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A04" w:rsidRPr="00BD58CE" w:rsidRDefault="00DF4E8D">
      <w:pPr>
        <w:rPr>
          <w:b/>
          <w:bCs/>
          <w:sz w:val="28"/>
          <w:szCs w:val="28"/>
        </w:rPr>
      </w:pPr>
      <w:r w:rsidRPr="00BD58CE">
        <w:rPr>
          <w:b/>
          <w:bCs/>
          <w:sz w:val="28"/>
          <w:szCs w:val="28"/>
        </w:rPr>
        <w:t>Формирование коммуникативных универсальных учебных действий младших школьников в</w:t>
      </w:r>
      <w:r w:rsidR="00BD58CE" w:rsidRPr="00BD58CE">
        <w:rPr>
          <w:b/>
          <w:bCs/>
          <w:sz w:val="28"/>
          <w:szCs w:val="28"/>
        </w:rPr>
        <w:t xml:space="preserve"> учебно-воспитательном процессе</w:t>
      </w:r>
    </w:p>
    <w:p w:rsidR="00DF4E8D" w:rsidRPr="00BD58CE" w:rsidRDefault="00DF4E8D">
      <w:pPr>
        <w:rPr>
          <w:bCs/>
          <w:sz w:val="28"/>
          <w:szCs w:val="28"/>
          <w:lang w:val="en-US"/>
        </w:rPr>
      </w:pPr>
      <w:r w:rsidRPr="00BD58CE">
        <w:rPr>
          <w:b/>
          <w:bCs/>
          <w:sz w:val="28"/>
          <w:szCs w:val="28"/>
          <w:u w:val="single"/>
        </w:rPr>
        <w:t>Проблема исследования</w:t>
      </w:r>
      <w:r w:rsidRPr="00BD58CE">
        <w:rPr>
          <w:b/>
          <w:bCs/>
          <w:sz w:val="28"/>
          <w:szCs w:val="28"/>
        </w:rPr>
        <w:t xml:space="preserve">: </w:t>
      </w:r>
      <w:r w:rsidRPr="00BD58CE">
        <w:rPr>
          <w:bCs/>
          <w:sz w:val="28"/>
          <w:szCs w:val="28"/>
        </w:rPr>
        <w:t>каковы педагогические условия формирования коммуникативных УУД?</w:t>
      </w:r>
      <w:r w:rsidRPr="00BD58CE">
        <w:rPr>
          <w:bCs/>
          <w:sz w:val="28"/>
          <w:szCs w:val="28"/>
        </w:rPr>
        <w:br/>
      </w:r>
      <w:r w:rsidRPr="00BD58CE">
        <w:rPr>
          <w:b/>
          <w:bCs/>
          <w:sz w:val="28"/>
          <w:szCs w:val="28"/>
          <w:u w:val="single"/>
        </w:rPr>
        <w:t>Объект исследования</w:t>
      </w:r>
      <w:r w:rsidRPr="00BD58CE">
        <w:rPr>
          <w:bCs/>
          <w:sz w:val="28"/>
          <w:szCs w:val="28"/>
        </w:rPr>
        <w:t>: учебно-воспитательный процесс в начальной школе.</w:t>
      </w:r>
      <w:r w:rsidRPr="00BD58CE">
        <w:rPr>
          <w:bCs/>
          <w:sz w:val="28"/>
          <w:szCs w:val="28"/>
        </w:rPr>
        <w:br/>
      </w:r>
      <w:r w:rsidRPr="00BD58CE">
        <w:rPr>
          <w:b/>
          <w:bCs/>
          <w:sz w:val="28"/>
          <w:szCs w:val="28"/>
          <w:u w:val="single"/>
        </w:rPr>
        <w:t>Предмет исследования</w:t>
      </w:r>
      <w:r w:rsidRPr="00BD58CE">
        <w:rPr>
          <w:bCs/>
          <w:sz w:val="28"/>
          <w:szCs w:val="28"/>
        </w:rPr>
        <w:t>: условия, формы и методы формирования коммуникативных УУД младших школьников.</w:t>
      </w:r>
    </w:p>
    <w:p w:rsidR="00DF4E8D" w:rsidRPr="00BD58CE" w:rsidRDefault="00DF4E8D" w:rsidP="00DF4E8D">
      <w:pPr>
        <w:rPr>
          <w:sz w:val="28"/>
          <w:szCs w:val="28"/>
        </w:rPr>
      </w:pPr>
      <w:r w:rsidRPr="00BD58CE">
        <w:rPr>
          <w:b/>
          <w:sz w:val="28"/>
          <w:szCs w:val="28"/>
          <w:u w:val="single"/>
        </w:rPr>
        <w:t>Цель исследования</w:t>
      </w:r>
      <w:r w:rsidRPr="00BD58CE">
        <w:rPr>
          <w:sz w:val="28"/>
          <w:szCs w:val="28"/>
        </w:rPr>
        <w:t>:-разработать программу формирования коммуникативных УУД младших школьников.</w:t>
      </w:r>
    </w:p>
    <w:p w:rsidR="00DF4E8D" w:rsidRPr="00BD58CE" w:rsidRDefault="00DF4E8D">
      <w:pPr>
        <w:rPr>
          <w:sz w:val="28"/>
          <w:szCs w:val="28"/>
          <w:lang w:val="en-US"/>
        </w:rPr>
      </w:pPr>
      <w:r w:rsidRPr="00BD58CE">
        <w:rPr>
          <w:b/>
          <w:sz w:val="28"/>
          <w:szCs w:val="28"/>
          <w:u w:val="single"/>
        </w:rPr>
        <w:t>Гипотезой</w:t>
      </w:r>
      <w:r w:rsidRPr="00BD58CE">
        <w:rPr>
          <w:sz w:val="28"/>
          <w:szCs w:val="28"/>
        </w:rPr>
        <w:t xml:space="preserve"> исследования является формирование специальной программы по развитию коммуникативных УУД в учебной и внеучебной деятельности младших школьников, направленной на использование групповых технологий, форм и методов организации учебного сотрудничества и с учетом возрастных особенностей общения младших школьников.</w:t>
      </w:r>
    </w:p>
    <w:p w:rsidR="00DF4E8D" w:rsidRPr="00BD58CE" w:rsidRDefault="00DF4E8D">
      <w:pPr>
        <w:rPr>
          <w:b/>
          <w:sz w:val="28"/>
          <w:szCs w:val="28"/>
        </w:rPr>
      </w:pPr>
      <w:r w:rsidRPr="00BD58CE">
        <w:rPr>
          <w:b/>
          <w:sz w:val="28"/>
          <w:szCs w:val="28"/>
        </w:rPr>
        <w:t>Задачи исследования:</w:t>
      </w:r>
    </w:p>
    <w:p w:rsidR="00000000" w:rsidRPr="00BD58CE" w:rsidRDefault="00A034BE" w:rsidP="00DF4E8D">
      <w:pPr>
        <w:numPr>
          <w:ilvl w:val="0"/>
          <w:numId w:val="1"/>
        </w:numPr>
        <w:rPr>
          <w:sz w:val="28"/>
          <w:szCs w:val="28"/>
        </w:rPr>
      </w:pPr>
      <w:r w:rsidRPr="00BD58CE">
        <w:rPr>
          <w:sz w:val="28"/>
          <w:szCs w:val="28"/>
        </w:rPr>
        <w:t>1) Выявить сущность понятия «коммуникативные универс</w:t>
      </w:r>
      <w:r w:rsidRPr="00BD58CE">
        <w:rPr>
          <w:sz w:val="28"/>
          <w:szCs w:val="28"/>
        </w:rPr>
        <w:t>альные учебные действия».</w:t>
      </w:r>
    </w:p>
    <w:p w:rsidR="00000000" w:rsidRPr="00BD58CE" w:rsidRDefault="00A034BE" w:rsidP="00DF4E8D">
      <w:pPr>
        <w:numPr>
          <w:ilvl w:val="0"/>
          <w:numId w:val="1"/>
        </w:numPr>
        <w:rPr>
          <w:sz w:val="28"/>
          <w:szCs w:val="28"/>
        </w:rPr>
      </w:pPr>
      <w:r w:rsidRPr="00BD58CE">
        <w:rPr>
          <w:sz w:val="28"/>
          <w:szCs w:val="28"/>
        </w:rPr>
        <w:t>2) Определить особенности формирования коммуникативных универсальных учебных действий в младшем школьном возрасте.</w:t>
      </w:r>
    </w:p>
    <w:p w:rsidR="00000000" w:rsidRPr="00BD58CE" w:rsidRDefault="00A034BE" w:rsidP="00DF4E8D">
      <w:pPr>
        <w:numPr>
          <w:ilvl w:val="0"/>
          <w:numId w:val="1"/>
        </w:numPr>
        <w:rPr>
          <w:sz w:val="28"/>
          <w:szCs w:val="28"/>
        </w:rPr>
      </w:pPr>
      <w:r w:rsidRPr="00BD58CE">
        <w:rPr>
          <w:sz w:val="28"/>
          <w:szCs w:val="28"/>
        </w:rPr>
        <w:t>3) Подобрать методы и методики изучения уровня сформированности коммуникативн</w:t>
      </w:r>
      <w:r w:rsidRPr="00BD58CE">
        <w:rPr>
          <w:sz w:val="28"/>
          <w:szCs w:val="28"/>
        </w:rPr>
        <w:t>ых универсальных учебных действий младших школьников.</w:t>
      </w:r>
    </w:p>
    <w:p w:rsidR="00DF4E8D" w:rsidRPr="00BD58CE" w:rsidRDefault="00DF4E8D" w:rsidP="00DF4E8D">
      <w:pPr>
        <w:rPr>
          <w:sz w:val="28"/>
          <w:szCs w:val="28"/>
        </w:rPr>
      </w:pPr>
      <w:r w:rsidRPr="00BD58CE">
        <w:rPr>
          <w:sz w:val="28"/>
          <w:szCs w:val="28"/>
        </w:rPr>
        <w:t xml:space="preserve">              4) Разработать программу по формированию коммуникативных универсальных учебных         действий младших школьников.</w:t>
      </w:r>
    </w:p>
    <w:p w:rsidR="00DF4E8D" w:rsidRPr="00BD58CE" w:rsidRDefault="00DF4E8D" w:rsidP="00DF4E8D">
      <w:pPr>
        <w:rPr>
          <w:b/>
          <w:bCs/>
          <w:sz w:val="28"/>
          <w:szCs w:val="28"/>
        </w:rPr>
      </w:pPr>
      <w:r w:rsidRPr="00BD58CE">
        <w:rPr>
          <w:b/>
          <w:bCs/>
          <w:sz w:val="28"/>
          <w:szCs w:val="28"/>
        </w:rPr>
        <w:t>ВИДЫ  универсальных учебных действий</w:t>
      </w:r>
    </w:p>
    <w:p w:rsidR="00000000" w:rsidRPr="00BD58CE" w:rsidRDefault="00A034BE" w:rsidP="00DF4E8D">
      <w:pPr>
        <w:numPr>
          <w:ilvl w:val="0"/>
          <w:numId w:val="2"/>
        </w:numPr>
        <w:rPr>
          <w:sz w:val="28"/>
          <w:szCs w:val="28"/>
        </w:rPr>
      </w:pPr>
      <w:r w:rsidRPr="00BD58CE">
        <w:rPr>
          <w:b/>
          <w:bCs/>
          <w:sz w:val="28"/>
          <w:szCs w:val="28"/>
        </w:rPr>
        <w:t>Личностные</w:t>
      </w:r>
    </w:p>
    <w:p w:rsidR="00000000" w:rsidRPr="00BD58CE" w:rsidRDefault="00A034BE" w:rsidP="00DF4E8D">
      <w:pPr>
        <w:numPr>
          <w:ilvl w:val="0"/>
          <w:numId w:val="2"/>
        </w:numPr>
        <w:rPr>
          <w:sz w:val="28"/>
          <w:szCs w:val="28"/>
        </w:rPr>
      </w:pPr>
      <w:r w:rsidRPr="00BD58CE">
        <w:rPr>
          <w:b/>
          <w:bCs/>
          <w:sz w:val="28"/>
          <w:szCs w:val="28"/>
        </w:rPr>
        <w:t>Регулятивные</w:t>
      </w:r>
    </w:p>
    <w:p w:rsidR="00000000" w:rsidRPr="00BD58CE" w:rsidRDefault="00A034BE" w:rsidP="00DF4E8D">
      <w:pPr>
        <w:numPr>
          <w:ilvl w:val="0"/>
          <w:numId w:val="2"/>
        </w:numPr>
        <w:rPr>
          <w:sz w:val="28"/>
          <w:szCs w:val="28"/>
        </w:rPr>
      </w:pPr>
      <w:r w:rsidRPr="00BD58CE">
        <w:rPr>
          <w:b/>
          <w:bCs/>
          <w:sz w:val="28"/>
          <w:szCs w:val="28"/>
        </w:rPr>
        <w:t>Общепознавательные</w:t>
      </w:r>
    </w:p>
    <w:p w:rsidR="00000000" w:rsidRPr="00BD58CE" w:rsidRDefault="00A034BE" w:rsidP="00DF4E8D">
      <w:pPr>
        <w:numPr>
          <w:ilvl w:val="0"/>
          <w:numId w:val="2"/>
        </w:numPr>
        <w:rPr>
          <w:sz w:val="28"/>
          <w:szCs w:val="28"/>
        </w:rPr>
      </w:pPr>
      <w:r w:rsidRPr="00BD58CE">
        <w:rPr>
          <w:b/>
          <w:bCs/>
          <w:sz w:val="28"/>
          <w:szCs w:val="28"/>
        </w:rPr>
        <w:t>Коммуникативные</w:t>
      </w:r>
    </w:p>
    <w:p w:rsidR="00BD58CE" w:rsidRDefault="00DF4E8D" w:rsidP="00DF4E8D">
      <w:pPr>
        <w:rPr>
          <w:sz w:val="28"/>
          <w:szCs w:val="28"/>
        </w:rPr>
      </w:pPr>
      <w:r w:rsidRPr="00BD58CE">
        <w:rPr>
          <w:sz w:val="28"/>
          <w:szCs w:val="28"/>
        </w:rPr>
        <w:lastRenderedPageBreak/>
        <w:t>Коммуникативные УУ</w:t>
      </w:r>
      <w:r w:rsidR="00BD58CE">
        <w:rPr>
          <w:sz w:val="28"/>
          <w:szCs w:val="28"/>
        </w:rPr>
        <w:t>Д</w:t>
      </w:r>
    </w:p>
    <w:p w:rsidR="00DF4E8D" w:rsidRPr="00BD58CE" w:rsidRDefault="00DF4E8D" w:rsidP="00DF4E8D">
      <w:pPr>
        <w:rPr>
          <w:sz w:val="28"/>
          <w:szCs w:val="28"/>
        </w:rPr>
      </w:pPr>
      <w:r w:rsidRPr="00BD58CE">
        <w:rPr>
          <w:b/>
          <w:bCs/>
          <w:sz w:val="28"/>
          <w:szCs w:val="28"/>
        </w:rPr>
        <w:t>Аспекты коммуникативной деятельности</w:t>
      </w:r>
    </w:p>
    <w:p w:rsidR="00000000" w:rsidRPr="003C550F" w:rsidRDefault="00A034BE" w:rsidP="00DF4E8D">
      <w:pPr>
        <w:numPr>
          <w:ilvl w:val="0"/>
          <w:numId w:val="3"/>
        </w:numPr>
        <w:rPr>
          <w:sz w:val="28"/>
          <w:szCs w:val="28"/>
        </w:rPr>
      </w:pPr>
      <w:r w:rsidRPr="003C550F">
        <w:rPr>
          <w:bCs/>
          <w:sz w:val="28"/>
          <w:szCs w:val="28"/>
        </w:rPr>
        <w:t>Коммуникация как взаимодействие</w:t>
      </w:r>
    </w:p>
    <w:p w:rsidR="00000000" w:rsidRPr="003C550F" w:rsidRDefault="00A034BE" w:rsidP="00DF4E8D">
      <w:pPr>
        <w:numPr>
          <w:ilvl w:val="0"/>
          <w:numId w:val="3"/>
        </w:numPr>
        <w:rPr>
          <w:sz w:val="28"/>
          <w:szCs w:val="28"/>
        </w:rPr>
      </w:pPr>
      <w:r w:rsidRPr="003C550F">
        <w:rPr>
          <w:bCs/>
          <w:sz w:val="28"/>
          <w:szCs w:val="28"/>
        </w:rPr>
        <w:t>Коммуникация как кооперация</w:t>
      </w:r>
    </w:p>
    <w:p w:rsidR="00000000" w:rsidRPr="003C550F" w:rsidRDefault="00A034BE" w:rsidP="00DF4E8D">
      <w:pPr>
        <w:numPr>
          <w:ilvl w:val="0"/>
          <w:numId w:val="3"/>
        </w:numPr>
        <w:rPr>
          <w:sz w:val="28"/>
          <w:szCs w:val="28"/>
        </w:rPr>
      </w:pPr>
      <w:r w:rsidRPr="003C550F">
        <w:rPr>
          <w:bCs/>
          <w:sz w:val="28"/>
          <w:szCs w:val="28"/>
        </w:rPr>
        <w:t xml:space="preserve">Коммуникация как условие интериоризации </w:t>
      </w:r>
    </w:p>
    <w:p w:rsidR="00DF4E8D" w:rsidRPr="00BD58CE" w:rsidRDefault="00DF4E8D" w:rsidP="00DF4E8D">
      <w:pPr>
        <w:rPr>
          <w:b/>
          <w:bCs/>
          <w:sz w:val="28"/>
          <w:szCs w:val="28"/>
        </w:rPr>
      </w:pPr>
      <w:r w:rsidRPr="00BD58CE">
        <w:rPr>
          <w:b/>
          <w:bCs/>
          <w:sz w:val="28"/>
          <w:szCs w:val="28"/>
        </w:rPr>
        <w:t>Коммуникация как взаимодействие</w:t>
      </w:r>
      <w:r w:rsidRPr="00BD58CE">
        <w:rPr>
          <w:b/>
          <w:bCs/>
          <w:sz w:val="28"/>
          <w:szCs w:val="28"/>
        </w:rPr>
        <w:br/>
        <w:t xml:space="preserve"> (учет позиции собеседника)</w:t>
      </w:r>
    </w:p>
    <w:p w:rsidR="00DF4E8D" w:rsidRPr="00BD58CE" w:rsidRDefault="00BD58CE" w:rsidP="00DF4E8D">
      <w:pPr>
        <w:rPr>
          <w:sz w:val="28"/>
          <w:szCs w:val="28"/>
        </w:rPr>
      </w:pPr>
      <w:r>
        <w:rPr>
          <w:sz w:val="28"/>
          <w:szCs w:val="28"/>
        </w:rPr>
        <w:t>Подготовка сообщения интересного для окружающих.</w:t>
      </w:r>
    </w:p>
    <w:p w:rsidR="00DF4E8D" w:rsidRPr="00BD58CE" w:rsidRDefault="00DF4E8D" w:rsidP="00DF4E8D">
      <w:pPr>
        <w:rPr>
          <w:b/>
          <w:bCs/>
          <w:sz w:val="28"/>
          <w:szCs w:val="28"/>
        </w:rPr>
      </w:pPr>
      <w:r w:rsidRPr="00BD58CE">
        <w:rPr>
          <w:b/>
          <w:bCs/>
          <w:sz w:val="28"/>
          <w:szCs w:val="28"/>
        </w:rPr>
        <w:t xml:space="preserve">Коммуникация как  кооперация </w:t>
      </w:r>
      <w:r w:rsidRPr="00BD58CE">
        <w:rPr>
          <w:b/>
          <w:bCs/>
          <w:sz w:val="28"/>
          <w:szCs w:val="28"/>
        </w:rPr>
        <w:br/>
        <w:t xml:space="preserve"> (согласование усилий по достижению общей цели, организации и осуществлению совместной деятельности, приобретение навыков социального взаимодействия с группой сверстников</w:t>
      </w:r>
    </w:p>
    <w:p w:rsidR="00DF4E8D" w:rsidRPr="00BD58CE" w:rsidRDefault="00BD58CE" w:rsidP="00DF4E8D">
      <w:pPr>
        <w:rPr>
          <w:sz w:val="28"/>
          <w:szCs w:val="28"/>
        </w:rPr>
      </w:pPr>
      <w:r>
        <w:rPr>
          <w:sz w:val="28"/>
          <w:szCs w:val="28"/>
        </w:rPr>
        <w:t>Проведение опыта парами.</w:t>
      </w:r>
    </w:p>
    <w:p w:rsidR="00DF4E8D" w:rsidRPr="00BD58CE" w:rsidRDefault="00DF4E8D" w:rsidP="00DF4E8D">
      <w:pPr>
        <w:rPr>
          <w:sz w:val="28"/>
          <w:szCs w:val="28"/>
        </w:rPr>
      </w:pPr>
      <w:r w:rsidRPr="00BD58CE">
        <w:rPr>
          <w:b/>
          <w:bCs/>
          <w:sz w:val="28"/>
          <w:szCs w:val="28"/>
        </w:rPr>
        <w:t xml:space="preserve">АЗБУКА  ВЕЖЛИВОСТИ </w:t>
      </w:r>
    </w:p>
    <w:p w:rsidR="00DF4E8D" w:rsidRPr="00BD58CE" w:rsidRDefault="00DF4E8D" w:rsidP="00DF4E8D">
      <w:pPr>
        <w:rPr>
          <w:sz w:val="28"/>
          <w:szCs w:val="28"/>
        </w:rPr>
      </w:pPr>
      <w:r w:rsidRPr="00BD58CE">
        <w:rPr>
          <w:b/>
          <w:bCs/>
          <w:sz w:val="28"/>
          <w:szCs w:val="28"/>
        </w:rPr>
        <w:t xml:space="preserve">Учимся  давать оценку сообщениям, докладам и  выступлениям своих товарищей </w:t>
      </w:r>
    </w:p>
    <w:p w:rsidR="00DF4E8D" w:rsidRPr="00BD58CE" w:rsidRDefault="00DF4E8D" w:rsidP="00DF4E8D">
      <w:pPr>
        <w:rPr>
          <w:sz w:val="28"/>
          <w:szCs w:val="28"/>
        </w:rPr>
      </w:pPr>
      <w:r w:rsidRPr="00BD58CE">
        <w:rPr>
          <w:bCs/>
          <w:sz w:val="28"/>
          <w:szCs w:val="28"/>
        </w:rPr>
        <w:t xml:space="preserve">Когда Петя Захаров сделал доклад по окружающему миру, всем очень захотелось его покритиковать. Был лес рук. Евдокия Васильевна сказала: </w:t>
      </w:r>
    </w:p>
    <w:p w:rsidR="00DF4E8D" w:rsidRPr="00BD58CE" w:rsidRDefault="00DF4E8D" w:rsidP="00DF4E8D">
      <w:pPr>
        <w:rPr>
          <w:sz w:val="28"/>
          <w:szCs w:val="28"/>
        </w:rPr>
      </w:pPr>
      <w:r w:rsidRPr="00BD58CE">
        <w:rPr>
          <w:bCs/>
          <w:sz w:val="28"/>
          <w:szCs w:val="28"/>
        </w:rPr>
        <w:t xml:space="preserve">- Оценивая выступление своего товарища, сначала подчеркни достоинства и сильные стороны Этого выступления. Они обязательно есть в любом выступлении. Никогда не начинай с критики!  Ведь твой товарищ старался,  готовился. </w:t>
      </w:r>
    </w:p>
    <w:p w:rsidR="00DF4E8D" w:rsidRPr="00BD58CE" w:rsidRDefault="00DF4E8D" w:rsidP="00DF4E8D">
      <w:pPr>
        <w:rPr>
          <w:sz w:val="28"/>
          <w:szCs w:val="28"/>
        </w:rPr>
      </w:pPr>
      <w:r w:rsidRPr="00BD58CE">
        <w:rPr>
          <w:b/>
          <w:bCs/>
          <w:sz w:val="28"/>
          <w:szCs w:val="28"/>
        </w:rPr>
        <w:t xml:space="preserve">Учебное сотрудничество: умение </w:t>
      </w:r>
    </w:p>
    <w:p w:rsidR="00DF4E8D" w:rsidRPr="00BD58CE" w:rsidRDefault="00DF4E8D" w:rsidP="00DF4E8D">
      <w:pPr>
        <w:rPr>
          <w:sz w:val="28"/>
          <w:szCs w:val="28"/>
        </w:rPr>
      </w:pPr>
      <w:r w:rsidRPr="00BD58CE">
        <w:rPr>
          <w:b/>
          <w:bCs/>
          <w:sz w:val="28"/>
          <w:szCs w:val="28"/>
        </w:rPr>
        <w:t xml:space="preserve">     договариваться, распределять работу, оценивать  общий результат деятельности и свой вклад в него.</w:t>
      </w:r>
    </w:p>
    <w:p w:rsidR="00DF4E8D" w:rsidRPr="00BD58CE" w:rsidRDefault="00DF4E8D" w:rsidP="00DF4E8D">
      <w:pPr>
        <w:rPr>
          <w:sz w:val="28"/>
          <w:szCs w:val="28"/>
        </w:rPr>
      </w:pPr>
      <w:r w:rsidRPr="00BD58CE">
        <w:rPr>
          <w:b/>
          <w:bCs/>
          <w:sz w:val="28"/>
          <w:szCs w:val="28"/>
        </w:rPr>
        <w:t xml:space="preserve">                </w:t>
      </w:r>
      <w:r w:rsidRPr="00BD58CE">
        <w:rPr>
          <w:bCs/>
          <w:sz w:val="28"/>
          <w:szCs w:val="28"/>
        </w:rPr>
        <w:t xml:space="preserve">Рассмотри схему расположения планет вокруг             </w:t>
      </w:r>
    </w:p>
    <w:p w:rsidR="00DF4E8D" w:rsidRPr="00BD58CE" w:rsidRDefault="00DF4E8D" w:rsidP="00DF4E8D">
      <w:pPr>
        <w:rPr>
          <w:sz w:val="28"/>
          <w:szCs w:val="28"/>
        </w:rPr>
      </w:pPr>
      <w:r w:rsidRPr="00BD58CE">
        <w:rPr>
          <w:bCs/>
          <w:sz w:val="28"/>
          <w:szCs w:val="28"/>
        </w:rPr>
        <w:t xml:space="preserve">                Солнца. Прочитай соседу по парте названия  </w:t>
      </w:r>
    </w:p>
    <w:p w:rsidR="00DF4E8D" w:rsidRPr="00BD58CE" w:rsidRDefault="00DF4E8D" w:rsidP="00DF4E8D">
      <w:pPr>
        <w:rPr>
          <w:sz w:val="28"/>
          <w:szCs w:val="28"/>
        </w:rPr>
      </w:pPr>
      <w:r w:rsidRPr="00BD58CE">
        <w:rPr>
          <w:bCs/>
          <w:sz w:val="28"/>
          <w:szCs w:val="28"/>
        </w:rPr>
        <w:t xml:space="preserve">                трёх ближайших к Солнцу планет. А он пусть  </w:t>
      </w:r>
    </w:p>
    <w:p w:rsidR="00DF4E8D" w:rsidRPr="00BD58CE" w:rsidRDefault="00DF4E8D" w:rsidP="00DF4E8D">
      <w:pPr>
        <w:rPr>
          <w:sz w:val="28"/>
          <w:szCs w:val="28"/>
        </w:rPr>
      </w:pPr>
      <w:r w:rsidRPr="00BD58CE">
        <w:rPr>
          <w:bCs/>
          <w:sz w:val="28"/>
          <w:szCs w:val="28"/>
        </w:rPr>
        <w:lastRenderedPageBreak/>
        <w:t xml:space="preserve">                прочитает тебе названия остальных.</w:t>
      </w:r>
    </w:p>
    <w:p w:rsidR="00DF4E8D" w:rsidRPr="00BD58CE" w:rsidRDefault="00DF4E8D" w:rsidP="00DF4E8D">
      <w:pPr>
        <w:rPr>
          <w:sz w:val="28"/>
          <w:szCs w:val="28"/>
        </w:rPr>
      </w:pPr>
      <w:r w:rsidRPr="00BD58CE">
        <w:rPr>
          <w:bCs/>
          <w:sz w:val="28"/>
          <w:szCs w:val="28"/>
        </w:rPr>
        <w:t>Рассмотри рисунок. Расскажи соседу по парте о жизни осеннего леса. А он тебе расскажет о жизни зимнего леса.</w:t>
      </w:r>
    </w:p>
    <w:p w:rsidR="00DF4E8D" w:rsidRPr="00BD58CE" w:rsidRDefault="00DF4E8D" w:rsidP="00DF4E8D">
      <w:pPr>
        <w:rPr>
          <w:sz w:val="28"/>
          <w:szCs w:val="28"/>
        </w:rPr>
      </w:pPr>
      <w:r w:rsidRPr="00BD58CE">
        <w:rPr>
          <w:bCs/>
          <w:sz w:val="28"/>
          <w:szCs w:val="28"/>
        </w:rPr>
        <w:t>Нарисуй в своей тетради экологический знак к другому правилу. Обменяйтесь с соседом по парте тетрадями. Отгадайте, кто какое правило проиллюстрировал!</w:t>
      </w:r>
    </w:p>
    <w:p w:rsidR="00DF4E8D" w:rsidRPr="00BD58CE" w:rsidRDefault="00DF4E8D" w:rsidP="00DF4E8D">
      <w:pPr>
        <w:rPr>
          <w:sz w:val="28"/>
          <w:szCs w:val="28"/>
        </w:rPr>
      </w:pPr>
      <w:r w:rsidRPr="00BD58CE">
        <w:rPr>
          <w:bCs/>
          <w:sz w:val="28"/>
          <w:szCs w:val="28"/>
        </w:rPr>
        <w:t xml:space="preserve">Открой последнюю страницу учебника. Прочитай, в какой типографии он напечатан. Обсуди с соседом по парте, почему типографии важны всей стране. </w:t>
      </w:r>
    </w:p>
    <w:p w:rsidR="00DF4E8D" w:rsidRPr="00BD58CE" w:rsidRDefault="00DF4E8D" w:rsidP="00DF4E8D">
      <w:pPr>
        <w:rPr>
          <w:b/>
          <w:bCs/>
          <w:sz w:val="28"/>
          <w:szCs w:val="28"/>
        </w:rPr>
      </w:pPr>
      <w:r w:rsidRPr="00BD58CE">
        <w:rPr>
          <w:b/>
          <w:bCs/>
          <w:sz w:val="28"/>
          <w:szCs w:val="28"/>
        </w:rPr>
        <w:t>Коммуникация как условие интериоризации</w:t>
      </w:r>
      <w:r w:rsidRPr="00BD58CE">
        <w:rPr>
          <w:b/>
          <w:bCs/>
          <w:sz w:val="28"/>
          <w:szCs w:val="28"/>
        </w:rPr>
        <w:br/>
      </w:r>
      <w:r w:rsidRPr="00BD58CE">
        <w:rPr>
          <w:b/>
          <w:bCs/>
          <w:sz w:val="28"/>
          <w:szCs w:val="28"/>
        </w:rPr>
        <w:br/>
        <w:t xml:space="preserve"> (коммуникативно-речевые действия, служащие средством передачи информации другим людям и становление рефлексии)</w:t>
      </w:r>
    </w:p>
    <w:p w:rsidR="0000669F" w:rsidRPr="00BD58CE" w:rsidRDefault="00BD58CE" w:rsidP="00DF4E8D">
      <w:pPr>
        <w:rPr>
          <w:sz w:val="28"/>
          <w:szCs w:val="28"/>
        </w:rPr>
      </w:pPr>
      <w:r>
        <w:rPr>
          <w:sz w:val="28"/>
          <w:szCs w:val="28"/>
        </w:rPr>
        <w:t>Подготовка сообщения.</w:t>
      </w:r>
    </w:p>
    <w:p w:rsidR="0000669F" w:rsidRPr="00BD58CE" w:rsidRDefault="0000669F" w:rsidP="00DF4E8D">
      <w:pPr>
        <w:rPr>
          <w:b/>
          <w:bCs/>
          <w:sz w:val="28"/>
          <w:szCs w:val="28"/>
        </w:rPr>
      </w:pPr>
      <w:r w:rsidRPr="00BD58CE">
        <w:rPr>
          <w:b/>
          <w:bCs/>
          <w:sz w:val="28"/>
          <w:szCs w:val="28"/>
        </w:rPr>
        <w:t>Критерии оценки сформированности УУД</w:t>
      </w:r>
    </w:p>
    <w:p w:rsidR="00000000" w:rsidRPr="00BD58CE" w:rsidRDefault="00A034BE" w:rsidP="0000669F">
      <w:pPr>
        <w:numPr>
          <w:ilvl w:val="0"/>
          <w:numId w:val="4"/>
        </w:numPr>
        <w:rPr>
          <w:sz w:val="28"/>
          <w:szCs w:val="28"/>
        </w:rPr>
      </w:pPr>
      <w:r w:rsidRPr="00BD58CE">
        <w:rPr>
          <w:sz w:val="28"/>
          <w:szCs w:val="28"/>
        </w:rPr>
        <w:t>соответствие возрастно-психологическим  нормативным требованиям;</w:t>
      </w:r>
    </w:p>
    <w:p w:rsidR="00000000" w:rsidRPr="00BD58CE" w:rsidRDefault="00A034BE" w:rsidP="0000669F">
      <w:pPr>
        <w:numPr>
          <w:ilvl w:val="0"/>
          <w:numId w:val="4"/>
        </w:numPr>
        <w:rPr>
          <w:sz w:val="28"/>
          <w:szCs w:val="28"/>
        </w:rPr>
      </w:pPr>
      <w:r w:rsidRPr="00BD58CE">
        <w:rPr>
          <w:sz w:val="28"/>
          <w:szCs w:val="28"/>
        </w:rPr>
        <w:t>соответствие свойств  универсальных действий заранее заданным требованиям.</w:t>
      </w:r>
    </w:p>
    <w:p w:rsidR="0000669F" w:rsidRPr="00BD58CE" w:rsidRDefault="0000669F" w:rsidP="00DF4E8D">
      <w:pPr>
        <w:rPr>
          <w:b/>
          <w:sz w:val="28"/>
          <w:szCs w:val="28"/>
        </w:rPr>
      </w:pPr>
      <w:r w:rsidRPr="00BD58CE">
        <w:rPr>
          <w:b/>
          <w:sz w:val="28"/>
          <w:szCs w:val="28"/>
        </w:rPr>
        <w:t>Диагностика сформированности коммуникативных УУД у младших школьников.</w:t>
      </w:r>
    </w:p>
    <w:p w:rsidR="0000669F" w:rsidRPr="00BD58CE" w:rsidRDefault="0000669F" w:rsidP="00BD58CE">
      <w:pPr>
        <w:spacing w:after="0"/>
        <w:rPr>
          <w:sz w:val="28"/>
          <w:szCs w:val="28"/>
        </w:rPr>
      </w:pPr>
      <w:r w:rsidRPr="00BD58CE">
        <w:rPr>
          <w:b/>
          <w:sz w:val="28"/>
          <w:szCs w:val="28"/>
          <w:u w:val="single"/>
        </w:rPr>
        <w:t>Методы</w:t>
      </w:r>
      <w:r w:rsidRPr="00BD58CE">
        <w:rPr>
          <w:b/>
          <w:sz w:val="28"/>
          <w:szCs w:val="28"/>
        </w:rPr>
        <w:t>:</w:t>
      </w:r>
      <w:r w:rsidRPr="00BD58CE">
        <w:rPr>
          <w:b/>
          <w:sz w:val="28"/>
          <w:szCs w:val="28"/>
        </w:rPr>
        <w:br/>
      </w:r>
      <w:r w:rsidRPr="00BD58CE">
        <w:rPr>
          <w:sz w:val="28"/>
          <w:szCs w:val="28"/>
        </w:rPr>
        <w:t xml:space="preserve">- тест на определение уровня речевого развития;                 </w:t>
      </w:r>
      <w:r w:rsidR="00BD58CE">
        <w:rPr>
          <w:sz w:val="28"/>
          <w:szCs w:val="28"/>
        </w:rPr>
        <w:t xml:space="preserve">                                   </w:t>
      </w:r>
      <w:r w:rsidRPr="00BD58CE">
        <w:rPr>
          <w:sz w:val="28"/>
          <w:szCs w:val="28"/>
        </w:rPr>
        <w:t xml:space="preserve">  -социометрию с обоснованием выбора;</w:t>
      </w:r>
      <w:r w:rsidRPr="00BD58CE">
        <w:rPr>
          <w:sz w:val="28"/>
          <w:szCs w:val="28"/>
        </w:rPr>
        <w:br/>
        <w:t>- устные и письменные вопросы;</w:t>
      </w:r>
      <w:r w:rsidRPr="00BD58CE">
        <w:rPr>
          <w:sz w:val="28"/>
          <w:szCs w:val="28"/>
        </w:rPr>
        <w:br/>
        <w:t>-диагностические игры;</w:t>
      </w:r>
      <w:r w:rsidRPr="00BD58CE">
        <w:rPr>
          <w:sz w:val="28"/>
          <w:szCs w:val="28"/>
        </w:rPr>
        <w:br/>
        <w:t>-методика изучения школьной дезадаптации;</w:t>
      </w:r>
      <w:r w:rsidRPr="00BD58CE">
        <w:rPr>
          <w:sz w:val="28"/>
          <w:szCs w:val="28"/>
        </w:rPr>
        <w:br/>
        <w:t>- анкетирование;</w:t>
      </w:r>
      <w:r w:rsidRPr="00BD58CE">
        <w:rPr>
          <w:sz w:val="28"/>
          <w:szCs w:val="28"/>
        </w:rPr>
        <w:br/>
        <w:t>-наблюдение.</w:t>
      </w:r>
    </w:p>
    <w:p w:rsidR="0000669F" w:rsidRPr="00BD58CE" w:rsidRDefault="0000669F" w:rsidP="00DF4E8D">
      <w:pPr>
        <w:rPr>
          <w:sz w:val="28"/>
          <w:szCs w:val="28"/>
        </w:rPr>
      </w:pPr>
      <w:r w:rsidRPr="00BD58CE">
        <w:rPr>
          <w:b/>
          <w:sz w:val="28"/>
          <w:szCs w:val="28"/>
          <w:u w:val="single"/>
        </w:rPr>
        <w:t>Уровни развития коммуникативных УУД</w:t>
      </w:r>
      <w:r w:rsidRPr="00BD58CE">
        <w:rPr>
          <w:b/>
          <w:sz w:val="28"/>
          <w:szCs w:val="28"/>
        </w:rPr>
        <w:br/>
        <w:t>-</w:t>
      </w:r>
      <w:r w:rsidRPr="00BD58CE">
        <w:rPr>
          <w:b/>
          <w:sz w:val="28"/>
          <w:szCs w:val="28"/>
          <w:u w:val="single"/>
        </w:rPr>
        <w:t>низкий</w:t>
      </w:r>
      <w:r w:rsidRPr="00BD58CE">
        <w:rPr>
          <w:sz w:val="28"/>
          <w:szCs w:val="28"/>
        </w:rPr>
        <w:t xml:space="preserve"> (дети не  смогут сдерживать эмоции, часто проявляется </w:t>
      </w:r>
      <w:r w:rsidRPr="00BD58CE">
        <w:rPr>
          <w:sz w:val="28"/>
          <w:szCs w:val="28"/>
        </w:rPr>
        <w:lastRenderedPageBreak/>
        <w:t>импульсивность,осознанность в высказываниях носит ситуативный характер, проявляется неудовлетворенность собой и т.д.)</w:t>
      </w:r>
    </w:p>
    <w:p w:rsidR="0000669F" w:rsidRPr="00BD58CE" w:rsidRDefault="0000669F" w:rsidP="0000669F">
      <w:pPr>
        <w:rPr>
          <w:sz w:val="28"/>
          <w:szCs w:val="28"/>
        </w:rPr>
      </w:pPr>
      <w:r w:rsidRPr="00BD58CE">
        <w:rPr>
          <w:b/>
          <w:bCs/>
          <w:sz w:val="28"/>
          <w:szCs w:val="28"/>
        </w:rPr>
        <w:t>-</w:t>
      </w:r>
      <w:r w:rsidRPr="00BD58CE">
        <w:rPr>
          <w:b/>
          <w:bCs/>
          <w:sz w:val="28"/>
          <w:szCs w:val="28"/>
          <w:u w:val="single"/>
        </w:rPr>
        <w:t>средний</w:t>
      </w:r>
      <w:r w:rsidRPr="00BD58CE">
        <w:rPr>
          <w:b/>
          <w:bCs/>
          <w:sz w:val="28"/>
          <w:szCs w:val="28"/>
        </w:rPr>
        <w:t xml:space="preserve"> </w:t>
      </w:r>
      <w:r w:rsidRPr="00BD58CE">
        <w:rPr>
          <w:bCs/>
          <w:sz w:val="28"/>
          <w:szCs w:val="28"/>
        </w:rPr>
        <w:t>(сдержанность в проявлении чувств, в процессе диалогического взаимодействия высказывают заинтересованность и проявляют сочувствие к собеседнику, положительное отношение к учёбе, не до конца уверен в своих способностях</w:t>
      </w:r>
      <w:r w:rsidRPr="00BD58CE">
        <w:rPr>
          <w:sz w:val="28"/>
          <w:szCs w:val="28"/>
        </w:rPr>
        <w:t>)</w:t>
      </w:r>
    </w:p>
    <w:p w:rsidR="0000669F" w:rsidRPr="00BD58CE" w:rsidRDefault="0000669F" w:rsidP="0000669F">
      <w:pPr>
        <w:rPr>
          <w:sz w:val="28"/>
          <w:szCs w:val="28"/>
        </w:rPr>
      </w:pPr>
      <w:r w:rsidRPr="00BD58CE">
        <w:rPr>
          <w:b/>
          <w:bCs/>
          <w:sz w:val="28"/>
          <w:szCs w:val="28"/>
          <w:u w:val="single"/>
        </w:rPr>
        <w:t xml:space="preserve">- высокий </w:t>
      </w:r>
      <w:r w:rsidRPr="00BD58CE">
        <w:rPr>
          <w:bCs/>
          <w:sz w:val="28"/>
          <w:szCs w:val="28"/>
        </w:rPr>
        <w:t>(обдуманность в суждениях, усиление сдержанности и осознанности в проявлении эмоций, повышается устойчивость эмоциональных состояний, установление взаимосвязи между различными понятиями, развита способность к прогнозированию).</w:t>
      </w:r>
    </w:p>
    <w:p w:rsidR="0000669F" w:rsidRPr="00BD58CE" w:rsidRDefault="0000669F" w:rsidP="0000669F">
      <w:pPr>
        <w:rPr>
          <w:b/>
          <w:sz w:val="28"/>
          <w:szCs w:val="28"/>
        </w:rPr>
      </w:pPr>
      <w:r w:rsidRPr="00BD58CE">
        <w:rPr>
          <w:b/>
          <w:sz w:val="28"/>
          <w:szCs w:val="28"/>
        </w:rPr>
        <w:t xml:space="preserve">Уровень коммуникативных УУД в </w:t>
      </w:r>
    </w:p>
    <w:p w:rsidR="0000669F" w:rsidRPr="00BD58CE" w:rsidRDefault="0000669F" w:rsidP="0000669F">
      <w:pPr>
        <w:rPr>
          <w:b/>
          <w:sz w:val="28"/>
          <w:szCs w:val="28"/>
        </w:rPr>
      </w:pPr>
      <w:r w:rsidRPr="00BD58CE">
        <w:rPr>
          <w:b/>
          <w:sz w:val="28"/>
          <w:szCs w:val="28"/>
        </w:rPr>
        <w:t xml:space="preserve">1 классе </w:t>
      </w:r>
    </w:p>
    <w:tbl>
      <w:tblPr>
        <w:tblW w:w="9600" w:type="dxa"/>
        <w:tblCellMar>
          <w:left w:w="0" w:type="dxa"/>
          <w:right w:w="0" w:type="dxa"/>
        </w:tblCellMar>
        <w:tblLook w:val="04A0"/>
      </w:tblPr>
      <w:tblGrid>
        <w:gridCol w:w="3200"/>
        <w:gridCol w:w="3200"/>
        <w:gridCol w:w="3200"/>
      </w:tblGrid>
      <w:tr w:rsidR="0000669F" w:rsidRPr="00BD58CE" w:rsidTr="0000669F">
        <w:trPr>
          <w:trHeight w:val="584"/>
        </w:trPr>
        <w:tc>
          <w:tcPr>
            <w:tcW w:w="3200" w:type="dxa"/>
            <w:tcBorders>
              <w:top w:val="single" w:sz="8" w:space="0" w:color="FEA24E"/>
              <w:left w:val="single" w:sz="8" w:space="0" w:color="FEA24E"/>
              <w:bottom w:val="single" w:sz="24" w:space="0" w:color="FEA24E"/>
              <w:right w:val="single" w:sz="8" w:space="0" w:color="FEA24E"/>
            </w:tcBorders>
            <w:shd w:val="clear" w:color="auto" w:fill="FBEE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BD58CE" w:rsidRDefault="0000669F" w:rsidP="0000669F">
            <w:pPr>
              <w:rPr>
                <w:sz w:val="28"/>
                <w:szCs w:val="28"/>
              </w:rPr>
            </w:pPr>
            <w:r w:rsidRPr="00BD58CE">
              <w:rPr>
                <w:bCs/>
                <w:sz w:val="28"/>
                <w:szCs w:val="28"/>
              </w:rPr>
              <w:t xml:space="preserve">низкий </w:t>
            </w:r>
          </w:p>
        </w:tc>
        <w:tc>
          <w:tcPr>
            <w:tcW w:w="3200" w:type="dxa"/>
            <w:tcBorders>
              <w:top w:val="single" w:sz="8" w:space="0" w:color="FEA24E"/>
              <w:left w:val="single" w:sz="8" w:space="0" w:color="FEA24E"/>
              <w:bottom w:val="single" w:sz="24" w:space="0" w:color="FEA24E"/>
              <w:right w:val="single" w:sz="8" w:space="0" w:color="FEA24E"/>
            </w:tcBorders>
            <w:shd w:val="clear" w:color="auto" w:fill="FBEE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BD58CE" w:rsidRDefault="0000669F" w:rsidP="0000669F">
            <w:pPr>
              <w:rPr>
                <w:sz w:val="28"/>
                <w:szCs w:val="28"/>
              </w:rPr>
            </w:pPr>
            <w:r w:rsidRPr="00BD58CE">
              <w:rPr>
                <w:bCs/>
                <w:sz w:val="28"/>
                <w:szCs w:val="28"/>
              </w:rPr>
              <w:t xml:space="preserve">средний </w:t>
            </w:r>
          </w:p>
        </w:tc>
        <w:tc>
          <w:tcPr>
            <w:tcW w:w="3200" w:type="dxa"/>
            <w:tcBorders>
              <w:top w:val="single" w:sz="8" w:space="0" w:color="FEA24E"/>
              <w:left w:val="single" w:sz="8" w:space="0" w:color="FEA24E"/>
              <w:bottom w:val="single" w:sz="24" w:space="0" w:color="FEA24E"/>
              <w:right w:val="single" w:sz="8" w:space="0" w:color="FEA24E"/>
            </w:tcBorders>
            <w:shd w:val="clear" w:color="auto" w:fill="FBEE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BD58CE" w:rsidRDefault="0000669F" w:rsidP="0000669F">
            <w:pPr>
              <w:rPr>
                <w:sz w:val="28"/>
                <w:szCs w:val="28"/>
              </w:rPr>
            </w:pPr>
            <w:r w:rsidRPr="00BD58CE">
              <w:rPr>
                <w:bCs/>
                <w:sz w:val="28"/>
                <w:szCs w:val="28"/>
              </w:rPr>
              <w:t xml:space="preserve">высокий </w:t>
            </w:r>
          </w:p>
        </w:tc>
      </w:tr>
      <w:tr w:rsidR="0000669F" w:rsidRPr="00BD58CE" w:rsidTr="0000669F">
        <w:trPr>
          <w:trHeight w:val="584"/>
        </w:trPr>
        <w:tc>
          <w:tcPr>
            <w:tcW w:w="3200" w:type="dxa"/>
            <w:tcBorders>
              <w:top w:val="single" w:sz="24" w:space="0" w:color="FEA24E"/>
              <w:left w:val="single" w:sz="8" w:space="0" w:color="FEA24E"/>
              <w:bottom w:val="single" w:sz="8" w:space="0" w:color="FEA24E"/>
              <w:right w:val="single" w:sz="8" w:space="0" w:color="FEA24E"/>
            </w:tcBorders>
            <w:shd w:val="clear" w:color="auto" w:fill="FDF8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BD58CE" w:rsidRDefault="0000669F" w:rsidP="0000669F">
            <w:pPr>
              <w:rPr>
                <w:sz w:val="28"/>
                <w:szCs w:val="28"/>
              </w:rPr>
            </w:pPr>
            <w:r w:rsidRPr="00BD58CE">
              <w:rPr>
                <w:sz w:val="28"/>
                <w:szCs w:val="28"/>
              </w:rPr>
              <w:t xml:space="preserve">32,5% </w:t>
            </w:r>
          </w:p>
        </w:tc>
        <w:tc>
          <w:tcPr>
            <w:tcW w:w="3200" w:type="dxa"/>
            <w:tcBorders>
              <w:top w:val="single" w:sz="24" w:space="0" w:color="FEA24E"/>
              <w:left w:val="single" w:sz="8" w:space="0" w:color="FEA24E"/>
              <w:bottom w:val="single" w:sz="8" w:space="0" w:color="FEA24E"/>
              <w:right w:val="single" w:sz="8" w:space="0" w:color="FEA24E"/>
            </w:tcBorders>
            <w:shd w:val="clear" w:color="auto" w:fill="FDF8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BD58CE" w:rsidRDefault="0000669F" w:rsidP="0000669F">
            <w:pPr>
              <w:rPr>
                <w:sz w:val="28"/>
                <w:szCs w:val="28"/>
              </w:rPr>
            </w:pPr>
            <w:r w:rsidRPr="00BD58CE">
              <w:rPr>
                <w:sz w:val="28"/>
                <w:szCs w:val="28"/>
              </w:rPr>
              <w:t xml:space="preserve">47,5% </w:t>
            </w:r>
          </w:p>
        </w:tc>
        <w:tc>
          <w:tcPr>
            <w:tcW w:w="3200" w:type="dxa"/>
            <w:tcBorders>
              <w:top w:val="single" w:sz="24" w:space="0" w:color="FEA24E"/>
              <w:left w:val="single" w:sz="8" w:space="0" w:color="FEA24E"/>
              <w:bottom w:val="single" w:sz="8" w:space="0" w:color="FEA24E"/>
              <w:right w:val="single" w:sz="8" w:space="0" w:color="FEA24E"/>
            </w:tcBorders>
            <w:shd w:val="clear" w:color="auto" w:fill="FDF8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BD58CE" w:rsidRDefault="0000669F" w:rsidP="0000669F">
            <w:pPr>
              <w:rPr>
                <w:sz w:val="28"/>
                <w:szCs w:val="28"/>
              </w:rPr>
            </w:pPr>
            <w:r w:rsidRPr="00BD58CE">
              <w:rPr>
                <w:sz w:val="28"/>
                <w:szCs w:val="28"/>
              </w:rPr>
              <w:t xml:space="preserve">20% </w:t>
            </w:r>
          </w:p>
        </w:tc>
      </w:tr>
    </w:tbl>
    <w:p w:rsidR="0000669F" w:rsidRPr="00BD58CE" w:rsidRDefault="0000669F" w:rsidP="00DF4E8D">
      <w:pPr>
        <w:rPr>
          <w:sz w:val="28"/>
          <w:szCs w:val="28"/>
        </w:rPr>
      </w:pPr>
    </w:p>
    <w:p w:rsidR="0000669F" w:rsidRDefault="0000669F" w:rsidP="00DF4E8D">
      <w:pPr>
        <w:rPr>
          <w:sz w:val="28"/>
          <w:szCs w:val="28"/>
        </w:rPr>
      </w:pPr>
      <w:r w:rsidRPr="00BD58CE">
        <w:rPr>
          <w:b/>
          <w:bCs/>
          <w:sz w:val="28"/>
          <w:szCs w:val="28"/>
          <w:u w:val="single"/>
        </w:rPr>
        <w:t>Формы и методы формирования коммуникативных УУД у младших школьников</w:t>
      </w:r>
      <w:r w:rsidRPr="00BD58CE">
        <w:rPr>
          <w:b/>
          <w:bCs/>
          <w:sz w:val="28"/>
          <w:szCs w:val="28"/>
        </w:rPr>
        <w:br/>
      </w:r>
      <w:r w:rsidRPr="00BD58CE">
        <w:rPr>
          <w:bCs/>
          <w:sz w:val="28"/>
          <w:szCs w:val="28"/>
        </w:rPr>
        <w:t>-уроки вежливости;</w:t>
      </w:r>
      <w:r w:rsidRPr="00BD58CE">
        <w:rPr>
          <w:bCs/>
          <w:sz w:val="28"/>
          <w:szCs w:val="28"/>
        </w:rPr>
        <w:br/>
        <w:t>-игра-инсценировка «Учимся вежливости»;</w:t>
      </w:r>
      <w:r w:rsidRPr="00BD58CE">
        <w:rPr>
          <w:sz w:val="28"/>
          <w:szCs w:val="28"/>
        </w:rPr>
        <w:t xml:space="preserve"> </w:t>
      </w:r>
      <w:r w:rsidRPr="00BD58CE">
        <w:rPr>
          <w:sz w:val="28"/>
          <w:szCs w:val="28"/>
        </w:rPr>
        <w:br/>
        <w:t>-Беседа на тему «Умнее тот, кто уступает»</w:t>
      </w:r>
      <w:r w:rsidRPr="00BD58CE">
        <w:rPr>
          <w:sz w:val="28"/>
          <w:szCs w:val="28"/>
        </w:rPr>
        <w:br/>
        <w:t>-Беседа по пословицам «О дружбе»</w:t>
      </w:r>
    </w:p>
    <w:p w:rsidR="003C550F" w:rsidRPr="00BD58CE" w:rsidRDefault="003C550F" w:rsidP="00DF4E8D">
      <w:pPr>
        <w:rPr>
          <w:sz w:val="28"/>
          <w:szCs w:val="28"/>
        </w:rPr>
      </w:pPr>
      <w:r>
        <w:rPr>
          <w:sz w:val="28"/>
          <w:szCs w:val="28"/>
        </w:rPr>
        <w:t xml:space="preserve">В экспериментальном классе программа была построена с учетом специфики типичной организации учебного общения до проведения эксперимента. В том случае, когда не было стереотипного восприятия вопроса в учебной ситуации как факта нарушения установленного порядка, работа носила формирующий характер. В классе, где преимущественным правом задавать вопросы пользовался учитель, нами была реализована коррекционная программа. Она осуществлялась в три этапа. На первом снимался запрет на постановку любых вопросов в различных ситуациях учебного общения. На втором этапе совместно с учащимися вырабатывались критерии оценки поставленных вопросов. На третьем этапе дети оценивали вопросы </w:t>
      </w:r>
      <w:r>
        <w:rPr>
          <w:sz w:val="28"/>
          <w:szCs w:val="28"/>
        </w:rPr>
        <w:lastRenderedPageBreak/>
        <w:t>самостоятельно, выделяя их содержательную и этическую сторону. Результаты работы, проделанной в адаптационный период, отражены в таблице</w:t>
      </w:r>
    </w:p>
    <w:p w:rsidR="0000669F" w:rsidRPr="00BD58CE" w:rsidRDefault="0000669F" w:rsidP="00DF4E8D">
      <w:pPr>
        <w:rPr>
          <w:b/>
          <w:sz w:val="28"/>
          <w:szCs w:val="28"/>
        </w:rPr>
      </w:pPr>
      <w:r w:rsidRPr="00BD58CE">
        <w:rPr>
          <w:b/>
          <w:sz w:val="28"/>
          <w:szCs w:val="28"/>
        </w:rPr>
        <w:t>Результаты реализации формирующего эксперимента в 1 классе</w:t>
      </w:r>
    </w:p>
    <w:tbl>
      <w:tblPr>
        <w:tblW w:w="9480" w:type="dxa"/>
        <w:tblCellMar>
          <w:left w:w="0" w:type="dxa"/>
          <w:right w:w="0" w:type="dxa"/>
        </w:tblCellMar>
        <w:tblLook w:val="04A0"/>
      </w:tblPr>
      <w:tblGrid>
        <w:gridCol w:w="3160"/>
        <w:gridCol w:w="3160"/>
        <w:gridCol w:w="3160"/>
      </w:tblGrid>
      <w:tr w:rsidR="0000669F" w:rsidRPr="0000669F" w:rsidTr="0000669F">
        <w:trPr>
          <w:trHeight w:val="786"/>
        </w:trPr>
        <w:tc>
          <w:tcPr>
            <w:tcW w:w="3160" w:type="dxa"/>
            <w:tcBorders>
              <w:top w:val="single" w:sz="8" w:space="0" w:color="FEA24E"/>
              <w:left w:val="single" w:sz="8" w:space="0" w:color="FEA24E"/>
              <w:bottom w:val="single" w:sz="24" w:space="0" w:color="FEA24E"/>
              <w:right w:val="single" w:sz="8" w:space="0" w:color="FEA24E"/>
            </w:tcBorders>
            <w:shd w:val="clear" w:color="auto" w:fill="FBEE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669F" w:rsidRPr="0000669F" w:rsidRDefault="0000669F" w:rsidP="0000669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00669F">
              <w:rPr>
                <w:rFonts w:ascii="Arial" w:eastAsia="Times New Roman" w:hAnsi="Arial" w:cs="Arial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уровни </w:t>
            </w:r>
          </w:p>
        </w:tc>
        <w:tc>
          <w:tcPr>
            <w:tcW w:w="3160" w:type="dxa"/>
            <w:tcBorders>
              <w:top w:val="single" w:sz="8" w:space="0" w:color="FEA24E"/>
              <w:left w:val="single" w:sz="8" w:space="0" w:color="FEA24E"/>
              <w:bottom w:val="single" w:sz="24" w:space="0" w:color="FEA24E"/>
              <w:right w:val="single" w:sz="8" w:space="0" w:color="FEA24E"/>
            </w:tcBorders>
            <w:shd w:val="clear" w:color="auto" w:fill="FBEE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669F" w:rsidRPr="0000669F" w:rsidRDefault="0000669F" w:rsidP="0000669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00669F">
              <w:rPr>
                <w:rFonts w:ascii="Arial" w:eastAsia="Times New Roman" w:hAnsi="Arial" w:cs="Arial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Начало эксперимента </w:t>
            </w:r>
          </w:p>
        </w:tc>
        <w:tc>
          <w:tcPr>
            <w:tcW w:w="3160" w:type="dxa"/>
            <w:tcBorders>
              <w:top w:val="single" w:sz="8" w:space="0" w:color="FEA24E"/>
              <w:left w:val="single" w:sz="8" w:space="0" w:color="FEA24E"/>
              <w:bottom w:val="single" w:sz="24" w:space="0" w:color="FEA24E"/>
              <w:right w:val="single" w:sz="8" w:space="0" w:color="FEA24E"/>
            </w:tcBorders>
            <w:shd w:val="clear" w:color="auto" w:fill="FBEE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669F" w:rsidRPr="0000669F" w:rsidRDefault="0000669F" w:rsidP="0000669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00669F">
              <w:rPr>
                <w:rFonts w:ascii="Arial" w:eastAsia="Times New Roman" w:hAnsi="Arial" w:cs="Arial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Конец эксперимента </w:t>
            </w:r>
          </w:p>
        </w:tc>
      </w:tr>
      <w:tr w:rsidR="0000669F" w:rsidRPr="0000669F" w:rsidTr="0000669F">
        <w:trPr>
          <w:trHeight w:val="449"/>
        </w:trPr>
        <w:tc>
          <w:tcPr>
            <w:tcW w:w="3160" w:type="dxa"/>
            <w:tcBorders>
              <w:top w:val="single" w:sz="24" w:space="0" w:color="FEA24E"/>
              <w:left w:val="single" w:sz="8" w:space="0" w:color="FEA24E"/>
              <w:bottom w:val="single" w:sz="8" w:space="0" w:color="FEA24E"/>
              <w:right w:val="single" w:sz="8" w:space="0" w:color="FEA24E"/>
            </w:tcBorders>
            <w:shd w:val="clear" w:color="auto" w:fill="FDF8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669F" w:rsidRPr="0000669F" w:rsidRDefault="0000669F" w:rsidP="0000669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0669F">
              <w:rPr>
                <w:rFonts w:ascii="Arial" w:eastAsia="Times New Roman" w:hAnsi="Arial" w:cs="Arial"/>
                <w:color w:val="000000"/>
                <w:kern w:val="24"/>
                <w:sz w:val="28"/>
                <w:szCs w:val="28"/>
                <w:lang w:eastAsia="ru-RU"/>
              </w:rPr>
              <w:t xml:space="preserve">высокий </w:t>
            </w:r>
          </w:p>
        </w:tc>
        <w:tc>
          <w:tcPr>
            <w:tcW w:w="3160" w:type="dxa"/>
            <w:tcBorders>
              <w:top w:val="single" w:sz="24" w:space="0" w:color="FEA24E"/>
              <w:left w:val="single" w:sz="8" w:space="0" w:color="FEA24E"/>
              <w:bottom w:val="single" w:sz="8" w:space="0" w:color="FEA24E"/>
              <w:right w:val="single" w:sz="8" w:space="0" w:color="FEA24E"/>
            </w:tcBorders>
            <w:shd w:val="clear" w:color="auto" w:fill="FDF8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669F" w:rsidRPr="0000669F" w:rsidRDefault="0000669F" w:rsidP="0000669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0669F">
              <w:rPr>
                <w:rFonts w:ascii="Arial" w:eastAsia="Times New Roman" w:hAnsi="Arial" w:cs="Arial"/>
                <w:color w:val="000000"/>
                <w:kern w:val="24"/>
                <w:sz w:val="28"/>
                <w:szCs w:val="28"/>
                <w:lang w:eastAsia="ru-RU"/>
              </w:rPr>
              <w:t xml:space="preserve">20% </w:t>
            </w:r>
          </w:p>
        </w:tc>
        <w:tc>
          <w:tcPr>
            <w:tcW w:w="3160" w:type="dxa"/>
            <w:tcBorders>
              <w:top w:val="single" w:sz="24" w:space="0" w:color="FEA24E"/>
              <w:left w:val="single" w:sz="8" w:space="0" w:color="FEA24E"/>
              <w:bottom w:val="single" w:sz="8" w:space="0" w:color="FEA24E"/>
              <w:right w:val="single" w:sz="8" w:space="0" w:color="FEA24E"/>
            </w:tcBorders>
            <w:shd w:val="clear" w:color="auto" w:fill="FDF8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669F" w:rsidRPr="0000669F" w:rsidRDefault="0000669F" w:rsidP="0000669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0669F">
              <w:rPr>
                <w:rFonts w:ascii="Arial" w:eastAsia="Times New Roman" w:hAnsi="Arial" w:cs="Arial"/>
                <w:color w:val="000000"/>
                <w:kern w:val="24"/>
                <w:sz w:val="28"/>
                <w:szCs w:val="28"/>
                <w:lang w:eastAsia="ru-RU"/>
              </w:rPr>
              <w:t xml:space="preserve">51% </w:t>
            </w:r>
          </w:p>
        </w:tc>
      </w:tr>
      <w:tr w:rsidR="0000669F" w:rsidRPr="0000669F" w:rsidTr="0000669F">
        <w:trPr>
          <w:trHeight w:val="449"/>
        </w:trPr>
        <w:tc>
          <w:tcPr>
            <w:tcW w:w="3160" w:type="dxa"/>
            <w:tcBorders>
              <w:top w:val="single" w:sz="8" w:space="0" w:color="FEA24E"/>
              <w:left w:val="single" w:sz="8" w:space="0" w:color="FEA24E"/>
              <w:bottom w:val="single" w:sz="8" w:space="0" w:color="FEA24E"/>
              <w:right w:val="single" w:sz="8" w:space="0" w:color="FEA24E"/>
            </w:tcBorders>
            <w:shd w:val="clear" w:color="auto" w:fill="FEFC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669F" w:rsidRPr="0000669F" w:rsidRDefault="0000669F" w:rsidP="0000669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0669F">
              <w:rPr>
                <w:rFonts w:ascii="Arial" w:eastAsia="Times New Roman" w:hAnsi="Arial" w:cs="Arial"/>
                <w:color w:val="000000"/>
                <w:kern w:val="24"/>
                <w:sz w:val="28"/>
                <w:szCs w:val="28"/>
                <w:lang w:eastAsia="ru-RU"/>
              </w:rPr>
              <w:t xml:space="preserve">средний </w:t>
            </w:r>
          </w:p>
        </w:tc>
        <w:tc>
          <w:tcPr>
            <w:tcW w:w="3160" w:type="dxa"/>
            <w:tcBorders>
              <w:top w:val="single" w:sz="8" w:space="0" w:color="FEA24E"/>
              <w:left w:val="single" w:sz="8" w:space="0" w:color="FEA24E"/>
              <w:bottom w:val="single" w:sz="8" w:space="0" w:color="FEA24E"/>
              <w:right w:val="single" w:sz="8" w:space="0" w:color="FEA24E"/>
            </w:tcBorders>
            <w:shd w:val="clear" w:color="auto" w:fill="FEFC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669F" w:rsidRPr="0000669F" w:rsidRDefault="0000669F" w:rsidP="0000669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0669F">
              <w:rPr>
                <w:rFonts w:ascii="Arial" w:eastAsia="Times New Roman" w:hAnsi="Arial" w:cs="Arial"/>
                <w:color w:val="000000"/>
                <w:kern w:val="24"/>
                <w:sz w:val="28"/>
                <w:szCs w:val="28"/>
                <w:lang w:eastAsia="ru-RU"/>
              </w:rPr>
              <w:t xml:space="preserve">47,5% </w:t>
            </w:r>
          </w:p>
        </w:tc>
        <w:tc>
          <w:tcPr>
            <w:tcW w:w="3160" w:type="dxa"/>
            <w:tcBorders>
              <w:top w:val="single" w:sz="8" w:space="0" w:color="FEA24E"/>
              <w:left w:val="single" w:sz="8" w:space="0" w:color="FEA24E"/>
              <w:bottom w:val="single" w:sz="8" w:space="0" w:color="FEA24E"/>
              <w:right w:val="single" w:sz="8" w:space="0" w:color="FEA24E"/>
            </w:tcBorders>
            <w:shd w:val="clear" w:color="auto" w:fill="FEFC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669F" w:rsidRPr="0000669F" w:rsidRDefault="0000669F" w:rsidP="0000669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0669F">
              <w:rPr>
                <w:rFonts w:ascii="Arial" w:eastAsia="Times New Roman" w:hAnsi="Arial" w:cs="Arial"/>
                <w:color w:val="000000"/>
                <w:kern w:val="24"/>
                <w:sz w:val="28"/>
                <w:szCs w:val="28"/>
                <w:lang w:eastAsia="ru-RU"/>
              </w:rPr>
              <w:t xml:space="preserve">32,5% </w:t>
            </w:r>
          </w:p>
        </w:tc>
      </w:tr>
      <w:tr w:rsidR="0000669F" w:rsidRPr="0000669F" w:rsidTr="0000669F">
        <w:trPr>
          <w:trHeight w:val="449"/>
        </w:trPr>
        <w:tc>
          <w:tcPr>
            <w:tcW w:w="3160" w:type="dxa"/>
            <w:tcBorders>
              <w:top w:val="single" w:sz="8" w:space="0" w:color="FEA24E"/>
              <w:left w:val="single" w:sz="8" w:space="0" w:color="FEA24E"/>
              <w:bottom w:val="single" w:sz="8" w:space="0" w:color="FEA24E"/>
              <w:right w:val="single" w:sz="8" w:space="0" w:color="FEA24E"/>
            </w:tcBorders>
            <w:shd w:val="clear" w:color="auto" w:fill="FDF8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669F" w:rsidRPr="0000669F" w:rsidRDefault="0000669F" w:rsidP="0000669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0669F">
              <w:rPr>
                <w:rFonts w:ascii="Arial" w:eastAsia="Times New Roman" w:hAnsi="Arial" w:cs="Arial"/>
                <w:color w:val="000000"/>
                <w:kern w:val="24"/>
                <w:sz w:val="28"/>
                <w:szCs w:val="28"/>
                <w:lang w:eastAsia="ru-RU"/>
              </w:rPr>
              <w:t xml:space="preserve">низкий </w:t>
            </w:r>
          </w:p>
        </w:tc>
        <w:tc>
          <w:tcPr>
            <w:tcW w:w="3160" w:type="dxa"/>
            <w:tcBorders>
              <w:top w:val="single" w:sz="8" w:space="0" w:color="FEA24E"/>
              <w:left w:val="single" w:sz="8" w:space="0" w:color="FEA24E"/>
              <w:bottom w:val="single" w:sz="8" w:space="0" w:color="FEA24E"/>
              <w:right w:val="single" w:sz="8" w:space="0" w:color="FEA24E"/>
            </w:tcBorders>
            <w:shd w:val="clear" w:color="auto" w:fill="FDF8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669F" w:rsidRPr="0000669F" w:rsidRDefault="0000669F" w:rsidP="0000669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0669F">
              <w:rPr>
                <w:rFonts w:ascii="Arial" w:eastAsia="Times New Roman" w:hAnsi="Arial" w:cs="Arial"/>
                <w:color w:val="000000"/>
                <w:kern w:val="24"/>
                <w:sz w:val="28"/>
                <w:szCs w:val="28"/>
                <w:lang w:eastAsia="ru-RU"/>
              </w:rPr>
              <w:t xml:space="preserve">32,5% </w:t>
            </w:r>
          </w:p>
        </w:tc>
        <w:tc>
          <w:tcPr>
            <w:tcW w:w="3160" w:type="dxa"/>
            <w:tcBorders>
              <w:top w:val="single" w:sz="8" w:space="0" w:color="FEA24E"/>
              <w:left w:val="single" w:sz="8" w:space="0" w:color="FEA24E"/>
              <w:bottom w:val="single" w:sz="8" w:space="0" w:color="FEA24E"/>
              <w:right w:val="single" w:sz="8" w:space="0" w:color="FEA24E"/>
            </w:tcBorders>
            <w:shd w:val="clear" w:color="auto" w:fill="FDF8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669F" w:rsidRPr="0000669F" w:rsidRDefault="0000669F" w:rsidP="0000669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0669F">
              <w:rPr>
                <w:rFonts w:ascii="Arial" w:eastAsia="Times New Roman" w:hAnsi="Arial" w:cs="Arial"/>
                <w:color w:val="000000"/>
                <w:kern w:val="24"/>
                <w:sz w:val="28"/>
                <w:szCs w:val="28"/>
                <w:lang w:eastAsia="ru-RU"/>
              </w:rPr>
              <w:t xml:space="preserve">17% </w:t>
            </w:r>
          </w:p>
        </w:tc>
      </w:tr>
    </w:tbl>
    <w:p w:rsidR="0000669F" w:rsidRDefault="0000669F" w:rsidP="00DF4E8D"/>
    <w:p w:rsidR="003C550F" w:rsidRDefault="003C550F" w:rsidP="003C55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диагностики </w:t>
      </w:r>
      <w:r w:rsidRPr="0062602E">
        <w:rPr>
          <w:sz w:val="28"/>
          <w:szCs w:val="28"/>
        </w:rPr>
        <w:t>коммуникативных универсальных учебных действий</w:t>
      </w:r>
      <w:r>
        <w:rPr>
          <w:sz w:val="28"/>
          <w:szCs w:val="28"/>
        </w:rPr>
        <w:t xml:space="preserve"> младших школьников, а также уровня развития класса как группы мы использовали следующие методы: тест Розенцвейга, тест на определение уровня речевого развития, социометрию с обоснованием выбора, устные и письменные опросы, диагностические игры, методику изучения школьной дезадаптации Н.Г. Лускановой, анкетирование учителей и родителей, наблюдение за групповым общением. Диагностика осуществлялась в соответствии с выработанными критериями сформированности </w:t>
      </w:r>
      <w:r w:rsidRPr="0062602E">
        <w:rPr>
          <w:sz w:val="28"/>
          <w:szCs w:val="28"/>
        </w:rPr>
        <w:t>коммуникативных универсальных учебных действий</w:t>
      </w:r>
      <w:r>
        <w:rPr>
          <w:sz w:val="28"/>
          <w:szCs w:val="28"/>
        </w:rPr>
        <w:t xml:space="preserve"> младших школьников. Для формирования личности учащегося, для управления развитием коллектива учителю необходимо знать систему деловых и межличностных отношений в классе. Межличностные отношения в классном коллективе – один из важнейших факторов состояния благополучия класса. Знания межличностных отношений необходимы для того, чтобы правильно организовать воспитательную работу в классе, выработать правильный педагогический подход к детям, правильно выбрать актив класса, распределить детей по группам; воспитывать у детей коллективистическое отношение друг к другу, сделать все необходимое, чтобы из случайной </w:t>
      </w:r>
      <w:r>
        <w:rPr>
          <w:sz w:val="28"/>
          <w:szCs w:val="28"/>
        </w:rPr>
        <w:lastRenderedPageBreak/>
        <w:t xml:space="preserve">совокупности учеников, собранных в класс, в возможно более короткий срок создать коллектив. Не зная межличностных отношений между детьми в классе, учитель не сможет даже правильно рассадить детей по партам. </w:t>
      </w:r>
    </w:p>
    <w:p w:rsidR="0000669F" w:rsidRPr="00DF4E8D" w:rsidRDefault="0000669F" w:rsidP="00DF4E8D"/>
    <w:sectPr w:rsidR="0000669F" w:rsidRPr="00DF4E8D" w:rsidSect="006D4A0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4BE" w:rsidRDefault="00A034BE" w:rsidP="003C550F">
      <w:pPr>
        <w:spacing w:after="0" w:line="240" w:lineRule="auto"/>
      </w:pPr>
      <w:r>
        <w:separator/>
      </w:r>
    </w:p>
  </w:endnote>
  <w:endnote w:type="continuationSeparator" w:id="0">
    <w:p w:rsidR="00A034BE" w:rsidRDefault="00A034BE" w:rsidP="003C5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63641"/>
      <w:docPartObj>
        <w:docPartGallery w:val="Page Numbers (Bottom of Page)"/>
        <w:docPartUnique/>
      </w:docPartObj>
    </w:sdtPr>
    <w:sdtContent>
      <w:p w:rsidR="003C550F" w:rsidRDefault="003C550F">
        <w:pPr>
          <w:pStyle w:val="a8"/>
          <w:jc w:val="center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3C550F" w:rsidRDefault="003C550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4BE" w:rsidRDefault="00A034BE" w:rsidP="003C550F">
      <w:pPr>
        <w:spacing w:after="0" w:line="240" w:lineRule="auto"/>
      </w:pPr>
      <w:r>
        <w:separator/>
      </w:r>
    </w:p>
  </w:footnote>
  <w:footnote w:type="continuationSeparator" w:id="0">
    <w:p w:rsidR="00A034BE" w:rsidRDefault="00A034BE" w:rsidP="003C55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96E38"/>
    <w:multiLevelType w:val="hybridMultilevel"/>
    <w:tmpl w:val="592A11E0"/>
    <w:lvl w:ilvl="0" w:tplc="29AE44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3EE15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20DF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8A97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2673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C6F2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38AB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A0A8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BC84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395B5E"/>
    <w:multiLevelType w:val="hybridMultilevel"/>
    <w:tmpl w:val="E854A11A"/>
    <w:lvl w:ilvl="0" w:tplc="0E729A2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0A6D6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4A24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FE71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52AF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7C69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B21C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CAD0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7E85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561E35"/>
    <w:multiLevelType w:val="hybridMultilevel"/>
    <w:tmpl w:val="048A7646"/>
    <w:lvl w:ilvl="0" w:tplc="EB3877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B8654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70F1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B009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8818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BE76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FAC5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8EBF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7293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9F41C10"/>
    <w:multiLevelType w:val="hybridMultilevel"/>
    <w:tmpl w:val="A0DCBE4A"/>
    <w:lvl w:ilvl="0" w:tplc="A19C8A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CCF03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FC61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9C88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BC61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D0C9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08C6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905C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C283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4E8D"/>
    <w:rsid w:val="0000669F"/>
    <w:rsid w:val="003C550F"/>
    <w:rsid w:val="006D4A04"/>
    <w:rsid w:val="00A034BE"/>
    <w:rsid w:val="00BD58CE"/>
    <w:rsid w:val="00DF4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A0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E8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06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3C5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C550F"/>
  </w:style>
  <w:style w:type="paragraph" w:styleId="a8">
    <w:name w:val="footer"/>
    <w:basedOn w:val="a"/>
    <w:link w:val="a9"/>
    <w:uiPriority w:val="99"/>
    <w:unhideWhenUsed/>
    <w:rsid w:val="003C5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55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644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874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461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482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6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9300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52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54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7621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8398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3722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583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391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06AAD-6B5A-47A1-84D0-7803BB8FD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6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2011-11-11T15:40:00Z</cp:lastPrinted>
  <dcterms:created xsi:type="dcterms:W3CDTF">2011-11-11T14:23:00Z</dcterms:created>
  <dcterms:modified xsi:type="dcterms:W3CDTF">2011-11-11T15:43:00Z</dcterms:modified>
</cp:coreProperties>
</file>