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5F" w:rsidRDefault="00B2745F" w:rsidP="00F062D5">
      <w:pPr>
        <w:jc w:val="center"/>
      </w:pPr>
      <w:bookmarkStart w:id="0" w:name="_GoBack"/>
      <w:bookmarkEnd w:id="0"/>
    </w:p>
    <w:p w:rsidR="00B2745F" w:rsidRPr="00F062D5" w:rsidRDefault="00B2745F" w:rsidP="007F3A93">
      <w:pPr>
        <w:jc w:val="center"/>
        <w:rPr>
          <w:b/>
          <w:sz w:val="28"/>
          <w:szCs w:val="28"/>
        </w:rPr>
      </w:pPr>
      <w:r w:rsidRPr="00F062D5">
        <w:rPr>
          <w:b/>
          <w:sz w:val="28"/>
          <w:szCs w:val="28"/>
        </w:rPr>
        <w:t>Организация кор</w:t>
      </w:r>
      <w:r w:rsidR="007F3A93">
        <w:rPr>
          <w:b/>
          <w:sz w:val="28"/>
          <w:szCs w:val="28"/>
        </w:rPr>
        <w:t xml:space="preserve">рекционно-развивающей сенсорной </w:t>
      </w:r>
      <w:r w:rsidRPr="00F062D5">
        <w:rPr>
          <w:b/>
          <w:sz w:val="28"/>
          <w:szCs w:val="28"/>
        </w:rPr>
        <w:t xml:space="preserve">среды </w:t>
      </w:r>
      <w:r w:rsidR="007F3A93">
        <w:rPr>
          <w:b/>
          <w:sz w:val="28"/>
          <w:szCs w:val="28"/>
        </w:rPr>
        <w:t>на логопедических занятиях.</w:t>
      </w:r>
    </w:p>
    <w:p w:rsidR="00B2745F" w:rsidRPr="00F062D5" w:rsidRDefault="00F062D5" w:rsidP="00F062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2745F" w:rsidRPr="00F062D5">
        <w:rPr>
          <w:sz w:val="24"/>
          <w:szCs w:val="24"/>
        </w:rPr>
        <w:t>Под коррекционно-развивающей сенсорной средой занятий мы подразумеваем специально организованную предметно-пространственную среду: сенсорно-стимулирующее пространство, сенсорные уголки, дидактические игры и пособия. Основные требования к предметно-развивающей среде - это оптимальная насыщенность, целостность, многофункциональность, возможность трансформирования.</w:t>
      </w:r>
    </w:p>
    <w:p w:rsidR="00B2745F" w:rsidRP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>Учитывая существующие в психологии подходы к формированию психических функций, мы условно разделили весь используемый дидактический материал для проведения работы по сенсорному развитию на несколько групп:</w:t>
      </w:r>
    </w:p>
    <w:p w:rsidR="00B2745F" w:rsidRP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 xml:space="preserve">функционально ориентированные игрушки и пособия для развития сенсомоторных функций: строительные конструкторы с комплектом цветных деталей, пирамидки, почтовые (проблемные) ящики, плоские и объемные геометрические фигуры и тела разной величины, геометрическое лото и др. Интересны и полезны материалы для сенсорного развития, разработанные М. </w:t>
      </w:r>
      <w:proofErr w:type="spellStart"/>
      <w:r w:rsidRPr="00F062D5">
        <w:rPr>
          <w:sz w:val="24"/>
          <w:szCs w:val="24"/>
        </w:rPr>
        <w:t>Монтессори</w:t>
      </w:r>
      <w:proofErr w:type="spellEnd"/>
      <w:proofErr w:type="gramStart"/>
      <w:r w:rsidRPr="00F062D5">
        <w:rPr>
          <w:sz w:val="24"/>
          <w:szCs w:val="24"/>
        </w:rPr>
        <w:t xml:space="preserve"> ,</w:t>
      </w:r>
      <w:proofErr w:type="gramEnd"/>
      <w:r w:rsidRPr="00F062D5">
        <w:rPr>
          <w:sz w:val="24"/>
          <w:szCs w:val="24"/>
        </w:rPr>
        <w:t xml:space="preserve"> на основе которых созданы различные современные модификации (вкладыши-формы, объекты для </w:t>
      </w:r>
      <w:proofErr w:type="spellStart"/>
      <w:r w:rsidRPr="00F062D5">
        <w:rPr>
          <w:sz w:val="24"/>
          <w:szCs w:val="24"/>
        </w:rPr>
        <w:t>сериации</w:t>
      </w:r>
      <w:proofErr w:type="spellEnd"/>
      <w:r w:rsidRPr="00F062D5">
        <w:rPr>
          <w:sz w:val="24"/>
          <w:szCs w:val="24"/>
        </w:rPr>
        <w:t xml:space="preserve"> , предметы-головоломки и др.);</w:t>
      </w:r>
    </w:p>
    <w:p w:rsidR="002B6EBE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 xml:space="preserve">  полифункциональные материалы - объемные набивные модули (сенсорные модули), крупные (напольные) кнопочные конструкторы, полусферы и др.;</w:t>
      </w:r>
    </w:p>
    <w:p w:rsidR="002B6EBE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>игрушки и пособия для развития обще</w:t>
      </w:r>
      <w:r w:rsidR="002B6EBE">
        <w:rPr>
          <w:sz w:val="24"/>
          <w:szCs w:val="24"/>
        </w:rPr>
        <w:t xml:space="preserve">й и мелкой моторики. </w:t>
      </w:r>
      <w:proofErr w:type="gramStart"/>
      <w:r w:rsidR="002B6EBE">
        <w:rPr>
          <w:sz w:val="24"/>
          <w:szCs w:val="24"/>
        </w:rPr>
        <w:t>С</w:t>
      </w:r>
      <w:r w:rsidRPr="00F062D5">
        <w:rPr>
          <w:sz w:val="24"/>
          <w:szCs w:val="24"/>
        </w:rPr>
        <w:t>портивный инвентарь для развития кру</w:t>
      </w:r>
      <w:r w:rsidR="002B6EBE">
        <w:rPr>
          <w:sz w:val="24"/>
          <w:szCs w:val="24"/>
        </w:rPr>
        <w:t>пной моторики:  мячи</w:t>
      </w:r>
      <w:r w:rsidRPr="00F062D5">
        <w:rPr>
          <w:sz w:val="24"/>
          <w:szCs w:val="24"/>
        </w:rPr>
        <w:t>,</w:t>
      </w:r>
      <w:r w:rsidR="002B6EBE">
        <w:rPr>
          <w:sz w:val="24"/>
          <w:szCs w:val="24"/>
        </w:rPr>
        <w:t xml:space="preserve"> </w:t>
      </w:r>
      <w:r w:rsidRPr="00F062D5">
        <w:rPr>
          <w:sz w:val="24"/>
          <w:szCs w:val="24"/>
        </w:rPr>
        <w:t xml:space="preserve"> обручи, кегли, флажки, гимнастические ленты, сенсорная троп</w:t>
      </w:r>
      <w:r w:rsidR="002B6EBE">
        <w:rPr>
          <w:sz w:val="24"/>
          <w:szCs w:val="24"/>
        </w:rPr>
        <w:t>а для ног, массажный коврик, флажки, обручи</w:t>
      </w:r>
      <w:r w:rsidRPr="00F062D5">
        <w:rPr>
          <w:sz w:val="24"/>
          <w:szCs w:val="24"/>
        </w:rPr>
        <w:t xml:space="preserve">.; </w:t>
      </w:r>
      <w:proofErr w:type="gramEnd"/>
    </w:p>
    <w:p w:rsidR="00B2745F" w:rsidRPr="00F062D5" w:rsidRDefault="00B2745F" w:rsidP="00F062D5">
      <w:pPr>
        <w:jc w:val="both"/>
        <w:rPr>
          <w:sz w:val="24"/>
          <w:szCs w:val="24"/>
        </w:rPr>
      </w:pPr>
      <w:proofErr w:type="gramStart"/>
      <w:r w:rsidRPr="00F062D5">
        <w:rPr>
          <w:sz w:val="24"/>
          <w:szCs w:val="24"/>
        </w:rPr>
        <w:t>для развития мелкой моторики: шнуровки, мозаики, разнообразные мелкие предметы (пуговицы, бусинки, камешки, орешки, зерна, ск</w:t>
      </w:r>
      <w:r w:rsidR="002B6EBE">
        <w:rPr>
          <w:sz w:val="24"/>
          <w:szCs w:val="24"/>
        </w:rPr>
        <w:t>репки канцелярские, кнопки, цветные магниты</w:t>
      </w:r>
      <w:r w:rsidRPr="00F062D5">
        <w:rPr>
          <w:sz w:val="24"/>
          <w:szCs w:val="24"/>
        </w:rPr>
        <w:t>) и коробки, банки, лотки для их раскладывания; различные виды застежек: крючки, пуговицы, шнурки, молнии, слипы, наборы веревочек и лент и др.;</w:t>
      </w:r>
      <w:proofErr w:type="gramEnd"/>
    </w:p>
    <w:p w:rsid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>природный материал: коллекции плодов, семян, минералов, тополиный пух, мох, засушенные растения и др., которые способствуют не только овладению познавательными средствами (свойства, качества, величина и др.), но и стимулируют развитие координации руки и глаза, мелкой моторики ребенка;</w:t>
      </w:r>
    </w:p>
    <w:p w:rsidR="00F062D5" w:rsidRP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 xml:space="preserve">оснащение для </w:t>
      </w:r>
      <w:proofErr w:type="spellStart"/>
      <w:r w:rsidRPr="00F062D5">
        <w:rPr>
          <w:sz w:val="24"/>
          <w:szCs w:val="24"/>
        </w:rPr>
        <w:t>арт</w:t>
      </w:r>
      <w:proofErr w:type="gramStart"/>
      <w:r w:rsidR="002B6EBE">
        <w:rPr>
          <w:sz w:val="24"/>
          <w:szCs w:val="24"/>
        </w:rPr>
        <w:t>.</w:t>
      </w:r>
      <w:r w:rsidRPr="00F062D5">
        <w:rPr>
          <w:sz w:val="24"/>
          <w:szCs w:val="24"/>
        </w:rPr>
        <w:t>т</w:t>
      </w:r>
      <w:proofErr w:type="gramEnd"/>
      <w:r w:rsidRPr="00F062D5">
        <w:rPr>
          <w:sz w:val="24"/>
          <w:szCs w:val="24"/>
        </w:rPr>
        <w:t>ерапии</w:t>
      </w:r>
      <w:proofErr w:type="spellEnd"/>
      <w:r w:rsidRPr="00F062D5">
        <w:rPr>
          <w:sz w:val="24"/>
          <w:szCs w:val="24"/>
        </w:rPr>
        <w:t xml:space="preserve"> : </w:t>
      </w:r>
      <w:r w:rsidR="00F062D5">
        <w:rPr>
          <w:sz w:val="24"/>
          <w:szCs w:val="24"/>
        </w:rPr>
        <w:t xml:space="preserve">игрушки </w:t>
      </w:r>
      <w:r w:rsidRPr="00F062D5">
        <w:rPr>
          <w:sz w:val="24"/>
          <w:szCs w:val="24"/>
        </w:rPr>
        <w:t>различные</w:t>
      </w:r>
      <w:r w:rsidR="002B6EBE">
        <w:rPr>
          <w:sz w:val="24"/>
          <w:szCs w:val="24"/>
        </w:rPr>
        <w:t xml:space="preserve"> </w:t>
      </w:r>
      <w:r w:rsidR="00F062D5">
        <w:rPr>
          <w:sz w:val="24"/>
          <w:szCs w:val="24"/>
        </w:rPr>
        <w:t>настольные игры</w:t>
      </w:r>
      <w:r w:rsidRPr="00F062D5">
        <w:rPr>
          <w:sz w:val="24"/>
          <w:szCs w:val="24"/>
        </w:rPr>
        <w:t>, элементы одежды, костюмов; предметы оперирования - игрушки, имитирующие реальные предметы; игрушки-маркеры - сво</w:t>
      </w:r>
      <w:r w:rsidR="00F062D5">
        <w:rPr>
          <w:sz w:val="24"/>
          <w:szCs w:val="24"/>
        </w:rPr>
        <w:t>еобразные знаки пространства -и</w:t>
      </w:r>
      <w:r w:rsidRPr="00F062D5">
        <w:rPr>
          <w:sz w:val="24"/>
          <w:szCs w:val="24"/>
        </w:rPr>
        <w:t>гровой материал, указывающий на место действия, обстановку, в которой она происходит (например, кукольная комната);</w:t>
      </w:r>
      <w:r w:rsidR="00F062D5" w:rsidRPr="00F062D5">
        <w:t xml:space="preserve"> </w:t>
      </w:r>
    </w:p>
    <w:p w:rsidR="00B2745F" w:rsidRDefault="00F062D5" w:rsidP="00F062D5">
      <w:pPr>
        <w:jc w:val="both"/>
        <w:rPr>
          <w:sz w:val="24"/>
          <w:szCs w:val="24"/>
        </w:rPr>
      </w:pPr>
      <w:proofErr w:type="gramStart"/>
      <w:r w:rsidRPr="00F062D5">
        <w:rPr>
          <w:sz w:val="24"/>
          <w:szCs w:val="24"/>
        </w:rPr>
        <w:t>оборудование для занятий музыкой, ритмикой: магнитофон, видеомагнитофон, набор аудио- и видеокассет, звучащие игруш</w:t>
      </w:r>
      <w:r>
        <w:rPr>
          <w:sz w:val="24"/>
          <w:szCs w:val="24"/>
        </w:rPr>
        <w:t>ки</w:t>
      </w:r>
      <w:r w:rsidR="002B6EBE">
        <w:rPr>
          <w:sz w:val="24"/>
          <w:szCs w:val="24"/>
        </w:rPr>
        <w:t xml:space="preserve"> (погремушки)</w:t>
      </w:r>
      <w:r>
        <w:rPr>
          <w:sz w:val="24"/>
          <w:szCs w:val="24"/>
        </w:rPr>
        <w:t xml:space="preserve">, музыкальные инструменты (бубны, </w:t>
      </w:r>
      <w:r w:rsidR="002B6EBE">
        <w:rPr>
          <w:sz w:val="24"/>
          <w:szCs w:val="24"/>
        </w:rPr>
        <w:t>барабаны)</w:t>
      </w:r>
      <w:r w:rsidRPr="00F062D5">
        <w:rPr>
          <w:sz w:val="24"/>
          <w:szCs w:val="24"/>
        </w:rPr>
        <w:t>.;</w:t>
      </w:r>
      <w:proofErr w:type="gramEnd"/>
    </w:p>
    <w:p w:rsidR="00F062D5" w:rsidRPr="00F062D5" w:rsidRDefault="00F062D5" w:rsidP="00F062D5">
      <w:pPr>
        <w:jc w:val="both"/>
        <w:rPr>
          <w:sz w:val="24"/>
          <w:szCs w:val="24"/>
        </w:rPr>
      </w:pPr>
    </w:p>
    <w:p w:rsidR="00B2745F" w:rsidRP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>иллюстративный и образно-символический материал: схемы-планы пространственного расположения предметов, условные схематические изображения предметов, специально разработанные наглядные пособия, репрезентирующие мир вещей и событий, расширяющие круг представлений ребенка, способствующие установлению сходства и различия, классификационных признаков, определению временных последовательностей, пространственных отношений (наборы карточек с разнообразными изображениями, серии картинок и т.п.);</w:t>
      </w:r>
    </w:p>
    <w:p w:rsidR="00B2745F" w:rsidRP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>наглядно-графические модели: поэле</w:t>
      </w:r>
      <w:r w:rsidR="002B6EBE">
        <w:rPr>
          <w:sz w:val="24"/>
          <w:szCs w:val="24"/>
        </w:rPr>
        <w:t>ментная схема, технологические инструкционные</w:t>
      </w:r>
      <w:r w:rsidRPr="00F062D5">
        <w:rPr>
          <w:sz w:val="24"/>
          <w:szCs w:val="24"/>
        </w:rPr>
        <w:t xml:space="preserve"> карты, нерасчлененные контурные образцы, чертежи, чертежи-карты и др., подводящие ребенка к скрытым от реального действия, более абстрактным и обобщенным связям между предметами и явлениями окружающего мира;</w:t>
      </w:r>
    </w:p>
    <w:p w:rsidR="00B2745F" w:rsidRP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>нормативно-знаковый материал: наборы цифр и букв, алфавитные таблицы и др., то есть материал, который способствует овладению ребенком универсальными человеческими средствами внутренней мыслительной деятельности;</w:t>
      </w:r>
    </w:p>
    <w:p w:rsidR="00B2745F" w:rsidRP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>материалы и принадлежности для изобразительной деятельности (для рисования, аппликации, лепки, выполнения графических заданий).</w:t>
      </w:r>
    </w:p>
    <w:p w:rsidR="00B2745F" w:rsidRP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>В настоящее время существует большое разнообразие дидактических игрушек и игровых пособий, стимулирующих зрительное, тактильное, обонятельное ощущения, слуховое восприятие. Весь дидактический материал должен отвечать требованиям гигиены, безопасности и эстетики, иметь коррекционно-развивающую направленность. Гармоничность сочетания разных форм, контрастных величин, разнообразие фактуры и цветовой гаммы разных пособий в оформлении сенсорных уголков вызывают у детей положительные эмоции и желание действовать, оперировать с ними, а значит - познавать.</w:t>
      </w:r>
    </w:p>
    <w:p w:rsidR="00B2745F" w:rsidRP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>Для сенсорного развития широко используются дидактические игры разного вида. Сенсорными считаются те игры, которые помогают детям получить чувственные ощущения: зрительные и слуховые, тактильные и двигательные, обонятельные и вкусовые.</w:t>
      </w:r>
    </w:p>
    <w:p w:rsidR="00B2745F" w:rsidRP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>Все сенсорные дидактические игры условно можно разделить на две подгруппы:</w:t>
      </w:r>
    </w:p>
    <w:p w:rsidR="00B2745F" w:rsidRP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>игры на познание и закрепление свойств окружающих предметов, направленные на развитие тактильных ощущений, зрительного и слухового восприятия, обоняния, вкусовых ощущений;</w:t>
      </w:r>
    </w:p>
    <w:p w:rsidR="00B2745F" w:rsidRP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>игры, направленные на познание себя, своих мышечных ощущений, осознание себя в окружающем пространстве, то есть на кинетическое и кинестетическое развитие (игры динамического и статического характера, связанные с движением и удержанием позы, определением своего местоположения).</w:t>
      </w:r>
    </w:p>
    <w:p w:rsidR="00B2745F" w:rsidRPr="00F062D5" w:rsidRDefault="00B2745F" w:rsidP="00F062D5">
      <w:pPr>
        <w:jc w:val="both"/>
        <w:rPr>
          <w:sz w:val="24"/>
          <w:szCs w:val="24"/>
        </w:rPr>
      </w:pPr>
      <w:r w:rsidRPr="00F062D5">
        <w:rPr>
          <w:sz w:val="24"/>
          <w:szCs w:val="24"/>
        </w:rPr>
        <w:t xml:space="preserve">Игра способствует накоплению запаса ярких конкретных представлений о предметах и явлениях окружающей действительности, активизирует познавательную деятельность </w:t>
      </w:r>
      <w:r w:rsidRPr="00F062D5">
        <w:rPr>
          <w:sz w:val="24"/>
          <w:szCs w:val="24"/>
        </w:rPr>
        <w:lastRenderedPageBreak/>
        <w:t xml:space="preserve">ребенка. Выполняя игровые действия, дети упражняются в различении и определении формы, величины, цвета, пространства, звуков, временных отношений, зрительных представлений; учатся сравнивать, группировать, исключать </w:t>
      </w:r>
      <w:proofErr w:type="gramStart"/>
      <w:r w:rsidRPr="00F062D5">
        <w:rPr>
          <w:sz w:val="24"/>
          <w:szCs w:val="24"/>
        </w:rPr>
        <w:t>предметы</w:t>
      </w:r>
      <w:proofErr w:type="gramEnd"/>
      <w:r w:rsidRPr="00F062D5">
        <w:rPr>
          <w:sz w:val="24"/>
          <w:szCs w:val="24"/>
        </w:rPr>
        <w:t xml:space="preserve"> как по внешним признакам, так и по их назначению. В игре воспитывается сосредоточенность, внимание, настойчивость, развиваются познавательные способности, обогащается эмоциональная сфера, совершенствуются коммуникативные навыки. Игра позволяет обеспечить нужное количество повторений на разном материале при сохранении эмоционально-положительного отношения к заданию; дает возможность индивидуализировать работу с каждым ребенком с учетом его умственных и психофизических способностей. Педагог может предложить одну и ту же игру для нескольких возрастных групп, применяя при повторении более сложный ее вариант.</w:t>
      </w:r>
    </w:p>
    <w:p w:rsidR="00B2745F" w:rsidRPr="00F062D5" w:rsidRDefault="00F062D5" w:rsidP="00F062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745F" w:rsidRPr="00F062D5">
        <w:rPr>
          <w:sz w:val="24"/>
          <w:szCs w:val="24"/>
        </w:rPr>
        <w:t>Методика применения дидактических игр заключается в предварительном ознакомлении детей с содержанием и правилами игры, рассматривании используемых дидактических пособий. Сложную по содержанию игру можно объяснить поэтапно. Результат игры должен быть хорошо понятен детям; по окончании необходимо подвести итоги. Также следует помнить, что дети с интеллектуальной недостаточностью из-за свойственной им неуверенности нуждаются в постоянной помощи, одобрении своих действий.</w:t>
      </w:r>
    </w:p>
    <w:p w:rsidR="00CD69D1" w:rsidRPr="00F062D5" w:rsidRDefault="00B2745F" w:rsidP="00F062D5">
      <w:pPr>
        <w:spacing w:after="0"/>
        <w:jc w:val="both"/>
        <w:rPr>
          <w:sz w:val="24"/>
          <w:szCs w:val="24"/>
        </w:rPr>
      </w:pPr>
      <w:r w:rsidRPr="00F062D5">
        <w:rPr>
          <w:sz w:val="24"/>
          <w:szCs w:val="24"/>
        </w:rPr>
        <w:t>Использование дидактических игр в общем процессе сенсорного воспитания ребенка делает данный процесс более эффективным.</w:t>
      </w:r>
    </w:p>
    <w:sectPr w:rsidR="00CD69D1" w:rsidRPr="00F062D5" w:rsidSect="00F062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5F"/>
    <w:rsid w:val="002B6EBE"/>
    <w:rsid w:val="004316AD"/>
    <w:rsid w:val="007F3A93"/>
    <w:rsid w:val="00874D4E"/>
    <w:rsid w:val="009539DB"/>
    <w:rsid w:val="00B2745F"/>
    <w:rsid w:val="00BA6E36"/>
    <w:rsid w:val="00CD69D1"/>
    <w:rsid w:val="00D20C09"/>
    <w:rsid w:val="00F062D5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2012-06-14T05:32:00Z</dcterms:created>
  <dcterms:modified xsi:type="dcterms:W3CDTF">2014-03-16T09:51:00Z</dcterms:modified>
</cp:coreProperties>
</file>