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349" w:rsidRPr="00A72349" w:rsidRDefault="00A72349" w:rsidP="00A72349">
      <w:pPr>
        <w:spacing w:after="120" w:line="360" w:lineRule="auto"/>
        <w:ind w:firstLine="709"/>
        <w:jc w:val="both"/>
        <w:rPr>
          <w:b/>
          <w:sz w:val="28"/>
          <w:szCs w:val="28"/>
          <w:lang w:val="kk-KZ"/>
        </w:rPr>
      </w:pPr>
      <w:r w:rsidRPr="00A72349">
        <w:rPr>
          <w:b/>
          <w:sz w:val="28"/>
          <w:szCs w:val="28"/>
          <w:lang w:val="kk-KZ"/>
        </w:rPr>
        <w:t xml:space="preserve">    </w:t>
      </w:r>
      <w:proofErr w:type="spellStart"/>
      <w:r w:rsidRPr="00A72349">
        <w:rPr>
          <w:b/>
          <w:sz w:val="28"/>
          <w:szCs w:val="28"/>
          <w:lang w:val="kk-KZ"/>
        </w:rPr>
        <w:t>Педагогические</w:t>
      </w:r>
      <w:proofErr w:type="spellEnd"/>
      <w:r w:rsidRPr="00A72349">
        <w:rPr>
          <w:b/>
          <w:sz w:val="28"/>
          <w:szCs w:val="28"/>
          <w:lang w:val="kk-KZ"/>
        </w:rPr>
        <w:t xml:space="preserve"> </w:t>
      </w:r>
      <w:proofErr w:type="spellStart"/>
      <w:r w:rsidRPr="00A72349">
        <w:rPr>
          <w:b/>
          <w:sz w:val="28"/>
          <w:szCs w:val="28"/>
          <w:lang w:val="kk-KZ"/>
        </w:rPr>
        <w:t>ситуации</w:t>
      </w:r>
      <w:proofErr w:type="spellEnd"/>
      <w:r w:rsidRPr="00A72349">
        <w:rPr>
          <w:b/>
          <w:sz w:val="28"/>
          <w:szCs w:val="28"/>
          <w:lang w:val="kk-KZ"/>
        </w:rPr>
        <w:t xml:space="preserve"> </w:t>
      </w:r>
      <w:proofErr w:type="spellStart"/>
      <w:r w:rsidRPr="00A72349">
        <w:rPr>
          <w:b/>
          <w:sz w:val="28"/>
          <w:szCs w:val="28"/>
          <w:lang w:val="kk-KZ"/>
        </w:rPr>
        <w:t>для</w:t>
      </w:r>
      <w:proofErr w:type="spellEnd"/>
      <w:r w:rsidRPr="00A72349">
        <w:rPr>
          <w:b/>
          <w:sz w:val="28"/>
          <w:szCs w:val="28"/>
          <w:lang w:val="kk-KZ"/>
        </w:rPr>
        <w:t xml:space="preserve"> </w:t>
      </w:r>
      <w:proofErr w:type="spellStart"/>
      <w:r w:rsidRPr="00A72349">
        <w:rPr>
          <w:b/>
          <w:sz w:val="28"/>
          <w:szCs w:val="28"/>
          <w:lang w:val="kk-KZ"/>
        </w:rPr>
        <w:t>родителей</w:t>
      </w:r>
      <w:proofErr w:type="spellEnd"/>
      <w:r w:rsidRPr="00A72349">
        <w:rPr>
          <w:b/>
          <w:sz w:val="28"/>
          <w:szCs w:val="28"/>
          <w:lang w:val="kk-KZ"/>
        </w:rPr>
        <w:t>.</w:t>
      </w:r>
    </w:p>
    <w:p w:rsidR="00A72349" w:rsidRDefault="00A72349" w:rsidP="00A72349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Родители часто умиляются замысловатости детской речи, называя своих детей </w:t>
      </w:r>
      <w:r>
        <w:rPr>
          <w:b/>
          <w:sz w:val="28"/>
          <w:szCs w:val="28"/>
        </w:rPr>
        <w:t>вундеркиндами</w:t>
      </w:r>
      <w:r>
        <w:rPr>
          <w:sz w:val="28"/>
          <w:szCs w:val="28"/>
        </w:rPr>
        <w:t>.</w:t>
      </w:r>
    </w:p>
    <w:p w:rsidR="00A72349" w:rsidRDefault="00A72349" w:rsidP="00A72349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мама говорит Диме: «Не удирай так далеко!» - Дима отвечает: «Не беспокойся, мама, я удеру и придеру!»</w:t>
      </w:r>
    </w:p>
    <w:p w:rsidR="00A72349" w:rsidRDefault="00A72349" w:rsidP="00A72349">
      <w:pPr>
        <w:spacing w:after="12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■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чем связано подобное явление?</w:t>
      </w:r>
    </w:p>
    <w:p w:rsidR="00A72349" w:rsidRDefault="00A72349" w:rsidP="00A723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A723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общении со своими детьми родители часто срав</w:t>
      </w:r>
      <w:r>
        <w:rPr>
          <w:color w:val="000000"/>
          <w:sz w:val="28"/>
          <w:szCs w:val="28"/>
        </w:rPr>
        <w:softHyphen/>
        <w:t>нивают их с другими детьми.</w:t>
      </w:r>
    </w:p>
    <w:p w:rsidR="00A72349" w:rsidRDefault="00A72349" w:rsidP="00A723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Нинина мама, довольная поведением дочери, часто говорит: «Ты у меня все умеешь, ты лучше всех», «Ты у меня — самая красивая».</w:t>
      </w:r>
    </w:p>
    <w:p w:rsidR="00A72349" w:rsidRDefault="00A72349" w:rsidP="00A723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 вот мама Тани, желая, чтобы ее дочь была организованнее и развивалась лучше, говорит: «Все дети, как дети, только ты у меня ненормальная», «Посмотри, какая умница Катя. Все у нее получается, а у тебя...»</w:t>
      </w:r>
    </w:p>
    <w:p w:rsidR="00A72349" w:rsidRDefault="00A72349" w:rsidP="00A7234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■</w:t>
      </w:r>
      <w:r>
        <w:rPr>
          <w:color w:val="000000"/>
          <w:sz w:val="28"/>
          <w:szCs w:val="28"/>
        </w:rPr>
        <w:t xml:space="preserve">  </w:t>
      </w:r>
      <w:r>
        <w:rPr>
          <w:b/>
          <w:bCs/>
          <w:iCs/>
          <w:color w:val="000000"/>
          <w:sz w:val="28"/>
          <w:szCs w:val="28"/>
        </w:rPr>
        <w:t>Обе</w:t>
      </w:r>
      <w:proofErr w:type="gramEnd"/>
      <w:r>
        <w:rPr>
          <w:b/>
          <w:bCs/>
          <w:iCs/>
          <w:color w:val="000000"/>
          <w:sz w:val="28"/>
          <w:szCs w:val="28"/>
        </w:rPr>
        <w:t xml:space="preserve"> мамы желают добра своим детям, но кто из них добь</w:t>
      </w:r>
      <w:r>
        <w:rPr>
          <w:b/>
          <w:bCs/>
          <w:iCs/>
          <w:color w:val="000000"/>
          <w:sz w:val="28"/>
          <w:szCs w:val="28"/>
        </w:rPr>
        <w:softHyphen/>
        <w:t>ется лучшего результата в воспитании?</w:t>
      </w:r>
    </w:p>
    <w:p w:rsidR="00A72349" w:rsidRDefault="00A72349" w:rsidP="00A72349">
      <w:pPr>
        <w:ind w:firstLine="540"/>
        <w:jc w:val="both"/>
        <w:rPr>
          <w:b/>
          <w:bCs/>
          <w:i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■</w:t>
      </w:r>
      <w:r>
        <w:rPr>
          <w:b/>
          <w:color w:val="000000"/>
          <w:sz w:val="28"/>
          <w:szCs w:val="28"/>
        </w:rPr>
        <w:t xml:space="preserve">  </w:t>
      </w:r>
      <w:r>
        <w:rPr>
          <w:b/>
          <w:bCs/>
          <w:iCs/>
          <w:color w:val="000000"/>
          <w:sz w:val="28"/>
          <w:szCs w:val="28"/>
        </w:rPr>
        <w:t>Есть</w:t>
      </w:r>
      <w:proofErr w:type="gramEnd"/>
      <w:r>
        <w:rPr>
          <w:b/>
          <w:bCs/>
          <w:iCs/>
          <w:color w:val="000000"/>
          <w:sz w:val="28"/>
          <w:szCs w:val="28"/>
        </w:rPr>
        <w:t xml:space="preserve"> ли зависимость направления «проектирования» поведе</w:t>
      </w:r>
      <w:r>
        <w:rPr>
          <w:b/>
          <w:bCs/>
          <w:iCs/>
          <w:color w:val="000000"/>
          <w:sz w:val="28"/>
          <w:szCs w:val="28"/>
        </w:rPr>
        <w:softHyphen/>
        <w:t>ния детей от особенностей личности самих мам?</w:t>
      </w:r>
    </w:p>
    <w:p w:rsidR="00A72349" w:rsidRDefault="00A72349" w:rsidP="00A72349">
      <w:pPr>
        <w:spacing w:after="120" w:line="360" w:lineRule="auto"/>
        <w:jc w:val="both"/>
        <w:rPr>
          <w:b/>
          <w:sz w:val="28"/>
          <w:szCs w:val="28"/>
        </w:rPr>
      </w:pPr>
    </w:p>
    <w:p w:rsidR="00A72349" w:rsidRDefault="00A72349" w:rsidP="00A7234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A723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Нередко мы слышим, как разные мамы, общаясь со своими детьми, по-разному оценивают их возможности. Одни говорят: «Ты умеешь делать то, что я не умею! Ты говоришь пра</w:t>
      </w:r>
      <w:r>
        <w:rPr>
          <w:color w:val="000000"/>
          <w:sz w:val="28"/>
          <w:szCs w:val="28"/>
        </w:rPr>
        <w:softHyphen/>
        <w:t>вильно, молодец!»</w:t>
      </w:r>
    </w:p>
    <w:p w:rsidR="00A72349" w:rsidRDefault="00A72349" w:rsidP="00A7234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 другие матери говорят: «Ты маленький еще, слушай, что взрослые говорят! Да что ты понимаешь, вот научится, тогда поймешь!»</w:t>
      </w:r>
    </w:p>
    <w:p w:rsidR="00A72349" w:rsidRDefault="00A72349" w:rsidP="00A7234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■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В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чем принципиальное различие в общении со своими детьми разных матерей?</w:t>
      </w:r>
    </w:p>
    <w:p w:rsidR="00A72349" w:rsidRDefault="00A72349" w:rsidP="00A72349">
      <w:pPr>
        <w:spacing w:after="120" w:line="360" w:lineRule="auto"/>
        <w:jc w:val="both"/>
        <w:rPr>
          <w:b/>
          <w:sz w:val="28"/>
          <w:szCs w:val="28"/>
        </w:rPr>
      </w:pPr>
    </w:p>
    <w:p w:rsidR="00A72349" w:rsidRDefault="00A72349" w:rsidP="00A7234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A72349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«Мой сын Миша (7 лет), - пишет мама, - почти совершенство. Но в своей группе на людях всегда молчит. Я стара</w:t>
      </w:r>
      <w:r>
        <w:rPr>
          <w:color w:val="000000"/>
          <w:sz w:val="28"/>
          <w:szCs w:val="28"/>
        </w:rPr>
        <w:softHyphen/>
        <w:t>лась его оправдать какими-то причинами: устал, торопится домой и т.д. Когда же он дома — все в порядке. А на людях — замыкается. Посоветуйте, что делать?»</w:t>
      </w:r>
    </w:p>
    <w:p w:rsidR="00A72349" w:rsidRDefault="00A72349" w:rsidP="00A7234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■</w:t>
      </w:r>
      <w:r>
        <w:rPr>
          <w:color w:val="000000"/>
          <w:sz w:val="28"/>
          <w:szCs w:val="28"/>
        </w:rPr>
        <w:t xml:space="preserve">  </w:t>
      </w:r>
      <w:r>
        <w:rPr>
          <w:b/>
          <w:bCs/>
          <w:i/>
          <w:iCs/>
          <w:color w:val="000000"/>
          <w:sz w:val="28"/>
          <w:szCs w:val="28"/>
        </w:rPr>
        <w:t>Дайте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совет маме.</w:t>
      </w:r>
    </w:p>
    <w:p w:rsidR="00A72349" w:rsidRDefault="00A72349" w:rsidP="00A72349">
      <w:pPr>
        <w:spacing w:after="120"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A72349" w:rsidRDefault="00A72349" w:rsidP="00A72349">
      <w:pPr>
        <w:spacing w:after="120" w:line="360" w:lineRule="auto"/>
        <w:ind w:firstLine="709"/>
        <w:jc w:val="both"/>
        <w:rPr>
          <w:b/>
          <w:sz w:val="28"/>
          <w:szCs w:val="28"/>
        </w:rPr>
      </w:pPr>
    </w:p>
    <w:p w:rsidR="009D6282" w:rsidRDefault="009D6282" w:rsidP="00A72349">
      <w:pPr>
        <w:spacing w:after="120" w:line="360" w:lineRule="auto"/>
      </w:pPr>
    </w:p>
    <w:sectPr w:rsidR="009D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70"/>
    <w:rsid w:val="00242170"/>
    <w:rsid w:val="009D6282"/>
    <w:rsid w:val="00A7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C6B6B-DCF3-4A96-9C15-CC056429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2</cp:revision>
  <dcterms:created xsi:type="dcterms:W3CDTF">2014-06-07T06:49:00Z</dcterms:created>
  <dcterms:modified xsi:type="dcterms:W3CDTF">2014-06-07T06:53:00Z</dcterms:modified>
</cp:coreProperties>
</file>