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A" w:rsidRDefault="0099507A" w:rsidP="00C95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07B11" w:rsidRDefault="0099507A" w:rsidP="00C95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№41» 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99507A" w:rsidRDefault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 w:rsidP="009950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07A">
        <w:rPr>
          <w:rFonts w:ascii="Times New Roman" w:hAnsi="Times New Roman" w:cs="Times New Roman"/>
          <w:b/>
          <w:sz w:val="44"/>
          <w:szCs w:val="44"/>
        </w:rPr>
        <w:t>Возрастные особенности пятиклассника и его адаптация к обучению в среднем звене</w:t>
      </w:r>
    </w:p>
    <w:p w:rsidR="0099507A" w:rsidRDefault="0099507A" w:rsidP="009950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07A" w:rsidRDefault="0099507A" w:rsidP="009950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07A" w:rsidRDefault="0099507A" w:rsidP="009950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07A" w:rsidRDefault="0099507A" w:rsidP="009950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507A">
        <w:rPr>
          <w:rFonts w:ascii="Times New Roman" w:hAnsi="Times New Roman" w:cs="Times New Roman"/>
          <w:sz w:val="28"/>
          <w:szCs w:val="28"/>
        </w:rPr>
        <w:t>Пужаева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9507A" w:rsidRDefault="0099507A" w:rsidP="00995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P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 w:rsidP="0099507A">
      <w:pPr>
        <w:rPr>
          <w:rFonts w:ascii="Times New Roman" w:hAnsi="Times New Roman" w:cs="Times New Roman"/>
          <w:sz w:val="28"/>
          <w:szCs w:val="28"/>
        </w:rPr>
      </w:pPr>
    </w:p>
    <w:p w:rsidR="0099507A" w:rsidRDefault="0099507A" w:rsidP="0099507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507A" w:rsidRDefault="0099507A" w:rsidP="0099507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99507A" w:rsidRDefault="00E94A37" w:rsidP="0099507A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9507A">
        <w:rPr>
          <w:rFonts w:ascii="Times New Roman" w:hAnsi="Times New Roman" w:cs="Times New Roman"/>
          <w:sz w:val="28"/>
          <w:szCs w:val="28"/>
        </w:rPr>
        <w:t>од</w:t>
      </w:r>
    </w:p>
    <w:p w:rsidR="0099507A" w:rsidRDefault="0099507A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перехода из начальной школы в среднюю заставляет учителей и родителей размышлять и осмысливать эту не новую проблему.</w:t>
      </w:r>
    </w:p>
    <w:p w:rsidR="0099507A" w:rsidRDefault="0099507A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проблемы преемственности обучения школьников заключается в том, что ученики в 5 классе снижают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встречаются с большим количеством предметов</w:t>
      </w:r>
      <w:r w:rsidR="0023731B">
        <w:rPr>
          <w:rFonts w:ascii="Times New Roman" w:hAnsi="Times New Roman" w:cs="Times New Roman"/>
          <w:sz w:val="28"/>
          <w:szCs w:val="28"/>
        </w:rPr>
        <w:t>, требований разных учителей, отличающихся стилем общения, темпом речи, тембром голоса, применяющих в образовательном процессе различные технологии. Обучение в средней школе предъявляет достаточно высокие требования к уровню сформированности у выпускников начальной школы. Это педагогическая сторона проблемы.</w:t>
      </w:r>
    </w:p>
    <w:p w:rsidR="008907F1" w:rsidRDefault="008907F1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нужно согласиться с тем, что приход детей в среднюю школу совпадает с началом кризисного периода, связанного с физиологическим созреванием, сменой ведущей деятельности, повышением уровня тревожности. Практика выявляет утомляемость, перегрузки, эмоциональное</w:t>
      </w:r>
      <w:r w:rsidR="007B5C09">
        <w:rPr>
          <w:rFonts w:ascii="Times New Roman" w:hAnsi="Times New Roman" w:cs="Times New Roman"/>
          <w:sz w:val="28"/>
          <w:szCs w:val="28"/>
        </w:rPr>
        <w:t xml:space="preserve"> и психологическое напряжение с вытекающим отсюда снижением учебной результативности. Это психологическая сторона проблемы.</w:t>
      </w:r>
    </w:p>
    <w:p w:rsidR="007B5C09" w:rsidRDefault="007B5C09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из начальной школы в среднюю - событие и радостное и в то же время, влекущее за собой много сложностей.</w:t>
      </w:r>
    </w:p>
    <w:p w:rsidR="00B743C3" w:rsidRDefault="007B5C09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работающие в 5 классах, не учитывают возрастных особенностей учеников, вместо создания ситуации успеха лексически и интонационно нагнетают страх перед неудачей. Такой стиль работы учителей не предполагает развития мотивации к обучению. Не может воспитать настойчивости в преодолении трудностей, уверенности в себе и своем успехе, самостоятельности в достижении поставленных целей.</w:t>
      </w:r>
    </w:p>
    <w:p w:rsidR="007B5C09" w:rsidRDefault="00B743C3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причины снижения успеваемости</w:t>
      </w:r>
      <w:r w:rsidR="008042FE">
        <w:rPr>
          <w:rFonts w:ascii="Times New Roman" w:hAnsi="Times New Roman" w:cs="Times New Roman"/>
          <w:sz w:val="28"/>
          <w:szCs w:val="28"/>
        </w:rPr>
        <w:t xml:space="preserve"> вызваны общей перегрузкой учащихся: большим объемом информации, предлагаемой к усвоению; перегруженностью внеклассными мероприятиями.</w:t>
      </w:r>
    </w:p>
    <w:p w:rsidR="008042FE" w:rsidRDefault="008042FE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сложным для пятиклассника является переход от одного, привычного учителя, к взаимодействию с несколькими различными учителями – предметниками. Расставание с первым учителем огорчает детей. У них ломаются привычные стереотипы, самооценка; ведь теперь его будет оценивать не один педагог, как это было в начальной школе, а несколько.</w:t>
      </w:r>
    </w:p>
    <w:p w:rsidR="00C80857" w:rsidRDefault="008042FE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особенностей обучения на данном этапе является переход учащихся из одного кабинета в другой. Родного, по-домашнему уютного кабинета начальной школы, где проходили все уроки, больше не будет, пятиклассники будут заниматься в разных кабинетах.</w:t>
      </w:r>
    </w:p>
    <w:p w:rsidR="00C80857" w:rsidRDefault="00C80857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постепенно готовлю своих</w:t>
      </w:r>
      <w:r w:rsidRPr="00C8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к среднему звену.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личность школьника, его творческие способности;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интерес к учению;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желание и умение учиться;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нравственные и эстетические чувства;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эмоционально-ценностное позитивное отношение к себе и окружающему миру;</w:t>
      </w:r>
    </w:p>
    <w:p w:rsid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осваивать систему знаний, умений и навыков; осуществлять разнообразные виды деятельности;</w:t>
      </w:r>
    </w:p>
    <w:p w:rsidR="00C80857" w:rsidRPr="00C80857" w:rsidRDefault="00C80857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 и укрепляем физическое и психологическое здоровье детей.</w:t>
      </w:r>
    </w:p>
    <w:p w:rsidR="00C80857" w:rsidRDefault="00C858A4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я учу сравнивать, анализировать, обобщать, доказывать и делать выводы: например, «итак», «следовательно», «обобщим сказанное», </w:t>
      </w:r>
      <w:r w:rsidR="00D169BB">
        <w:rPr>
          <w:rFonts w:ascii="Times New Roman" w:hAnsi="Times New Roman" w:cs="Times New Roman"/>
          <w:sz w:val="28"/>
          <w:szCs w:val="28"/>
        </w:rPr>
        <w:t>а также</w:t>
      </w:r>
      <w:r w:rsidR="00D52AEF">
        <w:rPr>
          <w:rFonts w:ascii="Times New Roman" w:hAnsi="Times New Roman" w:cs="Times New Roman"/>
          <w:sz w:val="28"/>
          <w:szCs w:val="28"/>
        </w:rPr>
        <w:t xml:space="preserve"> </w:t>
      </w:r>
      <w:r w:rsidR="00D169BB">
        <w:rPr>
          <w:rFonts w:ascii="Times New Roman" w:hAnsi="Times New Roman" w:cs="Times New Roman"/>
          <w:sz w:val="28"/>
          <w:szCs w:val="28"/>
        </w:rPr>
        <w:t>отстаивать свою точку зрения: «я считаю», «я думаю», «мне кажется».</w:t>
      </w:r>
    </w:p>
    <w:p w:rsidR="005E4AA2" w:rsidRDefault="005E4AA2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языка, мира вокруг нас, учим работать парами, группами по карточкам. Использует ролевые игры на уроках технологии, изобразительного искусства, литературного чтения. В процессе проведения ролевых игр у многих учащихся повышается интерес к знаниям. Ролевые игры полнее реализуют подготовку учащихся к практической деятельности.</w:t>
      </w:r>
    </w:p>
    <w:p w:rsidR="005E4AA2" w:rsidRDefault="005E4AA2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тестирование на уроках математики, миру вокруг нас. Работаем с тетрадями на печатной основе.</w:t>
      </w:r>
    </w:p>
    <w:p w:rsidR="005E4AA2" w:rsidRDefault="005E4AA2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готовят доклады, выступления на классных часах. Принимают активное участие во внеклассных мероприятиях. Самостоятельно готовят и проводят интеллектуальные игры.</w:t>
      </w:r>
    </w:p>
    <w:p w:rsidR="005E4AA2" w:rsidRDefault="002A1548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литературным текстом на уроках чтения, мы учим</w:t>
      </w:r>
      <w:r w:rsidR="00FB5B5B">
        <w:rPr>
          <w:rFonts w:ascii="Times New Roman" w:hAnsi="Times New Roman" w:cs="Times New Roman"/>
          <w:sz w:val="28"/>
          <w:szCs w:val="28"/>
        </w:rPr>
        <w:t xml:space="preserve"> понимать тему и сод</w:t>
      </w:r>
      <w:r>
        <w:rPr>
          <w:rFonts w:ascii="Times New Roman" w:hAnsi="Times New Roman" w:cs="Times New Roman"/>
          <w:sz w:val="28"/>
          <w:szCs w:val="28"/>
        </w:rPr>
        <w:t>ержание произведения, определять последовательность, смысл</w:t>
      </w:r>
      <w:r w:rsidR="00FB5B5B">
        <w:rPr>
          <w:rFonts w:ascii="Times New Roman" w:hAnsi="Times New Roman" w:cs="Times New Roman"/>
          <w:sz w:val="28"/>
          <w:szCs w:val="28"/>
        </w:rPr>
        <w:t xml:space="preserve"> описываемых событий, выражать свое отношение к героям, их поступкам, проявлять эмоциональную отзывчивость к происходящему, пересказывать текст. Учим краткому пересказу, подробному.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5B" w:rsidRDefault="00FB5B5B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личность школьника, его творческие способности;</w:t>
      </w:r>
    </w:p>
    <w:p w:rsidR="00FB5B5B" w:rsidRDefault="00FB5B5B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интерес к учению.</w:t>
      </w:r>
    </w:p>
    <w:p w:rsidR="00FB5B5B" w:rsidRDefault="00FB5B5B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нравственные и эстетические чувства.</w:t>
      </w:r>
    </w:p>
    <w:p w:rsidR="00FB5B5B" w:rsidRDefault="00FB5B5B" w:rsidP="00E94A37">
      <w:pPr>
        <w:pStyle w:val="a7"/>
        <w:numPr>
          <w:ilvl w:val="0"/>
          <w:numId w:val="1"/>
        </w:numPr>
        <w:tabs>
          <w:tab w:val="left" w:pos="3435"/>
        </w:tabs>
        <w:spacing w:after="12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желание и умение учиться.</w:t>
      </w:r>
    </w:p>
    <w:p w:rsidR="00FB5B5B" w:rsidRDefault="00FB5B5B" w:rsidP="00E94A37">
      <w:pPr>
        <w:pStyle w:val="a7"/>
        <w:tabs>
          <w:tab w:val="left" w:pos="3435"/>
        </w:tabs>
        <w:spacing w:after="12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воспитании детей оказывают родители.</w:t>
      </w:r>
    </w:p>
    <w:p w:rsidR="00E94A37" w:rsidRPr="0099507A" w:rsidRDefault="00C95531" w:rsidP="00E94A37">
      <w:pPr>
        <w:tabs>
          <w:tab w:val="left" w:pos="3435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хотя бы частично избежать причин,</w:t>
      </w:r>
      <w:r w:rsidRPr="00C9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неизменно приводящих к снижению качества успеваемости,  встает вопрос о постепенной адаптации пятиклассников, начиная с 4 класса.</w:t>
      </w:r>
    </w:p>
    <w:sectPr w:rsidR="00E94A37" w:rsidRPr="0099507A" w:rsidSect="0012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0F" w:rsidRDefault="00A9170F" w:rsidP="0099507A">
      <w:pPr>
        <w:spacing w:after="0" w:line="240" w:lineRule="auto"/>
      </w:pPr>
      <w:r>
        <w:separator/>
      </w:r>
    </w:p>
  </w:endnote>
  <w:endnote w:type="continuationSeparator" w:id="0">
    <w:p w:rsidR="00A9170F" w:rsidRDefault="00A9170F" w:rsidP="0099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0F" w:rsidRDefault="00A9170F" w:rsidP="0099507A">
      <w:pPr>
        <w:spacing w:after="0" w:line="240" w:lineRule="auto"/>
      </w:pPr>
      <w:r>
        <w:separator/>
      </w:r>
    </w:p>
  </w:footnote>
  <w:footnote w:type="continuationSeparator" w:id="0">
    <w:p w:rsidR="00A9170F" w:rsidRDefault="00A9170F" w:rsidP="0099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2142"/>
    <w:multiLevelType w:val="hybridMultilevel"/>
    <w:tmpl w:val="4352312E"/>
    <w:lvl w:ilvl="0" w:tplc="AB5A3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07A"/>
    <w:rsid w:val="00121479"/>
    <w:rsid w:val="0023731B"/>
    <w:rsid w:val="002A1548"/>
    <w:rsid w:val="005E4AA2"/>
    <w:rsid w:val="007B5C09"/>
    <w:rsid w:val="008042FE"/>
    <w:rsid w:val="008907F1"/>
    <w:rsid w:val="0099507A"/>
    <w:rsid w:val="00A9170F"/>
    <w:rsid w:val="00B2116E"/>
    <w:rsid w:val="00B743C3"/>
    <w:rsid w:val="00B8555D"/>
    <w:rsid w:val="00BB05A7"/>
    <w:rsid w:val="00C80857"/>
    <w:rsid w:val="00C858A4"/>
    <w:rsid w:val="00C95531"/>
    <w:rsid w:val="00D169BB"/>
    <w:rsid w:val="00D52AEF"/>
    <w:rsid w:val="00E94A37"/>
    <w:rsid w:val="00EB7F02"/>
    <w:rsid w:val="00FB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07A"/>
  </w:style>
  <w:style w:type="paragraph" w:styleId="a5">
    <w:name w:val="footer"/>
    <w:basedOn w:val="a"/>
    <w:link w:val="a6"/>
    <w:uiPriority w:val="99"/>
    <w:semiHidden/>
    <w:unhideWhenUsed/>
    <w:rsid w:val="0099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07A"/>
  </w:style>
  <w:style w:type="paragraph" w:styleId="a7">
    <w:name w:val="List Paragraph"/>
    <w:basedOn w:val="a"/>
    <w:uiPriority w:val="34"/>
    <w:qFormat/>
    <w:rsid w:val="00C8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2013-07-18T19:04:00Z</dcterms:created>
  <dcterms:modified xsi:type="dcterms:W3CDTF">2013-07-19T08:01:00Z</dcterms:modified>
</cp:coreProperties>
</file>