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4" w:rsidRDefault="002C4654" w:rsidP="002C4654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“Системно - </w:t>
      </w:r>
      <w:proofErr w:type="spellStart"/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>деятельностный</w:t>
      </w:r>
      <w:proofErr w:type="spellEnd"/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подход </w:t>
      </w:r>
    </w:p>
    <w:p w:rsidR="002C4654" w:rsidRPr="002C4654" w:rsidRDefault="002C4654" w:rsidP="002C4654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>в обучении младших школьников»</w:t>
      </w:r>
    </w:p>
    <w:p w:rsidR="002C4654" w:rsidRDefault="002C4654" w:rsidP="002C465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06D8" w:rsidRPr="00FB06D8" w:rsidRDefault="00FB06D8" w:rsidP="002C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D8">
        <w:rPr>
          <w:rFonts w:ascii="Times New Roman" w:hAnsi="Times New Roman" w:cs="Times New Roman"/>
          <w:color w:val="333333"/>
          <w:sz w:val="28"/>
          <w:szCs w:val="28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</w:t>
      </w:r>
      <w:r w:rsidRPr="00FB06D8">
        <w:rPr>
          <w:rStyle w:val="a3"/>
          <w:rFonts w:ascii="Times New Roman" w:hAnsi="Times New Roman" w:cs="Times New Roman"/>
          <w:color w:val="333333"/>
          <w:sz w:val="28"/>
          <w:szCs w:val="28"/>
        </w:rPr>
        <w:t>школа должна готовить своих учеников к той жизни, о которой сама еще не знает.</w:t>
      </w:r>
      <w:r w:rsidRPr="00FB06D8">
        <w:rPr>
          <w:rFonts w:ascii="Times New Roman" w:hAnsi="Times New Roman" w:cs="Times New Roman"/>
          <w:color w:val="333333"/>
          <w:sz w:val="28"/>
          <w:szCs w:val="28"/>
        </w:rPr>
        <w:t xml:space="preserve"> Поэтому сегодня важно не столько дать ребенку как можно больший багаж знаний, сколько </w:t>
      </w:r>
      <w:r w:rsidRPr="00FB06D8">
        <w:rPr>
          <w:rStyle w:val="a3"/>
          <w:rFonts w:ascii="Times New Roman" w:hAnsi="Times New Roman" w:cs="Times New Roman"/>
          <w:color w:val="333333"/>
          <w:sz w:val="28"/>
          <w:szCs w:val="28"/>
        </w:rPr>
        <w:t>обеспечить его общекультурное, личностное и познавательное развитие, вооружить таким важным умением, как умение учиться.</w:t>
      </w:r>
      <w:r w:rsidRPr="00FB06D8">
        <w:rPr>
          <w:rFonts w:ascii="Times New Roman" w:hAnsi="Times New Roman" w:cs="Times New Roman"/>
          <w:color w:val="333333"/>
          <w:sz w:val="28"/>
          <w:szCs w:val="28"/>
        </w:rPr>
        <w:t xml:space="preserve"> 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</w:p>
    <w:p w:rsidR="00BC14B5" w:rsidRPr="007135EA" w:rsidRDefault="00FB06D8" w:rsidP="00FB06D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Переход к модели обучения на основе </w:t>
      </w:r>
      <w:proofErr w:type="spellStart"/>
      <w:r w:rsidRPr="002C4654">
        <w:rPr>
          <w:rFonts w:ascii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подхода предполагает изменение самой методики обучения. Современный процесс обучения ориентирован на управление учителем познавательной деятельностью школьников, и к концу обучения в школе он должен осуществляться по такой схеме: </w:t>
      </w: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планирование 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учениками своей деятельности на уроке – выбор ими </w:t>
      </w: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>источников информации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– освоение и присвоение новых знаний в процессе </w:t>
      </w: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>самостоятельной деятельности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с этими источниками – </w:t>
      </w: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самоанализ 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школьниками </w:t>
      </w:r>
      <w:r w:rsidRPr="002C46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результатов 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>работы. Таким образом, меняется роль учителя: учитель – организатор деятельности детей.</w:t>
      </w:r>
    </w:p>
    <w:p w:rsidR="007135EA" w:rsidRPr="007135EA" w:rsidRDefault="00FB06D8" w:rsidP="00FB06D8">
      <w:pPr>
        <w:ind w:firstLine="708"/>
        <w:jc w:val="both"/>
        <w:rPr>
          <w:rFonts w:ascii="Georgia" w:hAnsi="Georgia"/>
          <w:color w:val="333333"/>
          <w:sz w:val="25"/>
          <w:szCs w:val="25"/>
        </w:rPr>
      </w:pPr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– слова К.Д. Ушинского отражают суть урока современного типа, в основе которого заложен принцип </w:t>
      </w:r>
      <w:proofErr w:type="spellStart"/>
      <w:r w:rsidRPr="002C4654">
        <w:rPr>
          <w:rFonts w:ascii="Times New Roman" w:hAnsi="Times New Roman" w:cs="Times New Roman"/>
          <w:color w:val="333333"/>
          <w:sz w:val="28"/>
          <w:szCs w:val="28"/>
        </w:rPr>
        <w:t>системно-деятельностного</w:t>
      </w:r>
      <w:proofErr w:type="spellEnd"/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подхода. Учитель призван осуществлять скрытое управление процессом обучения, быть вдохновителем учащихся.</w:t>
      </w:r>
    </w:p>
    <w:p w:rsidR="007135EA" w:rsidRPr="007135EA" w:rsidRDefault="007135EA" w:rsidP="00FB06D8">
      <w:pPr>
        <w:ind w:firstLine="708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Georgia" w:hAnsi="Georgia"/>
          <w:color w:val="333333"/>
          <w:sz w:val="25"/>
          <w:szCs w:val="25"/>
        </w:rPr>
        <w:t xml:space="preserve">Реализация технологии системно – </w:t>
      </w:r>
      <w:proofErr w:type="spellStart"/>
      <w:r>
        <w:rPr>
          <w:rFonts w:ascii="Georgia" w:hAnsi="Georgia"/>
          <w:color w:val="333333"/>
          <w:sz w:val="25"/>
          <w:szCs w:val="25"/>
        </w:rPr>
        <w:t>деятельностного</w:t>
      </w:r>
      <w:proofErr w:type="spellEnd"/>
      <w:r>
        <w:rPr>
          <w:rFonts w:ascii="Georgia" w:hAnsi="Georgia"/>
          <w:color w:val="333333"/>
          <w:sz w:val="25"/>
          <w:szCs w:val="25"/>
        </w:rPr>
        <w:t xml:space="preserve"> метода в практическом преподавании обеспечивается следующей системой дидактических принципов:</w:t>
      </w:r>
      <w:r w:rsidRPr="007135EA">
        <w:rPr>
          <w:rFonts w:ascii="Georgia" w:hAnsi="Georgia"/>
          <w:color w:val="333333"/>
          <w:sz w:val="25"/>
          <w:szCs w:val="25"/>
        </w:rPr>
        <w:t xml:space="preserve"> принц</w:t>
      </w:r>
      <w:r>
        <w:rPr>
          <w:rFonts w:ascii="Georgia" w:hAnsi="Georgia"/>
          <w:color w:val="333333"/>
          <w:sz w:val="25"/>
          <w:szCs w:val="25"/>
        </w:rPr>
        <w:t>ип деятельности, непрерывности, целостности, вариативности, творчества, психологической комфортности, минимакса.</w:t>
      </w:r>
    </w:p>
    <w:p w:rsidR="00FB06D8" w:rsidRPr="007135EA" w:rsidRDefault="00FB06D8" w:rsidP="00FB06D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подход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– это подход к организации процесса обучения, в котором на первый план выходит проблема самоопределения ученика в учебном процессе.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Целью </w:t>
      </w:r>
      <w:proofErr w:type="spellStart"/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подхода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воспитание личности ребенка как субъекта жизнедеятельности.</w:t>
      </w:r>
    </w:p>
    <w:p w:rsidR="00FB06D8" w:rsidRDefault="00FB06D8" w:rsidP="00FB06D8">
      <w:pPr>
        <w:ind w:firstLine="708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Вместо простой передачи ЗУН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</w:t>
      </w:r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контролировать и оценивать свои достижения, иначе </w:t>
      </w:r>
      <w:proofErr w:type="gramStart"/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>говоря</w:t>
      </w:r>
      <w:proofErr w:type="gramEnd"/>
      <w:r w:rsidRPr="002C465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умение учиться.</w:t>
      </w:r>
      <w:r w:rsidRPr="002C465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Актуальность приобретают теперь слова Уильяма Уорда: </w:t>
      </w:r>
      <w:r w:rsidRPr="002C4654">
        <w:rPr>
          <w:rStyle w:val="a4"/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2C4654">
        <w:rPr>
          <w:rStyle w:val="a4"/>
          <w:rFonts w:ascii="Times New Roman" w:hAnsi="Times New Roman" w:cs="Times New Roman"/>
          <w:color w:val="333333"/>
          <w:sz w:val="28"/>
          <w:szCs w:val="28"/>
        </w:rPr>
        <w:t>Посредственный</w:t>
      </w:r>
      <w:proofErr w:type="gramEnd"/>
      <w:r w:rsidRPr="002C465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2C4654" w:rsidRDefault="002C4654" w:rsidP="00FB06D8">
      <w:pPr>
        <w:ind w:firstLine="708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C4654" w:rsidRPr="002C4654" w:rsidRDefault="002C4654" w:rsidP="00FB06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</w:rPr>
        <w:t xml:space="preserve">«Если ученик в школе не научился сам ничего творить, то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сведений». </w:t>
      </w:r>
      <w:r>
        <w:br/>
      </w:r>
      <w:r>
        <w:rPr>
          <w:rStyle w:val="a4"/>
        </w:rPr>
        <w:t>Л.Н. Толстой</w:t>
      </w:r>
    </w:p>
    <w:sectPr w:rsidR="002C4654" w:rsidRPr="002C4654" w:rsidSect="002C46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6D8"/>
    <w:rsid w:val="002C4654"/>
    <w:rsid w:val="007135EA"/>
    <w:rsid w:val="00AD7006"/>
    <w:rsid w:val="00BC14B5"/>
    <w:rsid w:val="00E572C4"/>
    <w:rsid w:val="00FB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6D8"/>
    <w:rPr>
      <w:b/>
      <w:bCs/>
    </w:rPr>
  </w:style>
  <w:style w:type="character" w:styleId="a4">
    <w:name w:val="Emphasis"/>
    <w:basedOn w:val="a0"/>
    <w:uiPriority w:val="20"/>
    <w:qFormat/>
    <w:rsid w:val="00FB06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FED6-C3DE-481E-A591-CE546FEF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2013-07-31T13:24:00Z</dcterms:created>
  <dcterms:modified xsi:type="dcterms:W3CDTF">2013-07-31T14:05:00Z</dcterms:modified>
</cp:coreProperties>
</file>