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C3" w:rsidRPr="004901BC" w:rsidRDefault="000C61C3" w:rsidP="000C61C3">
      <w:pPr>
        <w:spacing w:before="280" w:after="28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901BC">
        <w:rPr>
          <w:rFonts w:ascii="Times New Roman" w:eastAsia="Times New Roman" w:hAnsi="Times New Roman" w:cs="Times New Roman"/>
          <w:b/>
          <w:sz w:val="28"/>
          <w:szCs w:val="24"/>
        </w:rPr>
        <w:t>Государственное бюджетное общеобразовательное учреждение</w:t>
      </w:r>
    </w:p>
    <w:p w:rsidR="000C61C3" w:rsidRPr="004901BC" w:rsidRDefault="000C61C3" w:rsidP="000C61C3">
      <w:pPr>
        <w:spacing w:before="280" w:after="28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901BC">
        <w:rPr>
          <w:rFonts w:ascii="Times New Roman" w:eastAsia="Times New Roman" w:hAnsi="Times New Roman" w:cs="Times New Roman"/>
          <w:b/>
          <w:sz w:val="28"/>
          <w:szCs w:val="24"/>
        </w:rPr>
        <w:t>Лицей 554</w:t>
      </w:r>
    </w:p>
    <w:p w:rsidR="000C61C3" w:rsidRPr="004901BC" w:rsidRDefault="000C61C3" w:rsidP="000C61C3">
      <w:pPr>
        <w:spacing w:before="280" w:after="28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901BC">
        <w:rPr>
          <w:rFonts w:ascii="Times New Roman" w:eastAsia="Times New Roman" w:hAnsi="Times New Roman" w:cs="Times New Roman"/>
          <w:b/>
          <w:sz w:val="28"/>
          <w:szCs w:val="24"/>
        </w:rPr>
        <w:t>Приморского района  Санкт-Петербурга</w:t>
      </w:r>
    </w:p>
    <w:p w:rsidR="000C61C3" w:rsidRPr="004901BC" w:rsidRDefault="000C61C3" w:rsidP="000C61C3">
      <w:pPr>
        <w:spacing w:before="280" w:after="280" w:line="10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W w:w="0" w:type="auto"/>
        <w:tblLayout w:type="fixed"/>
        <w:tblLook w:val="0000"/>
      </w:tblPr>
      <w:tblGrid>
        <w:gridCol w:w="5353"/>
        <w:gridCol w:w="4111"/>
      </w:tblGrid>
      <w:tr w:rsidR="000C61C3" w:rsidTr="00AB1B46">
        <w:tc>
          <w:tcPr>
            <w:tcW w:w="5353" w:type="dxa"/>
            <w:shd w:val="clear" w:color="auto" w:fill="auto"/>
          </w:tcPr>
          <w:p w:rsidR="000C61C3" w:rsidRDefault="000C61C3" w:rsidP="00AB1B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  <w:p w:rsidR="000C61C3" w:rsidRDefault="000C61C3" w:rsidP="00AB1B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</w:p>
          <w:p w:rsidR="000C61C3" w:rsidRDefault="000C61C3" w:rsidP="00AB1B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 ГБОУ Лицея № 554</w:t>
            </w:r>
          </w:p>
          <w:p w:rsidR="000C61C3" w:rsidRDefault="000C61C3" w:rsidP="00AB1B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1C3" w:rsidRDefault="000C61C3" w:rsidP="00AB1B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___________</w:t>
            </w:r>
          </w:p>
          <w:p w:rsidR="000C61C3" w:rsidRDefault="000C61C3" w:rsidP="00AB1B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1C3" w:rsidRDefault="000C61C3" w:rsidP="00AB1B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  _» августа_ 2014   года</w:t>
            </w:r>
          </w:p>
        </w:tc>
        <w:tc>
          <w:tcPr>
            <w:tcW w:w="4111" w:type="dxa"/>
            <w:shd w:val="clear" w:color="auto" w:fill="auto"/>
          </w:tcPr>
          <w:p w:rsidR="000C61C3" w:rsidRDefault="000C61C3" w:rsidP="00AB1B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0C61C3" w:rsidRDefault="000C61C3" w:rsidP="00AB1B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1C3" w:rsidRDefault="000C61C3" w:rsidP="00AB1B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_Приказ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№___</w:t>
            </w:r>
          </w:p>
          <w:p w:rsidR="000C61C3" w:rsidRDefault="000C61C3" w:rsidP="00AB1B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1C3" w:rsidRDefault="000C61C3" w:rsidP="00AB1B46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   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_августа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 2014года</w:t>
            </w:r>
          </w:p>
          <w:p w:rsidR="000C61C3" w:rsidRDefault="000C61C3" w:rsidP="00AB1B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ГБОУ Лицея №554</w:t>
            </w:r>
          </w:p>
          <w:p w:rsidR="000C61C3" w:rsidRDefault="000C61C3" w:rsidP="00AB1B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И.Н.Безбородая</w:t>
            </w:r>
          </w:p>
          <w:p w:rsidR="000C61C3" w:rsidRDefault="000C61C3" w:rsidP="00AB1B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1C3" w:rsidRDefault="000C61C3" w:rsidP="00AB1B4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61C3" w:rsidRDefault="000C61C3" w:rsidP="000C61C3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61C3" w:rsidRPr="005368E0" w:rsidRDefault="000C61C3" w:rsidP="000C61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368E0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0C61C3" w:rsidRPr="00EF33C2" w:rsidRDefault="000C61C3" w:rsidP="000C61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33C2">
        <w:rPr>
          <w:rFonts w:ascii="Times New Roman" w:hAnsi="Times New Roman" w:cs="Times New Roman"/>
          <w:b/>
          <w:color w:val="000000"/>
        </w:rPr>
        <w:t>ВНЕУРОЧНОЙ ДЕЯТЕЛЬНОСТИ</w:t>
      </w:r>
    </w:p>
    <w:p w:rsidR="000C61C3" w:rsidRPr="00EF33C2" w:rsidRDefault="000C61C3" w:rsidP="000C61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33C2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</w:rPr>
        <w:t>ЗАНИМАТЕЛЬНАЯ  МАТЕМАТИКА</w:t>
      </w:r>
      <w:r w:rsidRPr="00EF33C2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0C61C3" w:rsidRDefault="000C61C3" w:rsidP="000C61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для учащихся 1</w:t>
      </w:r>
      <w:r w:rsidRPr="005368E0">
        <w:rPr>
          <w:rFonts w:ascii="Times New Roman" w:hAnsi="Times New Roman"/>
          <w:b/>
          <w:color w:val="000000"/>
          <w:sz w:val="24"/>
          <w:szCs w:val="24"/>
        </w:rPr>
        <w:t xml:space="preserve"> класса</w:t>
      </w:r>
    </w:p>
    <w:p w:rsidR="000C61C3" w:rsidRPr="005368E0" w:rsidRDefault="000C61C3" w:rsidP="000C61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368E0">
        <w:rPr>
          <w:b/>
          <w:color w:val="000000"/>
        </w:rPr>
        <w:t xml:space="preserve"> </w:t>
      </w:r>
      <w:r w:rsidRPr="005368E0">
        <w:rPr>
          <w:rFonts w:ascii="Times New Roman" w:hAnsi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color w:val="000000"/>
          <w:sz w:val="24"/>
          <w:szCs w:val="24"/>
        </w:rPr>
        <w:t>33 часа в год, 1 час</w:t>
      </w:r>
      <w:r w:rsidRPr="005368E0">
        <w:rPr>
          <w:rFonts w:ascii="Times New Roman" w:hAnsi="Times New Roman"/>
          <w:b/>
          <w:color w:val="000000"/>
          <w:sz w:val="24"/>
          <w:szCs w:val="24"/>
        </w:rPr>
        <w:t xml:space="preserve"> в неделю)</w:t>
      </w:r>
    </w:p>
    <w:p w:rsidR="000C61C3" w:rsidRPr="005368E0" w:rsidRDefault="000C61C3" w:rsidP="000C61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61C3" w:rsidRPr="005368E0" w:rsidRDefault="000C61C3" w:rsidP="000C6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61C3" w:rsidRPr="005368E0" w:rsidRDefault="000C61C3" w:rsidP="000C61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61C3" w:rsidRPr="005368E0" w:rsidRDefault="000C61C3" w:rsidP="000C61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61C3" w:rsidRPr="004901BC" w:rsidRDefault="000C61C3" w:rsidP="000C61C3">
      <w:pPr>
        <w:shd w:val="clear" w:color="auto" w:fill="FFFFFF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b/>
          <w:color w:val="000000"/>
          <w:sz w:val="24"/>
          <w:szCs w:val="24"/>
        </w:rPr>
      </w:pPr>
      <w:r w:rsidRPr="004901BC">
        <w:rPr>
          <w:rFonts w:ascii="Times New Roman" w:hAnsi="Times New Roman"/>
          <w:b/>
          <w:color w:val="000000"/>
          <w:sz w:val="24"/>
          <w:szCs w:val="24"/>
        </w:rPr>
        <w:t xml:space="preserve">Составитель: </w:t>
      </w:r>
    </w:p>
    <w:p w:rsidR="000C61C3" w:rsidRDefault="000C61C3" w:rsidP="000C61C3">
      <w:pPr>
        <w:shd w:val="clear" w:color="auto" w:fill="FFFFFF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Жамойтина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М.Е.</w:t>
      </w:r>
    </w:p>
    <w:p w:rsidR="000C61C3" w:rsidRDefault="000C61C3" w:rsidP="000C61C3">
      <w:pPr>
        <w:shd w:val="clear" w:color="auto" w:fill="FFFFFF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color w:val="000000"/>
          <w:sz w:val="24"/>
          <w:szCs w:val="24"/>
        </w:rPr>
      </w:pPr>
      <w:r w:rsidRPr="007D00A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учитель начальных классов</w:t>
      </w:r>
    </w:p>
    <w:p w:rsidR="000C61C3" w:rsidRDefault="000C61C3" w:rsidP="000C61C3">
      <w:pPr>
        <w:shd w:val="clear" w:color="auto" w:fill="FFFFFF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первой</w:t>
      </w:r>
      <w:r w:rsidRPr="005368E0">
        <w:rPr>
          <w:rFonts w:ascii="Times New Roman" w:hAnsi="Times New Roman"/>
          <w:color w:val="000000"/>
          <w:sz w:val="24"/>
          <w:szCs w:val="24"/>
        </w:rPr>
        <w:t xml:space="preserve"> квалификационной категории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C61C3" w:rsidRPr="005368E0" w:rsidRDefault="000C61C3" w:rsidP="000C61C3">
      <w:pPr>
        <w:shd w:val="clear" w:color="auto" w:fill="FFFFFF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    » августа 2014</w:t>
      </w:r>
      <w:r w:rsidRPr="005368E0">
        <w:rPr>
          <w:rFonts w:ascii="Times New Roman" w:hAnsi="Times New Roman"/>
          <w:color w:val="000000"/>
          <w:sz w:val="24"/>
          <w:szCs w:val="24"/>
        </w:rPr>
        <w:t>года</w:t>
      </w:r>
    </w:p>
    <w:p w:rsidR="000C61C3" w:rsidRPr="005368E0" w:rsidRDefault="000C61C3" w:rsidP="000C61C3">
      <w:pPr>
        <w:spacing w:after="0" w:line="240" w:lineRule="auto"/>
        <w:ind w:left="5954"/>
        <w:jc w:val="center"/>
        <w:rPr>
          <w:rFonts w:ascii="Times New Roman" w:hAnsi="Times New Roman"/>
          <w:sz w:val="24"/>
          <w:szCs w:val="24"/>
        </w:rPr>
      </w:pPr>
    </w:p>
    <w:p w:rsidR="000C61C3" w:rsidRPr="005368E0" w:rsidRDefault="000C61C3" w:rsidP="000C61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61C3" w:rsidRPr="005368E0" w:rsidRDefault="000C61C3" w:rsidP="000C61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61C3" w:rsidRDefault="000C61C3" w:rsidP="000C61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61C3" w:rsidRDefault="000C61C3" w:rsidP="000C6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61C3" w:rsidRDefault="000C61C3" w:rsidP="000C61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61C3" w:rsidRDefault="000C61C3" w:rsidP="000C61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61C3" w:rsidRDefault="000C61C3" w:rsidP="000C61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61C3" w:rsidRDefault="000C61C3" w:rsidP="000C61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61C3" w:rsidRPr="000C61C3" w:rsidRDefault="000C61C3" w:rsidP="000C61C3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0C61C3" w:rsidRPr="000C61C3" w:rsidRDefault="000C61C3" w:rsidP="000C61C3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0C61C3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0C61C3" w:rsidRPr="000C61C3" w:rsidRDefault="000C61C3" w:rsidP="000C61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61C3" w:rsidRPr="000C61C3" w:rsidRDefault="000C61C3" w:rsidP="000C61C3">
      <w:pPr>
        <w:jc w:val="center"/>
        <w:rPr>
          <w:rFonts w:ascii="Times New Roman" w:hAnsi="Times New Roman" w:cs="Times New Roman"/>
          <w:sz w:val="28"/>
          <w:szCs w:val="28"/>
        </w:rPr>
      </w:pPr>
      <w:r w:rsidRPr="000C61C3">
        <w:rPr>
          <w:rFonts w:ascii="Times New Roman" w:hAnsi="Times New Roman" w:cs="Times New Roman"/>
          <w:sz w:val="28"/>
          <w:szCs w:val="28"/>
        </w:rPr>
        <w:t>2014</w:t>
      </w:r>
    </w:p>
    <w:p w:rsidR="000C61C3" w:rsidRDefault="000C61C3" w:rsidP="000C61C3">
      <w:pPr>
        <w:jc w:val="center"/>
      </w:pP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b/>
          <w:bCs/>
          <w:color w:val="191919"/>
          <w:sz w:val="28"/>
          <w:szCs w:val="24"/>
        </w:rPr>
        <w:t>Пояснительная записка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Реализация задачи воспитания любознательного, активно познающего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мир младшего школьника, обучение решению математических задач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твор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ческого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и поискового характера будут проходить более успешно, если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уроч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ная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деятельность дополнится внеурочной работой. В этом может помочь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факультатив «Занимательная математика», расширяющий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математиче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ский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кругозор и эрудицию учащихся, способствующий формированию </w:t>
      </w: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по</w:t>
      </w:r>
      <w:proofErr w:type="gram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знавательных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универсальных учебных действий.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Факультатив предназначен для развития </w:t>
      </w: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математических</w:t>
      </w:r>
      <w:proofErr w:type="gram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способно-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стей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учащихся, для формирования элементов </w:t>
      </w: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логической</w:t>
      </w:r>
      <w:proofErr w:type="gram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и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алгоритмиче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ской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грамотности, коммуникативных умений младших школьников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с применением коллективных форм организации занятий и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использова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нием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современных средств обучения</w:t>
      </w: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1</w:t>
      </w:r>
      <w:proofErr w:type="gram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. Создание на занятиях ситуаций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ак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тивного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поиска, предоставление возможности сделать собственное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«открытие», знакомство с оригинальными путями рассуждений,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овладе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ние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элементарными навыками исследовательской деятельности позволят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обучающимся</w:t>
      </w:r>
      <w:proofErr w:type="gram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реализовать свои возможности, приобрести уверенность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в своих силах.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Содержание факультатива «Занимательная математика» направлено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на воспитание интереса к предмету, развитие наблюдательности,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геомет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рической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зоркости, умения анализировать, догадываться, рассуждать, </w:t>
      </w: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до</w:t>
      </w:r>
      <w:proofErr w:type="gram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казывать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, решать учебную задачу творчески. Содержание может быть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использовано для показа учащимся возможностей применения тех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зна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ний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и умений, которыми они овладевают на уроках математики.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b/>
          <w:bCs/>
          <w:i/>
          <w:iCs/>
          <w:color w:val="191919"/>
          <w:sz w:val="28"/>
          <w:szCs w:val="24"/>
        </w:rPr>
        <w:t xml:space="preserve">Общая характеристика факультатива. </w:t>
      </w:r>
      <w:r w:rsidRPr="000C61C3">
        <w:rPr>
          <w:rFonts w:ascii="Times New Roman" w:hAnsi="Times New Roman" w:cs="Times New Roman"/>
          <w:color w:val="191919"/>
          <w:sz w:val="28"/>
          <w:szCs w:val="24"/>
        </w:rPr>
        <w:t>«Занимательная мате-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матика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» входит во внеурочную деятельность по направлению «Обще-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интеллектуальное развитие личности». Программа предусматривает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включение задач и заданий, трудность которых определяется не столько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23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lastRenderedPageBreak/>
        <w:t xml:space="preserve">1 Средства компьютерного моделирования позволяют визуализировать,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анимиро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вать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способы действий, процессы, например движение.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математическим содержанием, сколько новизной и необычностью </w:t>
      </w: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мате</w:t>
      </w:r>
      <w:proofErr w:type="gram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матической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ситуации, что способствует появлению у учащихся желания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отказаться от образца, проявить самостоятельность, а также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формирова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нию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умений работать в условиях поиска и развитию сообразительности,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любознательности.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В процессе выполнения заданий дети учатся видеть сходство и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разли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чия, замечать изменения, выявлять причины и характер изменений и </w:t>
      </w: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на</w:t>
      </w:r>
      <w:proofErr w:type="gramEnd"/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основе этого формулировать выводы. Совместное с учителем движение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от вопроса к ответу — это возможность научить ученика рассуждать, со-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мневаться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, задумываться, стараться самому находить выход-ответ.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Факультатив «Занимательная математика» учитывает </w:t>
      </w: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возрастные</w:t>
      </w:r>
      <w:proofErr w:type="gramEnd"/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особенности младших школьников и поэтому предусматривает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организа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цию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подвижной деятельности учащихся, которая не мешает умственной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работе. С этой целью в факультатив включены подвижные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ма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те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ма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тические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игры, последовательная смена одним учеником «центров»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дея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тельности</w:t>
      </w: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1</w:t>
      </w:r>
      <w:proofErr w:type="gram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в течение одного занятия; что приводит к передвижению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учеников по классу в ходе выполнения математических заданий на листах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бумаги, расположенных на стенах классной комнаты, и др. Во время </w:t>
      </w: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за</w:t>
      </w:r>
      <w:proofErr w:type="gram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нятий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важно поддерживать прямое общение между детьми (возможность</w:t>
      </w:r>
      <w:proofErr w:type="gramEnd"/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подходить друг к другу, переговариваться, обмениваться мыслями). При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организации факультатива целесообразно использовать принципы игр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«Ручеёк», «Пересадки», принцип свободного перемещения по классу,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ра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боту в группах и в парах постоянного и сменного состава. Некоторые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ма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тематические игры и задания могут принимать форму состязаний,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соревнований между командами.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b/>
          <w:bCs/>
          <w:i/>
          <w:iCs/>
          <w:color w:val="191919"/>
          <w:sz w:val="28"/>
          <w:szCs w:val="24"/>
        </w:rPr>
        <w:t xml:space="preserve">Место факультатива в учебном плане. </w:t>
      </w:r>
      <w:r w:rsidRPr="000C61C3">
        <w:rPr>
          <w:rFonts w:ascii="Times New Roman" w:hAnsi="Times New Roman" w:cs="Times New Roman"/>
          <w:color w:val="191919"/>
          <w:sz w:val="28"/>
          <w:szCs w:val="24"/>
        </w:rPr>
        <w:t>Программа рассчитана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на 34 ч в год с проведением занятий один раз в неделю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продолжитель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lastRenderedPageBreak/>
        <w:t>ностью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30–35 мин. Всего 32 занятия. Содержание факультатива отвечает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требованию к организации внеурочной деятельности: соответствует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курсу «Математика» и не требует от учащихся дополнительных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матема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тических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знаний. Тематика задач и заданий отражает </w:t>
      </w: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реальные</w:t>
      </w:r>
      <w:proofErr w:type="gram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познава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тельные интересы детей, в программе содержатся </w:t>
      </w: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полезная</w:t>
      </w:r>
      <w:proofErr w:type="gram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и любопытная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информация, занимательные математические факты, способные дать </w:t>
      </w: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про</w:t>
      </w:r>
      <w:proofErr w:type="gram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стор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воображению.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24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1 «Центры» деятельности: конструкторы, электронные математические игры (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ра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  <w:proofErr w:type="gramEnd"/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бота на компьютере), математические головоломки, занимательные задачи. В одном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«центре» работает одновременно несколько учащихся. Выбор «центра» учащиеся осу-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ществляют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самостоятельно. После 7–8 мин занятия группа переходит из одного «центра»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деятельности </w:t>
      </w: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в</w:t>
      </w:r>
      <w:proofErr w:type="gram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другой.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b/>
          <w:bCs/>
          <w:i/>
          <w:iCs/>
          <w:color w:val="191919"/>
          <w:sz w:val="28"/>
          <w:szCs w:val="24"/>
        </w:rPr>
        <w:t xml:space="preserve">Ценностными ориентирами содержания факультатива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яв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ляются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: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— формирование умения рассуждать как компонента </w:t>
      </w: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логической</w:t>
      </w:r>
      <w:proofErr w:type="gram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гра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мотности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;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— освоение эвристических приёмов рассуждений;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— формирование интеллектуальных умений, связанных с выбором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стратегии решения, анализом ситуации, сопоставлением данных;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— </w:t>
      </w: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развитие познавательной активности и самостоятельности уча</w:t>
      </w:r>
      <w:proofErr w:type="gram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щихся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;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— формирование способностей наблюдать, сравнивать, обобщать, </w:t>
      </w: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на</w:t>
      </w:r>
      <w:proofErr w:type="gram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ходить простейшие закономерности, использовать догадки, строить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и проверять простейшие гипотезы;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—формирование пространственных представлений и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простран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lastRenderedPageBreak/>
        <w:t>ственного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воображения;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— привлечение учащихся к обмену информацией в ходе </w:t>
      </w: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свободного</w:t>
      </w:r>
      <w:proofErr w:type="gramEnd"/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общения на занятиях.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b/>
          <w:bCs/>
          <w:i/>
          <w:iCs/>
          <w:color w:val="191919"/>
          <w:sz w:val="28"/>
          <w:szCs w:val="24"/>
        </w:rPr>
        <w:t xml:space="preserve">Личностные, </w:t>
      </w:r>
      <w:proofErr w:type="spellStart"/>
      <w:r w:rsidRPr="000C61C3">
        <w:rPr>
          <w:rFonts w:ascii="Times New Roman" w:hAnsi="Times New Roman" w:cs="Times New Roman"/>
          <w:b/>
          <w:bCs/>
          <w:i/>
          <w:iCs/>
          <w:color w:val="191919"/>
          <w:sz w:val="28"/>
          <w:szCs w:val="24"/>
        </w:rPr>
        <w:t>метапредметные</w:t>
      </w:r>
      <w:proofErr w:type="spellEnd"/>
      <w:r w:rsidRPr="000C61C3">
        <w:rPr>
          <w:rFonts w:ascii="Times New Roman" w:hAnsi="Times New Roman" w:cs="Times New Roman"/>
          <w:b/>
          <w:bCs/>
          <w:i/>
          <w:iCs/>
          <w:color w:val="191919"/>
          <w:sz w:val="28"/>
          <w:szCs w:val="24"/>
        </w:rPr>
        <w:t xml:space="preserve"> и предметные результаты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b/>
          <w:bCs/>
          <w:i/>
          <w:iCs/>
          <w:color w:val="191919"/>
          <w:sz w:val="28"/>
          <w:szCs w:val="24"/>
        </w:rPr>
        <w:t xml:space="preserve">освоения программы факультатива. </w:t>
      </w:r>
      <w:r w:rsidRPr="000C61C3">
        <w:rPr>
          <w:rFonts w:ascii="Times New Roman" w:hAnsi="Times New Roman" w:cs="Times New Roman"/>
          <w:color w:val="191919"/>
          <w:sz w:val="28"/>
          <w:szCs w:val="24"/>
        </w:rPr>
        <w:t>Личностными результатами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изучения данного факультативного курса являются: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— развитие любознательности, сообразительности при выполнении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разнообразных заданий проблемного и эвристического характера;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— развитие внимательности, настойчивости, целеустремлённости,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умения преодолевать трудности — качеств весьма важных в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практиче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ской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деятельности любого человека;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— воспитание чувства справедливости, ответственности;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— развитие самостоятельности суждений, независимости и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нестан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дартности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мышления.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Метапредметные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результаты представлены в содержании программы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в разделе «Универсальные учебные действия».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Предметные результаты отражены в содержании программы.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b/>
          <w:bCs/>
          <w:color w:val="191919"/>
          <w:sz w:val="28"/>
          <w:szCs w:val="24"/>
        </w:rPr>
        <w:t>Содержание программы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b/>
          <w:bCs/>
          <w:color w:val="191919"/>
          <w:sz w:val="28"/>
          <w:szCs w:val="24"/>
        </w:rPr>
        <w:t>Числа. Арифметические действия. Величины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Названия и последовательность чисел от 1 до 20. Подсчёт числа точек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на верхних гранях выпавших кубиков.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Числа от 1 до 100. Решение и составление ребусов, содержащих числа.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Сложение и вычитание чисел в пределах 100. Таблица умножения одно-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значных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чисел и соответствующие случаи деления.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25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Числовые головоломки: соединение чисел знаками действия так,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чтобы в ответе получилось заданное число, и др. Поиск нескольких ре-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шений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. Восстановление примеров: поиск цифры, которая скрыта. После-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довательное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выполнение арифметических действий: отгадывание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задуманных чисел.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lastRenderedPageBreak/>
        <w:t>Заполнение числовых кроссвордов (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судоку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,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какуро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и др.).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Числа от 1 до 1000. Сложение и вычитание чисел в пределах 1000.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Числа-великаны (миллион и др.). Числовой палиндром: число,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кото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рое</w:t>
      </w:r>
      <w:proofErr w:type="gram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читается одинаково слева направо и справа налево.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Поиск и чтение слов, связанных с математикой (в таблице, ходом</w:t>
      </w:r>
      <w:proofErr w:type="gramEnd"/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шахматного коня и др.).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Занимательные задания с римскими цифрами.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Время. Единицы времени. Масса. Единицы массы. Литр.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b/>
          <w:bCs/>
          <w:i/>
          <w:iCs/>
          <w:color w:val="191919"/>
          <w:sz w:val="28"/>
          <w:szCs w:val="24"/>
        </w:rPr>
        <w:t>Форма организации обучения — математические игры: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— «Весёлый счёт» — игра-соревнование; игры с </w:t>
      </w: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игральными</w:t>
      </w:r>
      <w:proofErr w:type="gram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куби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ками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. Игры: «Чья сумма больше?», «Лучший лодочник», «Русское лото»,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«Математическое домино», «Не собьюсь!», «Задумай число», «Отгадай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задуманное число», «Отгадай число и месяц рождения»;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— игры: «Волшебная палочка», «Лучший счётчик», «Не подведи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друга», «День и ночь», «Счастливый случай», «Сбор плодов», «Гонки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с зонтиками», «Магазин», «Какой ряд дружнее?»;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— игры с мячом: «Наоборот», «Не урони мяч»;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— игры с набором «Карточки-считалочки» (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сорбонки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) —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двусторон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ние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карточки: на одной стороне — задание, на другой — ответ;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— математические пирамиды: «Сложение в пределах 10; 20; 100»,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«Вычитание в пределах 10; 20; 100», «Умножение», «Деление»;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— работа с палитрой — основой с цветными фишками и комплектом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заданий к палитре по темам: «Сложение и вычитание до 100» и др.;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— игры: «Крестики-нолики», «Крестики-нолики на </w:t>
      </w: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бесконечной</w:t>
      </w:r>
      <w:proofErr w:type="gramEnd"/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доске», «Морской бой» и др., конструкторы «Часы», «Весы» из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элек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тронного учебного пособия «Математика и конструирование»1.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b/>
          <w:bCs/>
          <w:i/>
          <w:iCs/>
          <w:color w:val="191919"/>
          <w:sz w:val="28"/>
          <w:szCs w:val="24"/>
        </w:rPr>
        <w:t>Универсальные учебные действия: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— сравнивать разные приёмы действий, выбирать удобные способы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для выполнения конкретного задания;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— моделировать в процессе совместного обсуждения алгоритм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реше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lastRenderedPageBreak/>
        <w:t>ния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числового кроссворда; использовать его в ходе самостоятельной работы;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26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1 Математика и конструирование</w:t>
      </w: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:</w:t>
      </w:r>
      <w:proofErr w:type="gram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электронное учебное пособие для начальной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школы. — М.: ООО «ДОС», 2004.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— применять изученные способы учебной работы и приёмы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вычис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лений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для работы с числовыми головоломками;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— анализировать правила игры, действовать в соответствии с </w:t>
      </w: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задан</w:t>
      </w:r>
      <w:proofErr w:type="gram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ными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правилами;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— включаться в групповую работу, участвовать в обсуждении проблем-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ных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вопросов, высказывать собственное мнение и аргументировать его;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—выполнять пробное учебное действие, фиксировать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индивидуаль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ное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затруднение в пробном действии;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— аргументировать свою позицию в коммуникации, учитывать раз-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ные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мнения, использовать критерии для обоснования своего суждения;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— сопоставлять полученный (промежуточный, итоговый) результат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с заданным условием;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—контролировать свою деятельность: обнаруживать и исправлять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ошибки.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b/>
          <w:bCs/>
          <w:color w:val="191919"/>
          <w:sz w:val="28"/>
          <w:szCs w:val="24"/>
        </w:rPr>
        <w:t>Мир занимательных задач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Задачи, допускающие несколько способов решения. Задачи с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недо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статочными, некорректными данными, с избыточным составом условия.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Последовательность шагов (алгоритм) решения задачи.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Задачи, имеющие несколько решений. Обратные задачи и задания.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Ориентировка в тексте задачи, выделение условия и вопроса, данных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и искомых чисел (величин). Выбор необходимой информации,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содер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жащейся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в тексте задачи, на рисунке или в таблице, для ответа на </w:t>
      </w: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задан</w:t>
      </w:r>
      <w:proofErr w:type="gram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ные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вопросы.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Старинные задачи. Логические задачи. Задачи на переливание. Со-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ставление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аналогичных задач и заданий.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lastRenderedPageBreak/>
        <w:t xml:space="preserve">Нестандартные задачи. Использование </w:t>
      </w: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знаково-символических</w:t>
      </w:r>
      <w:proofErr w:type="gramEnd"/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сре</w:t>
      </w: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дств дл</w:t>
      </w:r>
      <w:proofErr w:type="gramEnd"/>
      <w:r w:rsidRPr="000C61C3">
        <w:rPr>
          <w:rFonts w:ascii="Times New Roman" w:hAnsi="Times New Roman" w:cs="Times New Roman"/>
          <w:color w:val="191919"/>
          <w:sz w:val="28"/>
          <w:szCs w:val="24"/>
        </w:rPr>
        <w:t>я моделирования ситуаций, описанных в задачах.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Задачи, решаемые способом перебора. «Открытые» задачи и задания.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Задачи и задания по проверке готовых решений, в том числе неверных.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Анализ и оценка готовых решений задачи, выбор верных решений.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Задачи на доказательство, </w:t>
      </w: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например</w:t>
      </w:r>
      <w:proofErr w:type="gram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найти цифровое значение букв в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условной записи: СМЕХ + ГРОМ = ГРЕМИ и др. Обоснование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выпол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няемых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и выполненных действий.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Решение олимпиадных задач международного конкурса «Кенгуру».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Воспроизведение способа решения задачи. Выбор наиболее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эффектив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ных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способов решения.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b/>
          <w:bCs/>
          <w:i/>
          <w:iCs/>
          <w:color w:val="191919"/>
          <w:sz w:val="28"/>
          <w:szCs w:val="24"/>
        </w:rPr>
        <w:t>Универсальные учебные действия: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— анализировать текст задачи: ориентироваться в тексте, выделять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условие и вопрос, данные и искомые числа (величины);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27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— искать и выбирать необходимую информацию, содержащуюся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в тексте задачи, на рисунке или в таблице, для ответа на заданные вопросы;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—моделировать ситуацию, описанную в тексте задачи, использовать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соответствующие знаково-символические средства для моделирования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ситуации;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— конструировать последовательность шагов (алгоритм) решения </w:t>
      </w: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за</w:t>
      </w:r>
      <w:proofErr w:type="gram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дачи;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— объяснять (обосновывать) выполняемые и выполненные действия;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—воспроизводить способ решения задачи;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— сопоставлять полученный (промежуточный, итоговый) результат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с заданным условием;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— анализировать предложенные варианты решения задачи, выбирать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из них верные, выбирать наиболее эффективный способ решения задачи;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— оценивать предъявленное готовое решение задачи (верно, неверно);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— участвовать в учебном диалоге, оценивать процесс поиска и ре-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lastRenderedPageBreak/>
        <w:t>зультат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решения задачи;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— конструировать несложные задачи.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b/>
          <w:bCs/>
          <w:color w:val="191919"/>
          <w:sz w:val="28"/>
          <w:szCs w:val="24"/>
        </w:rPr>
        <w:t>Геометрическая мозаика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Пространственные представления. Понятия «влево», «вправо»,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«вверх», «вниз». Маршрут передвижения. Точка начала движения;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число, стрелки 1</w:t>
      </w:r>
      <w:r w:rsidRPr="000C61C3">
        <w:rPr>
          <w:rFonts w:ascii="Times New Roman" w:eastAsia="Symbol1" w:hAnsi="Times New Roman" w:cs="Times New Roman"/>
          <w:color w:val="191919"/>
          <w:sz w:val="28"/>
          <w:szCs w:val="24"/>
        </w:rPr>
        <w:t>→</w:t>
      </w:r>
      <w:r w:rsidRPr="000C61C3">
        <w:rPr>
          <w:rFonts w:ascii="Times New Roman" w:hAnsi="Times New Roman" w:cs="Times New Roman"/>
          <w:color w:val="191919"/>
          <w:sz w:val="28"/>
          <w:szCs w:val="24"/>
        </w:rPr>
        <w:t>1</w:t>
      </w:r>
      <w:r w:rsidRPr="000C61C3">
        <w:rPr>
          <w:rFonts w:ascii="Times New Roman" w:eastAsia="Symbol1" w:hAnsi="Times New Roman" w:cs="Times New Roman"/>
          <w:color w:val="191919"/>
          <w:sz w:val="28"/>
          <w:szCs w:val="24"/>
        </w:rPr>
        <w:t>↓</w:t>
      </w: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, указывающие направление движения.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Проведе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ние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линии по заданному маршруту (алгоритму) — «путешествие точки»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(на листе в клетку). Построение собственного маршрута (рисунка) и его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описание.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Геометрические узоры. Закономерности в узорах. Симметрия. Фи-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гуры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, имеющие одну и несколько осей симметрии.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Расположение деталей фигуры в исходной конструкции (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треуголь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  <w:proofErr w:type="gramEnd"/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ники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, таны, уголки, спички).</w:t>
      </w:r>
      <w:proofErr w:type="gram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Части фигуры. Место заданной фигуры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в конструкции. Расположение деталей. Выбор деталей в соответствии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с заданным контуром конструкции. Поиск нескольких возможных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ва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риантов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решения. Составление и зарисовка фигур по </w:t>
      </w: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собственному</w:t>
      </w:r>
      <w:proofErr w:type="gram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за-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мыслу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Разрезание и составление фигур. Деление заданной фигуры на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рав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ные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по площади части.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Поиск заданных фигур в фигурах сложной конфигурации.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Решение задач, формирующих геометрическую наблюдательность.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Распознавание (нахождение) окружности на орнаменте. Составление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(вычерчивание) орнамента с использованием циркуля (по образцу, по</w:t>
      </w:r>
      <w:proofErr w:type="gramEnd"/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собственному замыслу).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28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Объёмные фигуры: цилиндр, конус, пирамида, шар, куб.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Моделиро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вание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из проволоки. Создание объёмных фигур из развёрток: цилиндр,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призма шестиугольная, призма треугольная, куб, конус, четырёхугольная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пирамида, октаэдр, параллелепипед, усечённый конус, усечённая пира-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мида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, пятиугольная пирамида, икосаэдр (по выбору учащихся).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b/>
          <w:bCs/>
          <w:i/>
          <w:iCs/>
          <w:color w:val="191919"/>
          <w:sz w:val="28"/>
          <w:szCs w:val="24"/>
        </w:rPr>
        <w:lastRenderedPageBreak/>
        <w:t>Форма организации обучения — работа с конструкторами: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—моделирование фигур из одинаковых треугольников, уголков;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—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танграм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: древняя китайская головоломка. «Сложи квадрат»1. «Спи-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чечный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» конструктор</w:t>
      </w: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2</w:t>
      </w:r>
      <w:proofErr w:type="gramEnd"/>
      <w:r w:rsidRPr="000C61C3">
        <w:rPr>
          <w:rFonts w:ascii="Times New Roman" w:hAnsi="Times New Roman" w:cs="Times New Roman"/>
          <w:color w:val="191919"/>
          <w:sz w:val="28"/>
          <w:szCs w:val="24"/>
        </w:rPr>
        <w:t>;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—конструкторы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лего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. Набор «Геометрические тела»;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—конструкторы «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Танграм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», «Спички», «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Полимино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», «Кубики»,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«Паркеты и мозаики», «Монтажник», «Строитель» и др. </w:t>
      </w: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из</w:t>
      </w:r>
      <w:proofErr w:type="gram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электронного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учебного пособия «Математика и конструирование».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b/>
          <w:bCs/>
          <w:i/>
          <w:iCs/>
          <w:color w:val="191919"/>
          <w:sz w:val="28"/>
          <w:szCs w:val="24"/>
        </w:rPr>
        <w:t>Универсальные учебные действия: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—ориентироваться в понятиях «влево», «вправо», «вверх», «вниз»;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— ориентироваться на точку начала движения, на числа и стрелки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1</w:t>
      </w:r>
      <w:r w:rsidRPr="000C61C3">
        <w:rPr>
          <w:rFonts w:ascii="Times New Roman" w:eastAsia="Symbol1" w:hAnsi="Times New Roman" w:cs="Times New Roman"/>
          <w:color w:val="191919"/>
          <w:sz w:val="28"/>
          <w:szCs w:val="24"/>
        </w:rPr>
        <w:t>→</w:t>
      </w:r>
      <w:r w:rsidRPr="000C61C3">
        <w:rPr>
          <w:rFonts w:ascii="Times New Roman" w:hAnsi="Times New Roman" w:cs="Times New Roman"/>
          <w:color w:val="191919"/>
          <w:sz w:val="28"/>
          <w:szCs w:val="24"/>
        </w:rPr>
        <w:t>1</w:t>
      </w:r>
      <w:r w:rsidRPr="000C61C3">
        <w:rPr>
          <w:rFonts w:ascii="Times New Roman" w:eastAsia="Symbol1" w:hAnsi="Times New Roman" w:cs="Times New Roman"/>
          <w:color w:val="191919"/>
          <w:sz w:val="28"/>
          <w:szCs w:val="24"/>
        </w:rPr>
        <w:t>↓</w:t>
      </w:r>
      <w:r w:rsidRPr="000C61C3">
        <w:rPr>
          <w:rFonts w:ascii="Times New Roman" w:hAnsi="Times New Roman" w:cs="Times New Roman"/>
          <w:color w:val="191919"/>
          <w:sz w:val="28"/>
          <w:szCs w:val="24"/>
        </w:rPr>
        <w:t>и др., указывающие направление движения;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—проводить линии по заданному маршруту (алгоритму);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—выделять фигуру заданной формы на сложном чертеже;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—анализировать расположение деталей (танов, треугольников, угол-</w:t>
      </w:r>
      <w:proofErr w:type="gramEnd"/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ков, спичек) в исходной конструкции;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— составлять фигуры из частей, определять место заданной детали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в конструкции;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—выявлять закономерности в расположении деталей; составлять де-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тали в соответствии с заданным контуром конструкции;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— сопоставлять полученный (промежуточный, итоговый) результат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с заданным условием;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— объяснять (доказывать) выбор деталей или способа действия </w:t>
      </w: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при</w:t>
      </w:r>
      <w:proofErr w:type="gramEnd"/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заданном </w:t>
      </w: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условии</w:t>
      </w:r>
      <w:proofErr w:type="gramEnd"/>
      <w:r w:rsidRPr="000C61C3">
        <w:rPr>
          <w:rFonts w:ascii="Times New Roman" w:hAnsi="Times New Roman" w:cs="Times New Roman"/>
          <w:color w:val="191919"/>
          <w:sz w:val="28"/>
          <w:szCs w:val="24"/>
        </w:rPr>
        <w:t>;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— анализировать предложенные возможные варианты верного ре-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шения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;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—моделировать объёмные фигуры из различных материалов (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прово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  <w:proofErr w:type="gramEnd"/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лока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, пластилин и др.) и из развёрток;</w:t>
      </w:r>
      <w:proofErr w:type="gramEnd"/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— осуществлять развёрнутые действия контроля и самоконтроля: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сравнивать построенную конструкцию с образцом.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lastRenderedPageBreak/>
        <w:t>29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1 </w:t>
      </w:r>
      <w:r w:rsidRPr="000C61C3">
        <w:rPr>
          <w:rFonts w:ascii="Times New Roman" w:hAnsi="Times New Roman" w:cs="Times New Roman"/>
          <w:i/>
          <w:iCs/>
          <w:color w:val="191919"/>
          <w:sz w:val="28"/>
          <w:szCs w:val="24"/>
        </w:rPr>
        <w:t xml:space="preserve">Никитин Б.П. </w:t>
      </w:r>
      <w:r w:rsidRPr="000C61C3">
        <w:rPr>
          <w:rFonts w:ascii="Times New Roman" w:hAnsi="Times New Roman" w:cs="Times New Roman"/>
          <w:color w:val="191919"/>
          <w:sz w:val="28"/>
          <w:szCs w:val="24"/>
        </w:rPr>
        <w:t>Ступеньки творчества, или Развивающие игры. — 3-е изд. — М.</w:t>
      </w: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:</w:t>
      </w:r>
      <w:proofErr w:type="gramEnd"/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Просвещение, 1991.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2</w:t>
      </w: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В</w:t>
      </w:r>
      <w:proofErr w:type="gramEnd"/>
      <w:r w:rsidRPr="000C61C3">
        <w:rPr>
          <w:rFonts w:ascii="Times New Roman" w:hAnsi="Times New Roman" w:cs="Times New Roman"/>
          <w:color w:val="191919"/>
          <w:sz w:val="28"/>
          <w:szCs w:val="24"/>
        </w:rPr>
        <w:t>место спичек можно использовать счётные палочки.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b/>
          <w:bCs/>
          <w:color w:val="191919"/>
          <w:sz w:val="28"/>
          <w:szCs w:val="24"/>
        </w:rPr>
        <w:t>Тематическое планирование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b/>
          <w:bCs/>
          <w:color w:val="191919"/>
          <w:sz w:val="28"/>
          <w:szCs w:val="24"/>
        </w:rPr>
        <w:t>1 класс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b/>
          <w:bCs/>
          <w:color w:val="191919"/>
          <w:sz w:val="28"/>
          <w:szCs w:val="24"/>
        </w:rPr>
        <w:t>Тема 1. Математика — это интересно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Решение нестандартных задач. </w:t>
      </w: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Игра «Муха» («муха» перемещается по</w:t>
      </w:r>
      <w:proofErr w:type="gramEnd"/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командам «вверх», «вниз», «влево», «вправо» на игровом поле 3 </w:t>
      </w:r>
      <w:r w:rsidRPr="000C61C3">
        <w:rPr>
          <w:rFonts w:ascii="Times New Roman" w:eastAsia="Symbol1" w:hAnsi="Times New Roman" w:cs="Times New Roman"/>
          <w:color w:val="191919"/>
          <w:sz w:val="28"/>
          <w:szCs w:val="24"/>
        </w:rPr>
        <w:t>×</w:t>
      </w:r>
      <w:r w:rsidRPr="000C61C3">
        <w:rPr>
          <w:rFonts w:ascii="Times New Roman" w:hAnsi="Times New Roman" w:cs="Times New Roman"/>
          <w:color w:val="191919"/>
          <w:sz w:val="28"/>
          <w:szCs w:val="24"/>
        </w:rPr>
        <w:t>3 клетки).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b/>
          <w:bCs/>
          <w:color w:val="191919"/>
          <w:sz w:val="28"/>
          <w:szCs w:val="24"/>
        </w:rPr>
        <w:t xml:space="preserve">Тема 2. </w:t>
      </w:r>
      <w:proofErr w:type="spellStart"/>
      <w:r w:rsidRPr="000C61C3">
        <w:rPr>
          <w:rFonts w:ascii="Times New Roman" w:hAnsi="Times New Roman" w:cs="Times New Roman"/>
          <w:b/>
          <w:bCs/>
          <w:color w:val="191919"/>
          <w:sz w:val="28"/>
          <w:szCs w:val="24"/>
        </w:rPr>
        <w:t>Танграм</w:t>
      </w:r>
      <w:proofErr w:type="spellEnd"/>
      <w:r w:rsidRPr="000C61C3">
        <w:rPr>
          <w:rFonts w:ascii="Times New Roman" w:hAnsi="Times New Roman" w:cs="Times New Roman"/>
          <w:b/>
          <w:bCs/>
          <w:color w:val="191919"/>
          <w:sz w:val="28"/>
          <w:szCs w:val="24"/>
        </w:rPr>
        <w:t>: древняя китайская головоломка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Составление картинки с заданным разбиением на части; </w:t>
      </w: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с</w:t>
      </w:r>
      <w:proofErr w:type="gram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частично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заданным разбиением на части; без заданного разбиения. Проверка вы-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полненной работы.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b/>
          <w:bCs/>
          <w:color w:val="191919"/>
          <w:sz w:val="28"/>
          <w:szCs w:val="24"/>
        </w:rPr>
        <w:t>Тема 3. Путешествие точки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Построение рисунка (на листе в клетку) в соответствии </w:t>
      </w: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с</w:t>
      </w:r>
      <w:proofErr w:type="gram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заданной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последовательностью шагов (по алгоритму). Проверка работы.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Построе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ние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собственного рисунка и описание его шагов.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b/>
          <w:bCs/>
          <w:color w:val="191919"/>
          <w:sz w:val="28"/>
          <w:szCs w:val="24"/>
        </w:rPr>
        <w:t>Тема 4. Игры с кубиками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Подсчёт числа точек на верхних гранях выпавших кубиков (у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каж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дого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два кубика).</w:t>
      </w:r>
      <w:proofErr w:type="gram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Взаимный контроль.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b/>
          <w:bCs/>
          <w:color w:val="191919"/>
          <w:sz w:val="28"/>
          <w:szCs w:val="24"/>
        </w:rPr>
        <w:t xml:space="preserve">Тема 5. </w:t>
      </w:r>
      <w:proofErr w:type="spellStart"/>
      <w:r w:rsidRPr="000C61C3">
        <w:rPr>
          <w:rFonts w:ascii="Times New Roman" w:hAnsi="Times New Roman" w:cs="Times New Roman"/>
          <w:b/>
          <w:bCs/>
          <w:color w:val="191919"/>
          <w:sz w:val="28"/>
          <w:szCs w:val="24"/>
        </w:rPr>
        <w:t>Танграм</w:t>
      </w:r>
      <w:proofErr w:type="spellEnd"/>
      <w:r w:rsidRPr="000C61C3">
        <w:rPr>
          <w:rFonts w:ascii="Times New Roman" w:hAnsi="Times New Roman" w:cs="Times New Roman"/>
          <w:b/>
          <w:bCs/>
          <w:color w:val="191919"/>
          <w:sz w:val="28"/>
          <w:szCs w:val="24"/>
        </w:rPr>
        <w:t>: древняя китайская головоломка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Составление картинки с заданным разбиением на части; </w:t>
      </w: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с</w:t>
      </w:r>
      <w:proofErr w:type="gram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частично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заданным разбиением на части; без заданного разбиения. Составление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картинки, представленной в уменьшенном масштабе. Проверка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выпол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ненной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работы.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b/>
          <w:bCs/>
          <w:color w:val="191919"/>
          <w:sz w:val="28"/>
          <w:szCs w:val="24"/>
        </w:rPr>
        <w:t>Тема 6. Волшебная линейка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Шкала линейки. Сведения из истории математики: история возник-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новения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линейки.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b/>
          <w:bCs/>
          <w:color w:val="191919"/>
          <w:sz w:val="28"/>
          <w:szCs w:val="24"/>
        </w:rPr>
        <w:t>Тема 7. Праздник числа 10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lastRenderedPageBreak/>
        <w:t xml:space="preserve">Игры: «Задумай число», «Отгадай задуманное число».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Восстановле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ние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примеров: поиск цифры, которая скрыта.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b/>
          <w:bCs/>
          <w:color w:val="191919"/>
          <w:sz w:val="28"/>
          <w:szCs w:val="24"/>
        </w:rPr>
        <w:t xml:space="preserve">Тема 8. Конструирование многоугольников из деталей </w:t>
      </w:r>
      <w:proofErr w:type="spellStart"/>
      <w:r w:rsidRPr="000C61C3">
        <w:rPr>
          <w:rFonts w:ascii="Times New Roman" w:hAnsi="Times New Roman" w:cs="Times New Roman"/>
          <w:b/>
          <w:bCs/>
          <w:color w:val="191919"/>
          <w:sz w:val="28"/>
          <w:szCs w:val="24"/>
        </w:rPr>
        <w:t>танграма</w:t>
      </w:r>
      <w:proofErr w:type="spellEnd"/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Составление многоугольников с заданным разбиением на части; с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ча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стично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заданным разбиением на части; без заданного разбиения. Состав-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ление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многоугольников, представленных в уменьшенном масштабе.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Проверка выполненной работы.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b/>
          <w:bCs/>
          <w:color w:val="191919"/>
          <w:sz w:val="28"/>
          <w:szCs w:val="24"/>
        </w:rPr>
        <w:t>Тема 9. Игра-соревнование «Весёлый счёт»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Найти, показать и назвать числа по порядку (от 1 до 20). Числа </w:t>
      </w: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от</w:t>
      </w:r>
      <w:proofErr w:type="gramEnd"/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1 до 20 </w:t>
      </w: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расположены</w:t>
      </w:r>
      <w:proofErr w:type="gram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в таблице (4 </w:t>
      </w:r>
      <w:r w:rsidRPr="000C61C3">
        <w:rPr>
          <w:rFonts w:ascii="Times New Roman" w:eastAsia="Symbol1" w:hAnsi="Times New Roman" w:cs="Times New Roman"/>
          <w:color w:val="191919"/>
          <w:sz w:val="28"/>
          <w:szCs w:val="24"/>
        </w:rPr>
        <w:t>×</w:t>
      </w:r>
      <w:r w:rsidRPr="000C61C3">
        <w:rPr>
          <w:rFonts w:ascii="Times New Roman" w:hAnsi="Times New Roman" w:cs="Times New Roman"/>
          <w:color w:val="191919"/>
          <w:sz w:val="28"/>
          <w:szCs w:val="24"/>
        </w:rPr>
        <w:t>5) не по порядку, а разбросаны по всей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таблице.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30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b/>
          <w:bCs/>
          <w:color w:val="191919"/>
          <w:sz w:val="28"/>
          <w:szCs w:val="24"/>
        </w:rPr>
        <w:t>Тема 10. Игры с кубиками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Подсчёт числа точек на верхних гранях выпавших кубиков (у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каж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  <w:proofErr w:type="gramEnd"/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дого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два кубика).</w:t>
      </w:r>
      <w:proofErr w:type="gram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Взаимный контроль.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b/>
          <w:bCs/>
          <w:color w:val="191919"/>
          <w:sz w:val="28"/>
          <w:szCs w:val="24"/>
        </w:rPr>
        <w:t xml:space="preserve">Темы 11–12. Конструкторы </w:t>
      </w:r>
      <w:proofErr w:type="spellStart"/>
      <w:r w:rsidRPr="000C61C3">
        <w:rPr>
          <w:rFonts w:ascii="Times New Roman" w:hAnsi="Times New Roman" w:cs="Times New Roman"/>
          <w:b/>
          <w:bCs/>
          <w:color w:val="191919"/>
          <w:sz w:val="28"/>
          <w:szCs w:val="24"/>
        </w:rPr>
        <w:t>лего</w:t>
      </w:r>
      <w:proofErr w:type="spellEnd"/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Знакомство с деталями конструктора, схемами-инструкциями и ал-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горитмами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построения конструкций. Выполнение постройки по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собст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венному замыслу.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b/>
          <w:bCs/>
          <w:color w:val="191919"/>
          <w:sz w:val="28"/>
          <w:szCs w:val="24"/>
        </w:rPr>
        <w:t>Тема 13. Весёлая геометрия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Решение задач, формирующих </w:t>
      </w: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геометрическую</w:t>
      </w:r>
      <w:proofErr w:type="gram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наблюдатель-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ность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b/>
          <w:bCs/>
          <w:color w:val="191919"/>
          <w:sz w:val="28"/>
          <w:szCs w:val="24"/>
        </w:rPr>
        <w:t>Тема 14. Математические игры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Построение «математических» пирамид: «Сложение в пределах 10»,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«Вычитание в пределах 10».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b/>
          <w:bCs/>
          <w:color w:val="191919"/>
          <w:sz w:val="28"/>
          <w:szCs w:val="24"/>
        </w:rPr>
        <w:t>Тема 15–16. «Спичечный» конструктор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Построение конструкции по заданному образцу. Перекладывание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нескольких спичек в соответствии с условиями. Проверка выполнен-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ной работы.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b/>
          <w:bCs/>
          <w:color w:val="191919"/>
          <w:sz w:val="28"/>
          <w:szCs w:val="24"/>
        </w:rPr>
        <w:t>Тема 17. Задачи-смекалки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lastRenderedPageBreak/>
        <w:t>Задачи с некорректными данными. Задачи, допускающие несколько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способов решения.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b/>
          <w:bCs/>
          <w:color w:val="191919"/>
          <w:sz w:val="28"/>
          <w:szCs w:val="24"/>
        </w:rPr>
        <w:t>Тема 18. Прятки с фигурами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Поиск заданных фигур в фигурах сложной конфигурации. Работа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с таблицей «Поиск треугольников в заданной фигуре»1.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b/>
          <w:bCs/>
          <w:color w:val="191919"/>
          <w:sz w:val="28"/>
          <w:szCs w:val="24"/>
        </w:rPr>
        <w:t>Тема 19. Математические игры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Построение «математических» пирамид: «Сложение в пределах 10»,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«Сложение в пределах 20», «Вычитание в пределах 10», «Вычитание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в пределах 20».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b/>
          <w:bCs/>
          <w:color w:val="191919"/>
          <w:sz w:val="28"/>
          <w:szCs w:val="24"/>
        </w:rPr>
        <w:t>Тема 20. Числовые головоломки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Решение и составление ребусов, содержащих числа. Заполнение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чи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слового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кроссворда (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судоку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).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b/>
          <w:bCs/>
          <w:color w:val="191919"/>
          <w:sz w:val="28"/>
          <w:szCs w:val="24"/>
        </w:rPr>
        <w:t>Темы 21–22. Математическая карусель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Работа в «центрах» деятельности: конструкторы, математические го-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ловоломки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, занимательные задачи.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31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1 Таблицы для начальной школы. Математика: в 6 сериях. Математика вокруг нас: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10 п.л. формата А</w:t>
      </w: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1</w:t>
      </w:r>
      <w:proofErr w:type="gram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/ </w:t>
      </w:r>
      <w:r w:rsidRPr="000C61C3">
        <w:rPr>
          <w:rFonts w:ascii="Times New Roman" w:hAnsi="Times New Roman" w:cs="Times New Roman"/>
          <w:i/>
          <w:iCs/>
          <w:color w:val="191919"/>
          <w:sz w:val="28"/>
          <w:szCs w:val="24"/>
        </w:rPr>
        <w:t xml:space="preserve">Е.Э. </w:t>
      </w:r>
      <w:proofErr w:type="spellStart"/>
      <w:r w:rsidRPr="000C61C3">
        <w:rPr>
          <w:rFonts w:ascii="Times New Roman" w:hAnsi="Times New Roman" w:cs="Times New Roman"/>
          <w:i/>
          <w:iCs/>
          <w:color w:val="191919"/>
          <w:sz w:val="28"/>
          <w:szCs w:val="24"/>
        </w:rPr>
        <w:t>Кочурова</w:t>
      </w:r>
      <w:proofErr w:type="spellEnd"/>
      <w:r w:rsidRPr="000C61C3">
        <w:rPr>
          <w:rFonts w:ascii="Times New Roman" w:hAnsi="Times New Roman" w:cs="Times New Roman"/>
          <w:i/>
          <w:iCs/>
          <w:color w:val="191919"/>
          <w:sz w:val="28"/>
          <w:szCs w:val="24"/>
        </w:rPr>
        <w:t xml:space="preserve">, А.С. Анютина, С.И. Разуваева, К.М. </w:t>
      </w:r>
      <w:proofErr w:type="spellStart"/>
      <w:r w:rsidRPr="000C61C3">
        <w:rPr>
          <w:rFonts w:ascii="Times New Roman" w:hAnsi="Times New Roman" w:cs="Times New Roman"/>
          <w:i/>
          <w:iCs/>
          <w:color w:val="191919"/>
          <w:sz w:val="28"/>
          <w:szCs w:val="24"/>
        </w:rPr>
        <w:t>Тихоми</w:t>
      </w:r>
      <w:proofErr w:type="spellEnd"/>
      <w:r w:rsidRPr="000C61C3">
        <w:rPr>
          <w:rFonts w:ascii="Times New Roman" w:hAnsi="Times New Roman" w:cs="Times New Roman"/>
          <w:i/>
          <w:iCs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i/>
          <w:iCs/>
          <w:color w:val="191919"/>
          <w:sz w:val="28"/>
          <w:szCs w:val="24"/>
        </w:rPr>
        <w:t>рова</w:t>
      </w:r>
      <w:proofErr w:type="spellEnd"/>
      <w:r w:rsidRPr="000C61C3">
        <w:rPr>
          <w:rFonts w:ascii="Times New Roman" w:hAnsi="Times New Roman" w:cs="Times New Roman"/>
          <w:i/>
          <w:iCs/>
          <w:color w:val="191919"/>
          <w:sz w:val="28"/>
          <w:szCs w:val="24"/>
        </w:rPr>
        <w:t xml:space="preserve">. </w:t>
      </w:r>
      <w:r w:rsidRPr="000C61C3">
        <w:rPr>
          <w:rFonts w:ascii="Times New Roman" w:hAnsi="Times New Roman" w:cs="Times New Roman"/>
          <w:color w:val="191919"/>
          <w:sz w:val="28"/>
          <w:szCs w:val="24"/>
        </w:rPr>
        <w:t>— М.</w:t>
      </w: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:</w:t>
      </w:r>
      <w:proofErr w:type="gram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ВАРСОН, 2010.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b/>
          <w:bCs/>
          <w:color w:val="191919"/>
          <w:sz w:val="28"/>
          <w:szCs w:val="24"/>
        </w:rPr>
        <w:t>Тема 23. Уголки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Составление фигур из 4, 5, 6, 7 уголков: по образцу, </w:t>
      </w: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по</w:t>
      </w:r>
      <w:proofErr w:type="gram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собственному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замыслу.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b/>
          <w:bCs/>
          <w:color w:val="191919"/>
          <w:sz w:val="28"/>
          <w:szCs w:val="24"/>
        </w:rPr>
        <w:t>Тема 24. Игра в магазин. Монеты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Сложение и вычитание в пределах 20.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b/>
          <w:bCs/>
          <w:color w:val="191919"/>
          <w:sz w:val="28"/>
          <w:szCs w:val="24"/>
        </w:rPr>
        <w:t xml:space="preserve">Тема 25. Конструирование фигур из деталей </w:t>
      </w:r>
      <w:proofErr w:type="spellStart"/>
      <w:r w:rsidRPr="000C61C3">
        <w:rPr>
          <w:rFonts w:ascii="Times New Roman" w:hAnsi="Times New Roman" w:cs="Times New Roman"/>
          <w:b/>
          <w:bCs/>
          <w:color w:val="191919"/>
          <w:sz w:val="28"/>
          <w:szCs w:val="24"/>
        </w:rPr>
        <w:t>танграма</w:t>
      </w:r>
      <w:proofErr w:type="spellEnd"/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Составление фигур с заданным разбиением на части; с частично за-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данным разбиением на части; без заданного разбиения. Составление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фигур, представленных в уменьшенном масштабе. Проверка выполнен-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lastRenderedPageBreak/>
        <w:t>ной работы.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b/>
          <w:bCs/>
          <w:color w:val="191919"/>
          <w:sz w:val="28"/>
          <w:szCs w:val="24"/>
        </w:rPr>
        <w:t>Тема 26. Игры с кубиками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Сложение и вычитание в пределах 20. Подсчёт числа точек </w:t>
      </w:r>
      <w:proofErr w:type="gram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на верх</w:t>
      </w:r>
      <w:proofErr w:type="gram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них гранях выпавших кубиков (у каждого два кубика). На гранях пер-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вого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кубика числа 2, 3, 4, 5, 6, 7, а на гранях второго — числа 4, 5, 6, 7, 8, 9.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Взаимный контроль.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b/>
          <w:bCs/>
          <w:color w:val="191919"/>
          <w:sz w:val="28"/>
          <w:szCs w:val="24"/>
        </w:rPr>
        <w:t>Тема 27. Математическое путешествие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Сложение и вычитание в пределах 20. Вычисления в группах. Пер-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вый ученик из числа вычитает 3; второй — прибавляет 2, третий —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вычи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тает 3, а четвёртый — прибавляет 5. Ответы к четырём раундам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записываются в таблицу.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1-й раунд: 10 – </w:t>
      </w:r>
      <w:r w:rsidRPr="000C61C3">
        <w:rPr>
          <w:rFonts w:ascii="Times New Roman" w:hAnsi="Times New Roman" w:cs="Times New Roman"/>
          <w:b/>
          <w:bCs/>
          <w:color w:val="191919"/>
          <w:sz w:val="28"/>
          <w:szCs w:val="24"/>
        </w:rPr>
        <w:t xml:space="preserve">3 </w:t>
      </w: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= 7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7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+ </w:t>
      </w:r>
      <w:r w:rsidRPr="000C61C3">
        <w:rPr>
          <w:rFonts w:ascii="Times New Roman" w:hAnsi="Times New Roman" w:cs="Times New Roman"/>
          <w:b/>
          <w:bCs/>
          <w:color w:val="191919"/>
          <w:sz w:val="28"/>
          <w:szCs w:val="24"/>
        </w:rPr>
        <w:t xml:space="preserve">2 </w:t>
      </w: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= 9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9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– </w:t>
      </w:r>
      <w:r w:rsidRPr="000C61C3">
        <w:rPr>
          <w:rFonts w:ascii="Times New Roman" w:hAnsi="Times New Roman" w:cs="Times New Roman"/>
          <w:b/>
          <w:bCs/>
          <w:color w:val="191919"/>
          <w:sz w:val="28"/>
          <w:szCs w:val="24"/>
        </w:rPr>
        <w:t xml:space="preserve">3 </w:t>
      </w: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= 6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6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+ </w:t>
      </w:r>
      <w:r w:rsidRPr="000C61C3">
        <w:rPr>
          <w:rFonts w:ascii="Times New Roman" w:hAnsi="Times New Roman" w:cs="Times New Roman"/>
          <w:b/>
          <w:bCs/>
          <w:color w:val="191919"/>
          <w:sz w:val="28"/>
          <w:szCs w:val="24"/>
        </w:rPr>
        <w:t xml:space="preserve">5 </w:t>
      </w:r>
      <w:r w:rsidRPr="000C61C3">
        <w:rPr>
          <w:rFonts w:ascii="Times New Roman" w:hAnsi="Times New Roman" w:cs="Times New Roman"/>
          <w:color w:val="191919"/>
          <w:sz w:val="28"/>
          <w:szCs w:val="24"/>
        </w:rPr>
        <w:t>= 11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2-й раунд: 11 – </w:t>
      </w:r>
      <w:r w:rsidRPr="000C61C3">
        <w:rPr>
          <w:rFonts w:ascii="Times New Roman" w:hAnsi="Times New Roman" w:cs="Times New Roman"/>
          <w:b/>
          <w:bCs/>
          <w:color w:val="191919"/>
          <w:sz w:val="28"/>
          <w:szCs w:val="24"/>
        </w:rPr>
        <w:t xml:space="preserve">3 </w:t>
      </w:r>
      <w:r w:rsidRPr="000C61C3">
        <w:rPr>
          <w:rFonts w:ascii="Times New Roman" w:hAnsi="Times New Roman" w:cs="Times New Roman"/>
          <w:color w:val="191919"/>
          <w:sz w:val="28"/>
          <w:szCs w:val="24"/>
        </w:rPr>
        <w:t>= 8 и т. д.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b/>
          <w:bCs/>
          <w:color w:val="191919"/>
          <w:sz w:val="28"/>
          <w:szCs w:val="24"/>
        </w:rPr>
        <w:t>Тема 28. Математические игры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«Волшебная палочка», «Лучший лодочник», «Гонки с зонтиками».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b/>
          <w:bCs/>
          <w:color w:val="191919"/>
          <w:sz w:val="28"/>
          <w:szCs w:val="24"/>
        </w:rPr>
        <w:t>Тема 29. Секреты задач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Решение задач разными способами. Решение нестандартных задач.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b/>
          <w:bCs/>
          <w:color w:val="191919"/>
          <w:sz w:val="28"/>
          <w:szCs w:val="24"/>
        </w:rPr>
        <w:t>Тема 30. Математическая карусель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Работа в «центрах» деятельности: конструкторы, математические го-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ловоломки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, занимательные задачи.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b/>
          <w:bCs/>
          <w:color w:val="191919"/>
          <w:sz w:val="28"/>
          <w:szCs w:val="24"/>
        </w:rPr>
        <w:t>Тема 31. Числовые головоломки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Решение и составление ребусов, содержащих числа. Заполнение 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чи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-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слового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 xml:space="preserve"> кроссворда (</w:t>
      </w:r>
      <w:proofErr w:type="spellStart"/>
      <w:r w:rsidRPr="000C61C3">
        <w:rPr>
          <w:rFonts w:ascii="Times New Roman" w:hAnsi="Times New Roman" w:cs="Times New Roman"/>
          <w:color w:val="191919"/>
          <w:sz w:val="28"/>
          <w:szCs w:val="24"/>
        </w:rPr>
        <w:t>судоку</w:t>
      </w:r>
      <w:proofErr w:type="spellEnd"/>
      <w:r w:rsidRPr="000C61C3">
        <w:rPr>
          <w:rFonts w:ascii="Times New Roman" w:hAnsi="Times New Roman" w:cs="Times New Roman"/>
          <w:color w:val="191919"/>
          <w:sz w:val="28"/>
          <w:szCs w:val="24"/>
        </w:rPr>
        <w:t>).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b/>
          <w:bCs/>
          <w:color w:val="191919"/>
          <w:sz w:val="28"/>
          <w:szCs w:val="24"/>
        </w:rPr>
        <w:t>Тема 32. Математические игры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Построение «математических» пирамид: «Сложение в пределах 20»,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«Вычитание в пределах 20».</w:t>
      </w:r>
    </w:p>
    <w:p w:rsidR="000C61C3" w:rsidRPr="000C61C3" w:rsidRDefault="000C61C3" w:rsidP="000C61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91919"/>
          <w:sz w:val="28"/>
          <w:szCs w:val="24"/>
        </w:rPr>
      </w:pPr>
      <w:r w:rsidRPr="000C61C3">
        <w:rPr>
          <w:rFonts w:ascii="Times New Roman" w:hAnsi="Times New Roman" w:cs="Times New Roman"/>
          <w:color w:val="191919"/>
          <w:sz w:val="28"/>
          <w:szCs w:val="24"/>
        </w:rPr>
        <w:t>32</w:t>
      </w:r>
    </w:p>
    <w:p w:rsidR="003928A6" w:rsidRPr="000C61C3" w:rsidRDefault="003928A6" w:rsidP="000C61C3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3928A6" w:rsidRPr="000C61C3" w:rsidSect="00392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C61C3"/>
    <w:rsid w:val="000C61C3"/>
    <w:rsid w:val="00392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C61C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2938</Words>
  <Characters>16749</Characters>
  <Application>Microsoft Office Word</Application>
  <DocSecurity>0</DocSecurity>
  <Lines>139</Lines>
  <Paragraphs>39</Paragraphs>
  <ScaleCrop>false</ScaleCrop>
  <Company/>
  <LinksUpToDate>false</LinksUpToDate>
  <CharactersWithSpaces>19648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2014-06-06T08:09:00Z</dcterms:created>
  <dcterms:modified xsi:type="dcterms:W3CDTF">2014-06-06T08:11:00Z</dcterms:modified>
</cp:coreProperties>
</file>