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96" w:rsidRDefault="00BC6A96" w:rsidP="00BC6A96">
      <w:pPr>
        <w:rPr>
          <w:rFonts w:ascii="Times New Roman" w:hAnsi="Times New Roman" w:cs="Times New Roman"/>
          <w:sz w:val="44"/>
          <w:szCs w:val="44"/>
        </w:rPr>
      </w:pPr>
    </w:p>
    <w:p w:rsidR="00BC6A96" w:rsidRDefault="00BC6A96" w:rsidP="00BC6A96">
      <w:pPr>
        <w:rPr>
          <w:rFonts w:ascii="Times New Roman" w:hAnsi="Times New Roman" w:cs="Times New Roman"/>
          <w:sz w:val="44"/>
          <w:szCs w:val="44"/>
        </w:rPr>
      </w:pPr>
    </w:p>
    <w:p w:rsidR="00BC6A96" w:rsidRDefault="00BC6A96" w:rsidP="00BC6A96">
      <w:pPr>
        <w:rPr>
          <w:rFonts w:ascii="Times New Roman" w:hAnsi="Times New Roman" w:cs="Times New Roman"/>
          <w:sz w:val="44"/>
          <w:szCs w:val="44"/>
        </w:rPr>
      </w:pPr>
    </w:p>
    <w:p w:rsidR="00BC6A96" w:rsidRDefault="00BC6A96" w:rsidP="00BC6A96">
      <w:pPr>
        <w:rPr>
          <w:rFonts w:ascii="Times New Roman" w:hAnsi="Times New Roman" w:cs="Times New Roman"/>
          <w:sz w:val="44"/>
          <w:szCs w:val="44"/>
        </w:rPr>
      </w:pPr>
    </w:p>
    <w:p w:rsidR="00BC6A96" w:rsidRPr="00BC6A96" w:rsidRDefault="00BC6A96" w:rsidP="00BC6A96">
      <w:pPr>
        <w:rPr>
          <w:rFonts w:ascii="Times New Roman" w:hAnsi="Times New Roman" w:cs="Times New Roman"/>
          <w:sz w:val="44"/>
          <w:szCs w:val="44"/>
        </w:rPr>
      </w:pPr>
      <w:r w:rsidRPr="00BC6A96">
        <w:rPr>
          <w:rFonts w:ascii="Times New Roman" w:hAnsi="Times New Roman" w:cs="Times New Roman"/>
          <w:sz w:val="44"/>
          <w:szCs w:val="44"/>
        </w:rPr>
        <w:t xml:space="preserve">Тема: «Формирование </w:t>
      </w:r>
      <w:r w:rsidR="00440417">
        <w:rPr>
          <w:rFonts w:ascii="Times New Roman" w:hAnsi="Times New Roman" w:cs="Times New Roman"/>
          <w:sz w:val="44"/>
          <w:szCs w:val="44"/>
        </w:rPr>
        <w:t xml:space="preserve">познавательной активности </w:t>
      </w:r>
      <w:bookmarkStart w:id="0" w:name="_GoBack"/>
      <w:bookmarkEnd w:id="0"/>
      <w:r w:rsidRPr="00BC6A96">
        <w:rPr>
          <w:rFonts w:ascii="Times New Roman" w:hAnsi="Times New Roman" w:cs="Times New Roman"/>
          <w:sz w:val="44"/>
          <w:szCs w:val="44"/>
        </w:rPr>
        <w:t>участников образовательного пространства».</w:t>
      </w:r>
    </w:p>
    <w:p w:rsid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Составила учитель начальных классов </w:t>
      </w:r>
      <w:proofErr w:type="spellStart"/>
      <w:r w:rsidRPr="00BC6A96">
        <w:rPr>
          <w:rFonts w:ascii="Times New Roman" w:hAnsi="Times New Roman" w:cs="Times New Roman"/>
          <w:sz w:val="28"/>
          <w:szCs w:val="28"/>
        </w:rPr>
        <w:t>Седлецкая</w:t>
      </w:r>
      <w:proofErr w:type="spellEnd"/>
      <w:r w:rsidRPr="00BC6A96">
        <w:rPr>
          <w:rFonts w:ascii="Times New Roman" w:hAnsi="Times New Roman" w:cs="Times New Roman"/>
          <w:sz w:val="28"/>
          <w:szCs w:val="28"/>
        </w:rPr>
        <w:t xml:space="preserve"> Раиса Петровна</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                    МОУ «</w:t>
      </w:r>
      <w:proofErr w:type="spellStart"/>
      <w:r w:rsidRPr="00BC6A96">
        <w:rPr>
          <w:rFonts w:ascii="Times New Roman" w:hAnsi="Times New Roman" w:cs="Times New Roman"/>
          <w:sz w:val="28"/>
          <w:szCs w:val="28"/>
        </w:rPr>
        <w:t>Желанновская</w:t>
      </w:r>
      <w:proofErr w:type="spellEnd"/>
      <w:r w:rsidRPr="00BC6A96">
        <w:rPr>
          <w:rFonts w:ascii="Times New Roman" w:hAnsi="Times New Roman" w:cs="Times New Roman"/>
          <w:sz w:val="28"/>
          <w:szCs w:val="28"/>
        </w:rPr>
        <w:t xml:space="preserve"> СОШ» </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lastRenderedPageBreak/>
        <w:t xml:space="preserve">                                            «Новое надобно созидать в поте лица, а </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                                             старое само продолжает существовать и твердо</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                                             держится на костылях привычки.</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                                            Новое надобно исследовать; оно требует </w:t>
      </w:r>
      <w:proofErr w:type="spellStart"/>
      <w:r w:rsidRPr="00BC6A96">
        <w:rPr>
          <w:rFonts w:ascii="Times New Roman" w:hAnsi="Times New Roman" w:cs="Times New Roman"/>
          <w:sz w:val="28"/>
          <w:szCs w:val="28"/>
        </w:rPr>
        <w:t>внут</w:t>
      </w:r>
      <w:proofErr w:type="spellEnd"/>
      <w:r w:rsidRPr="00BC6A96">
        <w:rPr>
          <w:rFonts w:ascii="Times New Roman" w:hAnsi="Times New Roman" w:cs="Times New Roman"/>
          <w:sz w:val="28"/>
          <w:szCs w:val="28"/>
        </w:rPr>
        <w:t>-</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                                             </w:t>
      </w:r>
      <w:proofErr w:type="spellStart"/>
      <w:r w:rsidRPr="00BC6A96">
        <w:rPr>
          <w:rFonts w:ascii="Times New Roman" w:hAnsi="Times New Roman" w:cs="Times New Roman"/>
          <w:sz w:val="28"/>
          <w:szCs w:val="28"/>
        </w:rPr>
        <w:t>ренней</w:t>
      </w:r>
      <w:proofErr w:type="spellEnd"/>
      <w:r w:rsidRPr="00BC6A96">
        <w:rPr>
          <w:rFonts w:ascii="Times New Roman" w:hAnsi="Times New Roman" w:cs="Times New Roman"/>
          <w:sz w:val="28"/>
          <w:szCs w:val="28"/>
        </w:rPr>
        <w:t xml:space="preserve">  работы, пожертвований…». </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                                                                                                   А. Герцен.</w:t>
      </w: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Результатами деятельности школы являются ключевые компетентности. </w:t>
      </w:r>
    </w:p>
    <w:p w:rsidR="00BC6A96" w:rsidRPr="00BC6A96" w:rsidRDefault="00BC6A96" w:rsidP="00BC6A96">
      <w:pPr>
        <w:rPr>
          <w:rFonts w:ascii="Times New Roman" w:hAnsi="Times New Roman" w:cs="Times New Roman"/>
          <w:sz w:val="28"/>
          <w:szCs w:val="28"/>
        </w:rPr>
      </w:pPr>
      <w:proofErr w:type="spellStart"/>
      <w:r w:rsidRPr="00BC6A96">
        <w:rPr>
          <w:rFonts w:ascii="Times New Roman" w:hAnsi="Times New Roman" w:cs="Times New Roman"/>
          <w:sz w:val="28"/>
          <w:szCs w:val="28"/>
        </w:rPr>
        <w:t>А.В.Хуторский</w:t>
      </w:r>
      <w:proofErr w:type="spellEnd"/>
      <w:r w:rsidRPr="00BC6A96">
        <w:rPr>
          <w:rFonts w:ascii="Times New Roman" w:hAnsi="Times New Roman" w:cs="Times New Roman"/>
          <w:sz w:val="28"/>
          <w:szCs w:val="28"/>
        </w:rPr>
        <w:t xml:space="preserve"> выделяет семь ключевых компетентностей:</w:t>
      </w: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-ценностно-смысловая компетентность,</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-общекультурная компетентность,</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-учебно-познавательная компетентность,</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-информационная компетентность,</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-коммуникативная компетентность,</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-социально-трудовая компетентность,</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-компетентность личностного самосовершенствования.</w:t>
      </w: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Формироваться ключевые компетентности начинают в дошкольных образовательных учреждениях и начальной школе, продолжают развитие не только в основной и старшей школе, но и в профессиональном учебном заведении. </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С каждым учебным годом мы замечаем, как понижается учебно-познавательная деятельность учащихся, с каким нежеланием ребята приходят к нам на уроки и с таким же нежеланием решают учебные задачи. Поэтому я сегодня хотела бы поговорить об учебно-познавательной компетентности.</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Учебно-познавательная компетентность – готовность ученика к самостоятельной познавательной деятельности: целеполаганию, </w:t>
      </w:r>
      <w:r w:rsidRPr="00BC6A96">
        <w:rPr>
          <w:rFonts w:ascii="Times New Roman" w:hAnsi="Times New Roman" w:cs="Times New Roman"/>
          <w:sz w:val="28"/>
          <w:szCs w:val="28"/>
        </w:rPr>
        <w:lastRenderedPageBreak/>
        <w:t xml:space="preserve">планированию, анализу, рефлексии, самооценке учебно-познавательной деятельности, умении отличать факты от </w:t>
      </w:r>
      <w:proofErr w:type="gramStart"/>
      <w:r w:rsidRPr="00BC6A96">
        <w:rPr>
          <w:rFonts w:ascii="Times New Roman" w:hAnsi="Times New Roman" w:cs="Times New Roman"/>
          <w:sz w:val="28"/>
          <w:szCs w:val="28"/>
        </w:rPr>
        <w:t>домыслов</w:t>
      </w:r>
      <w:proofErr w:type="gramEnd"/>
      <w:r w:rsidRPr="00BC6A96">
        <w:rPr>
          <w:rFonts w:ascii="Times New Roman" w:hAnsi="Times New Roman" w:cs="Times New Roman"/>
          <w:sz w:val="28"/>
          <w:szCs w:val="28"/>
        </w:rPr>
        <w:t>, владению измерительными навыками, использованию вероятностных, статистических и иных методов познания.</w:t>
      </w:r>
    </w:p>
    <w:p w:rsidR="00BC6A96" w:rsidRPr="00BC6A96" w:rsidRDefault="00BC6A96" w:rsidP="00BC6A96">
      <w:pPr>
        <w:rPr>
          <w:rFonts w:ascii="Times New Roman" w:hAnsi="Times New Roman" w:cs="Times New Roman"/>
          <w:sz w:val="28"/>
          <w:szCs w:val="28"/>
        </w:rPr>
      </w:pPr>
      <w:r>
        <w:rPr>
          <w:rFonts w:ascii="Times New Roman" w:hAnsi="Times New Roman" w:cs="Times New Roman"/>
          <w:sz w:val="28"/>
          <w:szCs w:val="28"/>
        </w:rPr>
        <w:t>В</w:t>
      </w:r>
      <w:r w:rsidRPr="00BC6A96">
        <w:rPr>
          <w:rFonts w:ascii="Times New Roman" w:hAnsi="Times New Roman" w:cs="Times New Roman"/>
          <w:sz w:val="28"/>
          <w:szCs w:val="28"/>
        </w:rPr>
        <w:t>сем нам известн</w:t>
      </w:r>
      <w:r>
        <w:rPr>
          <w:rFonts w:ascii="Times New Roman" w:hAnsi="Times New Roman" w:cs="Times New Roman"/>
          <w:sz w:val="28"/>
          <w:szCs w:val="28"/>
        </w:rPr>
        <w:t>о, что мы должны суметь</w:t>
      </w:r>
      <w:r w:rsidRPr="00BC6A96">
        <w:rPr>
          <w:rFonts w:ascii="Times New Roman" w:hAnsi="Times New Roman" w:cs="Times New Roman"/>
          <w:sz w:val="28"/>
          <w:szCs w:val="28"/>
        </w:rPr>
        <w:t xml:space="preserve"> «научить детей учиться». В свое время я четко уяснила, что уроки надо выстраивать на решении проблемных ситуаций - и это главное, но как должен чувствовать себя в этом процессе каждый ребенок, честно говоря, не имела представления. Ведь поставив определенную задачу перед ребятами всего класса </w:t>
      </w:r>
      <w:proofErr w:type="gramStart"/>
      <w:r w:rsidRPr="00BC6A96">
        <w:rPr>
          <w:rFonts w:ascii="Times New Roman" w:hAnsi="Times New Roman" w:cs="Times New Roman"/>
          <w:sz w:val="28"/>
          <w:szCs w:val="28"/>
        </w:rPr>
        <w:t xml:space="preserve">( </w:t>
      </w:r>
      <w:proofErr w:type="gramEnd"/>
      <w:r w:rsidRPr="00BC6A96">
        <w:rPr>
          <w:rFonts w:ascii="Times New Roman" w:hAnsi="Times New Roman" w:cs="Times New Roman"/>
          <w:sz w:val="28"/>
          <w:szCs w:val="28"/>
        </w:rPr>
        <w:t xml:space="preserve">а у каждого из них свой уровень </w:t>
      </w:r>
      <w:proofErr w:type="spellStart"/>
      <w:r w:rsidRPr="00BC6A96">
        <w:rPr>
          <w:rFonts w:ascii="Times New Roman" w:hAnsi="Times New Roman" w:cs="Times New Roman"/>
          <w:sz w:val="28"/>
          <w:szCs w:val="28"/>
        </w:rPr>
        <w:t>обученности</w:t>
      </w:r>
      <w:proofErr w:type="spellEnd"/>
      <w:r w:rsidRPr="00BC6A96">
        <w:rPr>
          <w:rFonts w:ascii="Times New Roman" w:hAnsi="Times New Roman" w:cs="Times New Roman"/>
          <w:sz w:val="28"/>
          <w:szCs w:val="28"/>
        </w:rPr>
        <w:t>, обучаемости, развития и т. д.), не каждый ребенок сможет ее решить. И снова получается, что кто-то из ребят будет просто присутствовать на уроке, естественно он не будет вовлечен в учебный процесс. Ему будет неинтересно, так как он ничего не понимает. О каком же формировании учебно-познавательной компетентности может идти речь? Как же привлечь ребенка в учебный процесс?</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Мы должны выстроить урок так, чтобы каждый ребенок мог почувствовать себя значимым, смог раскрыть себя на своем уровне развития. Вот тогда у них появится                                                              </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 интерес к учебной деятельности, будет расти познавательная активность.</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Познавательная активность – это ценное и сложное личностное образование школьника.  Проявления его в каждом последующем возрасте шире, богаче; они оказывают влияние на продуктивность обучения и учения, на активизацию всей учебной деятельности. Ценность урока чаще всего определяют через активность учащихся. Познавательную активность можно считать подготовительной ступенью самостоятельности.</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Весь учебный процесс зависит от познавательного интереса, который является важнейшим побудителем любой деятельности учащихся. От интереса зависит и продуктивность овладения знаниями.</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По уровням развития компонентов учебной деятельности мною была составлена характеристика учащихся 2 класса, 200</w:t>
      </w:r>
      <w:r>
        <w:rPr>
          <w:rFonts w:ascii="Times New Roman" w:hAnsi="Times New Roman" w:cs="Times New Roman"/>
          <w:sz w:val="28"/>
          <w:szCs w:val="28"/>
        </w:rPr>
        <w:t>9</w:t>
      </w:r>
      <w:r w:rsidRPr="00BC6A96">
        <w:rPr>
          <w:rFonts w:ascii="Times New Roman" w:hAnsi="Times New Roman" w:cs="Times New Roman"/>
          <w:sz w:val="28"/>
          <w:szCs w:val="28"/>
        </w:rPr>
        <w:t>учебный год, (см.   приложение).</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И что же мы видим? В основном у ребят преобладает ситуативный учебный интерес, не все ребята принимают практическую учебную задачу, не могут адекватно оценить себя, у них еще не сформирован уровень самоконтроля. Но не будем забывать, что это только 2 класс. По таблице я вижу, какие </w:t>
      </w:r>
      <w:r w:rsidRPr="00BC6A96">
        <w:rPr>
          <w:rFonts w:ascii="Times New Roman" w:hAnsi="Times New Roman" w:cs="Times New Roman"/>
          <w:sz w:val="28"/>
          <w:szCs w:val="28"/>
        </w:rPr>
        <w:lastRenderedPageBreak/>
        <w:t>компоненты учебной деятельности уже у ребят сформированы, и продолжаю над ними работать.</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Для формирования учебно-познавательного процесса я решила в ходе работы применять уровневую </w:t>
      </w:r>
      <w:proofErr w:type="spellStart"/>
      <w:r w:rsidRPr="00BC6A96">
        <w:rPr>
          <w:rFonts w:ascii="Times New Roman" w:hAnsi="Times New Roman" w:cs="Times New Roman"/>
          <w:sz w:val="28"/>
          <w:szCs w:val="28"/>
        </w:rPr>
        <w:t>дифференциацию</w:t>
      </w:r>
      <w:proofErr w:type="gramStart"/>
      <w:r w:rsidR="004A67BB">
        <w:rPr>
          <w:rFonts w:ascii="Times New Roman" w:hAnsi="Times New Roman" w:cs="Times New Roman"/>
          <w:sz w:val="28"/>
          <w:szCs w:val="28"/>
        </w:rPr>
        <w:t>.</w:t>
      </w:r>
      <w:r w:rsidRPr="00BC6A96">
        <w:rPr>
          <w:rFonts w:ascii="Times New Roman" w:hAnsi="Times New Roman" w:cs="Times New Roman"/>
          <w:sz w:val="28"/>
          <w:szCs w:val="28"/>
        </w:rPr>
        <w:t>П</w:t>
      </w:r>
      <w:proofErr w:type="gramEnd"/>
      <w:r w:rsidRPr="00BC6A96">
        <w:rPr>
          <w:rFonts w:ascii="Times New Roman" w:hAnsi="Times New Roman" w:cs="Times New Roman"/>
          <w:sz w:val="28"/>
          <w:szCs w:val="28"/>
        </w:rPr>
        <w:t>ри</w:t>
      </w:r>
      <w:proofErr w:type="spellEnd"/>
      <w:r w:rsidRPr="00BC6A96">
        <w:rPr>
          <w:rFonts w:ascii="Times New Roman" w:hAnsi="Times New Roman" w:cs="Times New Roman"/>
          <w:sz w:val="28"/>
          <w:szCs w:val="28"/>
        </w:rPr>
        <w:t xml:space="preserve"> уровневой дифференциации, обучаясь в одном классе, по одной программе и одному учебнику, школьники усваивают материал на различных уровнях. Уровневая дифференциация основывается на планировании результатов  обучения: явном выделении обязательной подготовки и формирование на этой основе повышенных уровней овладения материалом. Мы должны четко видеть результат, который мы ожидаем от ребят после выполнения различных видов работы.</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Работая по уровневой дифференциации с ребятами моего класса, я смогла повысить познавательный интерес у слабых ребят и  предоставить возможность развивать творческий потенциал сильных учеников.</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Сначала уровневую дифференциацию я применяла на этапах закрепления, четко объясняя ребятам, чем одно задание отличается от другого, предоставляя им выбор.</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Например: по математике</w:t>
      </w: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                   1вариант.                                                 2вариант.</w:t>
      </w: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                   562 + 129                                                 307 + 169 = 506</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                   605 + 98                                                   498 + 86 = 584</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                   362 - 191                                                  301 – 72 = 229</w:t>
      </w: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1вариант – найди значения выражения.(1действие – решить).</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2вариант – проверь, правильно ли выполнены действия, исправь ошибки.(3действия – реши, сравни, вывод). Со временем ребята сами смогут проанализировать, какое задание легче или сложнее.</w:t>
      </w: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Такую работу я начинала вводить с 1 класса.</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lastRenderedPageBreak/>
        <w:t xml:space="preserve">В 3 классе к этапу закрепления добавляется этап домашней работы и этап изучения нового материала. Предлагаю детям разный объем содержания и разные способы овладения этим содержанием. </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На этапе домашняя работа предлагаю выполнить по выбору 2 – 3 задания. Самое главное на следующий урок проверить такое задание, узнать</w:t>
      </w:r>
      <w:proofErr w:type="gramStart"/>
      <w:r w:rsidRPr="00BC6A96">
        <w:rPr>
          <w:rFonts w:ascii="Times New Roman" w:hAnsi="Times New Roman" w:cs="Times New Roman"/>
          <w:sz w:val="28"/>
          <w:szCs w:val="28"/>
        </w:rPr>
        <w:t xml:space="preserve"> ,</w:t>
      </w:r>
      <w:proofErr w:type="gramEnd"/>
      <w:r w:rsidRPr="00BC6A96">
        <w:rPr>
          <w:rFonts w:ascii="Times New Roman" w:hAnsi="Times New Roman" w:cs="Times New Roman"/>
          <w:sz w:val="28"/>
          <w:szCs w:val="28"/>
        </w:rPr>
        <w:t xml:space="preserve"> где ребенок затруднялся и причину затруднения.</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На этапе изучения нового материала я поступаю так:</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Например, на уроке русского языка при изучении темы «Способы образования имен существительных».</w:t>
      </w: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            1вариант.                                                       2вариант.                </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              чайник  </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             беспорядок </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              пароход </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      кафе - мороженое </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  </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1вариант – разберите слова по составу.</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2вариант – придумайте слова к данным схемам.</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Проверка выполненной работы:</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Называют способы образования слов.</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Где испытывали затруднения? Почему? Выявляем, чего не знаем, и над чем будем работать.</w:t>
      </w:r>
    </w:p>
    <w:p w:rsidR="00BC6A96" w:rsidRPr="00BC6A96" w:rsidRDefault="00BC6A96" w:rsidP="00BC6A96">
      <w:pPr>
        <w:rPr>
          <w:rFonts w:ascii="Times New Roman" w:hAnsi="Times New Roman" w:cs="Times New Roman"/>
          <w:sz w:val="28"/>
          <w:szCs w:val="28"/>
        </w:rPr>
      </w:pP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На каждом этапе урока я даю ребятам </w:t>
      </w:r>
      <w:proofErr w:type="spellStart"/>
      <w:r w:rsidRPr="00BC6A96">
        <w:rPr>
          <w:rFonts w:ascii="Times New Roman" w:hAnsi="Times New Roman" w:cs="Times New Roman"/>
          <w:sz w:val="28"/>
          <w:szCs w:val="28"/>
        </w:rPr>
        <w:t>разноуровневые</w:t>
      </w:r>
      <w:proofErr w:type="spellEnd"/>
      <w:r w:rsidRPr="00BC6A96">
        <w:rPr>
          <w:rFonts w:ascii="Times New Roman" w:hAnsi="Times New Roman" w:cs="Times New Roman"/>
          <w:sz w:val="28"/>
          <w:szCs w:val="28"/>
        </w:rPr>
        <w:t xml:space="preserve"> задания. </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Некоторые задания я предлагаю на самостоятельный выбор, некоторые – конкретным ребятам. Уроки при таком построении получаются более продуктивные, интересные для всех ребят. Все ученики незаметно вовлекаются в учебную деятельность. </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lastRenderedPageBreak/>
        <w:t>На сегодняшний день я обучаю ребят умению постановке индивидуальных целей обучения на уроке. Раздаю ребятам листочки, предлагаю всем записать цель урока для себя, над которой они будут работать. Каждый записывает себе цель после вывода темы урока. В конце урока ребята берут листочки, читают поставленную цель и вслух комментируют: достигнута ими цель или нет, и почему.</w:t>
      </w:r>
    </w:p>
    <w:p w:rsidR="00BC6A96"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 xml:space="preserve">При уровневой дифференциации обязательно перед выполнением любого задания конкретно ставить задачи: зачем выполняем то или иное задание – дети должны знать, какие учебные задачи они решают. </w:t>
      </w:r>
    </w:p>
    <w:p w:rsidR="006F30F5" w:rsidRPr="00BC6A96" w:rsidRDefault="00BC6A96" w:rsidP="00BC6A96">
      <w:pPr>
        <w:rPr>
          <w:rFonts w:ascii="Times New Roman" w:hAnsi="Times New Roman" w:cs="Times New Roman"/>
          <w:sz w:val="28"/>
          <w:szCs w:val="28"/>
        </w:rPr>
      </w:pPr>
      <w:r w:rsidRPr="00BC6A96">
        <w:rPr>
          <w:rFonts w:ascii="Times New Roman" w:hAnsi="Times New Roman" w:cs="Times New Roman"/>
          <w:sz w:val="28"/>
          <w:szCs w:val="28"/>
        </w:rPr>
        <w:t>В завершение хочу сказать, что более важная задача для каждого учителя – найти в каждом ребенке то особое ценное, что поможет устранить пробелы в его развитии и воспитании.</w:t>
      </w:r>
    </w:p>
    <w:sectPr w:rsidR="006F30F5" w:rsidRPr="00BC6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96"/>
    <w:rsid w:val="00440417"/>
    <w:rsid w:val="004A67BB"/>
    <w:rsid w:val="006F30F5"/>
    <w:rsid w:val="00BC6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1139</Words>
  <Characters>6493</Characters>
  <Application>Microsoft Office Word</Application>
  <DocSecurity>0</DocSecurity>
  <Lines>54</Lines>
  <Paragraphs>15</Paragraphs>
  <ScaleCrop>false</ScaleCrop>
  <Company>1</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2013-07-31T15:41:00Z</dcterms:created>
  <dcterms:modified xsi:type="dcterms:W3CDTF">2013-08-01T11:01:00Z</dcterms:modified>
</cp:coreProperties>
</file>