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7C" w:rsidRPr="00E052CB" w:rsidRDefault="00FD3F7C" w:rsidP="0070561A">
      <w:pPr>
        <w:jc w:val="center"/>
        <w:rPr>
          <w:rFonts w:ascii="Times New Roman" w:hAnsi="Times New Roman" w:cs="Times New Roman"/>
          <w:b/>
          <w:bCs/>
          <w:color w:val="365F91"/>
          <w:sz w:val="32"/>
          <w:szCs w:val="32"/>
        </w:rPr>
      </w:pPr>
      <w:r w:rsidRPr="00E052CB">
        <w:rPr>
          <w:rFonts w:ascii="Times New Roman" w:hAnsi="Times New Roman" w:cs="Times New Roman"/>
          <w:b/>
          <w:bCs/>
          <w:color w:val="365F91"/>
          <w:sz w:val="32"/>
          <w:szCs w:val="32"/>
        </w:rPr>
        <w:t>КАЛЕНДАРНО-ТЕМАТИЧЕСКОЕ ПЛАНИРОВАНИЕ</w:t>
      </w:r>
    </w:p>
    <w:p w:rsidR="00FD3F7C" w:rsidRDefault="00FD3F7C" w:rsidP="00E052CB">
      <w:pPr>
        <w:jc w:val="center"/>
        <w:rPr>
          <w:rFonts w:ascii="Times New Roman" w:hAnsi="Times New Roman" w:cs="Times New Roman"/>
          <w:b/>
          <w:bCs/>
          <w:color w:val="365F91"/>
          <w:sz w:val="32"/>
          <w:szCs w:val="32"/>
        </w:rPr>
      </w:pPr>
      <w:r w:rsidRPr="00E052CB">
        <w:rPr>
          <w:rFonts w:ascii="Times New Roman" w:hAnsi="Times New Roman" w:cs="Times New Roman"/>
          <w:b/>
          <w:bCs/>
          <w:color w:val="365F91"/>
          <w:sz w:val="32"/>
          <w:szCs w:val="32"/>
        </w:rPr>
        <w:t>по  информатике</w:t>
      </w:r>
      <w:r>
        <w:rPr>
          <w:rFonts w:ascii="Times New Roman" w:hAnsi="Times New Roman" w:cs="Times New Roman"/>
          <w:b/>
          <w:bCs/>
          <w:color w:val="365F91"/>
          <w:sz w:val="32"/>
          <w:szCs w:val="32"/>
        </w:rPr>
        <w:t xml:space="preserve">  </w:t>
      </w:r>
      <w:r w:rsidRPr="00E052CB">
        <w:rPr>
          <w:rFonts w:ascii="Times New Roman" w:hAnsi="Times New Roman" w:cs="Times New Roman"/>
          <w:b/>
          <w:bCs/>
          <w:color w:val="365F91"/>
          <w:sz w:val="32"/>
          <w:szCs w:val="32"/>
        </w:rPr>
        <w:t>4 класс</w:t>
      </w:r>
      <w:r>
        <w:rPr>
          <w:rFonts w:ascii="Times New Roman" w:hAnsi="Times New Roman" w:cs="Times New Roman"/>
          <w:b/>
          <w:bCs/>
          <w:color w:val="365F91"/>
          <w:sz w:val="32"/>
          <w:szCs w:val="32"/>
        </w:rPr>
        <w:t xml:space="preserve">  </w:t>
      </w:r>
    </w:p>
    <w:p w:rsidR="00FD3F7C" w:rsidRPr="00E052CB" w:rsidRDefault="00FD3F7C" w:rsidP="00E052CB">
      <w:pPr>
        <w:jc w:val="center"/>
        <w:rPr>
          <w:rFonts w:ascii="Times New Roman" w:hAnsi="Times New Roman" w:cs="Times New Roman"/>
          <w:b/>
          <w:bCs/>
          <w:color w:val="365F91"/>
          <w:sz w:val="32"/>
          <w:szCs w:val="32"/>
        </w:rPr>
      </w:pPr>
      <w:r w:rsidRPr="00E052CB">
        <w:rPr>
          <w:rFonts w:ascii="Times New Roman" w:hAnsi="Times New Roman" w:cs="Times New Roman"/>
          <w:sz w:val="32"/>
          <w:szCs w:val="32"/>
          <w:u w:val="single"/>
        </w:rPr>
        <w:t>Программа</w:t>
      </w:r>
      <w:r w:rsidRPr="00E052CB">
        <w:rPr>
          <w:rFonts w:ascii="Times New Roman" w:hAnsi="Times New Roman" w:cs="Times New Roman"/>
          <w:sz w:val="32"/>
          <w:szCs w:val="32"/>
        </w:rPr>
        <w:t xml:space="preserve"> – «Школа2100»</w:t>
      </w:r>
    </w:p>
    <w:p w:rsidR="00FD3F7C" w:rsidRPr="00E052CB" w:rsidRDefault="00FD3F7C" w:rsidP="0070561A">
      <w:pPr>
        <w:jc w:val="center"/>
        <w:rPr>
          <w:rFonts w:ascii="Times New Roman" w:hAnsi="Times New Roman" w:cs="Times New Roman"/>
          <w:b/>
          <w:bCs/>
          <w:color w:val="365F91"/>
          <w:sz w:val="32"/>
          <w:szCs w:val="32"/>
        </w:rPr>
      </w:pPr>
    </w:p>
    <w:p w:rsidR="00FD3F7C" w:rsidRPr="00E052CB" w:rsidRDefault="00FD3F7C" w:rsidP="0070561A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FD3F7C" w:rsidRPr="00E052CB" w:rsidRDefault="00FD3F7C" w:rsidP="0070561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52CB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FD3F7C" w:rsidRPr="00E052CB" w:rsidRDefault="00FD3F7C" w:rsidP="0070561A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052CB">
        <w:rPr>
          <w:rFonts w:ascii="Times New Roman" w:hAnsi="Times New Roman" w:cs="Times New Roman"/>
          <w:sz w:val="32"/>
          <w:szCs w:val="32"/>
        </w:rPr>
        <w:t>Развернутое тематическое планирование составлено на основе:</w:t>
      </w:r>
    </w:p>
    <w:p w:rsidR="00FD3F7C" w:rsidRPr="00E052CB" w:rsidRDefault="00FD3F7C" w:rsidP="0070561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052CB">
        <w:rPr>
          <w:rFonts w:ascii="Times New Roman" w:hAnsi="Times New Roman" w:cs="Times New Roman"/>
          <w:sz w:val="32"/>
          <w:szCs w:val="32"/>
        </w:rPr>
        <w:t>примерной программы начального общего образования по информатике (базовый уровень); авторской программы по пропедевтическому курсу информатики (Горячев А. В. Сборник про</w:t>
      </w:r>
      <w:r w:rsidRPr="00E052CB">
        <w:rPr>
          <w:rFonts w:ascii="Times New Roman" w:hAnsi="Times New Roman" w:cs="Times New Roman"/>
          <w:sz w:val="32"/>
          <w:szCs w:val="32"/>
        </w:rPr>
        <w:softHyphen/>
        <w:t xml:space="preserve">грамм «Образовательная система «Школа 2100» / под ред. А. А. Леонтьева. - М.: Баласс, </w:t>
      </w:r>
      <w:r>
        <w:rPr>
          <w:rFonts w:ascii="Times New Roman" w:hAnsi="Times New Roman" w:cs="Times New Roman"/>
          <w:sz w:val="32"/>
          <w:szCs w:val="32"/>
        </w:rPr>
        <w:t>2011 г</w:t>
      </w:r>
      <w:r w:rsidRPr="00E052CB">
        <w:rPr>
          <w:rFonts w:ascii="Times New Roman" w:hAnsi="Times New Roman" w:cs="Times New Roman"/>
          <w:sz w:val="32"/>
          <w:szCs w:val="32"/>
        </w:rPr>
        <w:t>); учебного плана образовательного учреждения.</w:t>
      </w:r>
    </w:p>
    <w:p w:rsidR="00FD3F7C" w:rsidRPr="00E052CB" w:rsidRDefault="00FD3F7C" w:rsidP="0070561A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052CB">
        <w:rPr>
          <w:rFonts w:ascii="Times New Roman" w:hAnsi="Times New Roman" w:cs="Times New Roman"/>
          <w:sz w:val="32"/>
          <w:szCs w:val="32"/>
        </w:rPr>
        <w:t>На изучение учебного предмета «Информатика» отводится:</w:t>
      </w:r>
    </w:p>
    <w:p w:rsidR="00FD3F7C" w:rsidRPr="00E052CB" w:rsidRDefault="00FD3F7C" w:rsidP="0070561A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052CB">
        <w:rPr>
          <w:rFonts w:ascii="Times New Roman" w:hAnsi="Times New Roman" w:cs="Times New Roman"/>
          <w:sz w:val="32"/>
          <w:szCs w:val="32"/>
        </w:rPr>
        <w:t xml:space="preserve">всего - 34 часа в учебный год (1 час в неделю), </w:t>
      </w:r>
    </w:p>
    <w:p w:rsidR="00FD3F7C" w:rsidRPr="00E052CB" w:rsidRDefault="00FD3F7C" w:rsidP="0070561A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052CB">
        <w:rPr>
          <w:rFonts w:ascii="Times New Roman" w:hAnsi="Times New Roman" w:cs="Times New Roman"/>
          <w:sz w:val="32"/>
          <w:szCs w:val="32"/>
        </w:rPr>
        <w:t>Для реализации программного содержания используется следующий учебно-методи</w:t>
      </w:r>
      <w:r w:rsidRPr="00E052CB">
        <w:rPr>
          <w:rFonts w:ascii="Times New Roman" w:hAnsi="Times New Roman" w:cs="Times New Roman"/>
          <w:sz w:val="32"/>
          <w:szCs w:val="32"/>
        </w:rPr>
        <w:softHyphen/>
        <w:t>ческий комплект (серия «Мой инструмент - компьютер» включает базовый компонент обра</w:t>
      </w:r>
      <w:r w:rsidRPr="00E052CB">
        <w:rPr>
          <w:rFonts w:ascii="Times New Roman" w:hAnsi="Times New Roman" w:cs="Times New Roman"/>
          <w:sz w:val="32"/>
          <w:szCs w:val="32"/>
        </w:rPr>
        <w:softHyphen/>
        <w:t>зования по информатике и информационно-коммуникационным технологиям, предназначен для обучения на практике работе на компьютере на уроках технологии и как средство обучения на уро</w:t>
      </w:r>
      <w:r w:rsidRPr="00E052CB">
        <w:rPr>
          <w:rFonts w:ascii="Times New Roman" w:hAnsi="Times New Roman" w:cs="Times New Roman"/>
          <w:sz w:val="32"/>
          <w:szCs w:val="32"/>
        </w:rPr>
        <w:softHyphen/>
        <w:t>ках информатики):</w:t>
      </w:r>
    </w:p>
    <w:p w:rsidR="00FD3F7C" w:rsidRPr="00E052CB" w:rsidRDefault="00FD3F7C" w:rsidP="00851770">
      <w:pPr>
        <w:spacing w:line="360" w:lineRule="auto"/>
        <w:ind w:left="106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E052CB">
        <w:rPr>
          <w:rFonts w:ascii="Times New Roman" w:hAnsi="Times New Roman" w:cs="Times New Roman"/>
          <w:sz w:val="32"/>
          <w:szCs w:val="32"/>
        </w:rPr>
        <w:t>Горячев А. В. Информатика в играх и задачах: учебник-тетрадь в 2 частях. 4 класс. -</w:t>
      </w:r>
      <w:r>
        <w:rPr>
          <w:rFonts w:ascii="Times New Roman" w:hAnsi="Times New Roman" w:cs="Times New Roman"/>
          <w:sz w:val="32"/>
          <w:szCs w:val="32"/>
        </w:rPr>
        <w:t xml:space="preserve"> М.: Ба</w:t>
      </w:r>
      <w:r>
        <w:rPr>
          <w:rFonts w:ascii="Times New Roman" w:hAnsi="Times New Roman" w:cs="Times New Roman"/>
          <w:sz w:val="32"/>
          <w:szCs w:val="32"/>
        </w:rPr>
        <w:softHyphen/>
        <w:t>ласс, 2011 г.</w:t>
      </w:r>
    </w:p>
    <w:p w:rsidR="00FD3F7C" w:rsidRPr="00E052CB" w:rsidRDefault="00FD3F7C" w:rsidP="0070561A">
      <w:pPr>
        <w:spacing w:line="360" w:lineRule="auto"/>
        <w:ind w:firstLine="720"/>
        <w:rPr>
          <w:rFonts w:ascii="Times New Roman" w:hAnsi="Times New Roman" w:cs="Times New Roman"/>
          <w:sz w:val="32"/>
          <w:szCs w:val="32"/>
        </w:rPr>
      </w:pPr>
    </w:p>
    <w:p w:rsidR="00FD3F7C" w:rsidRDefault="00FD3F7C" w:rsidP="0070561A">
      <w:pPr>
        <w:spacing w:line="360" w:lineRule="auto"/>
        <w:ind w:firstLine="720"/>
        <w:rPr>
          <w:rFonts w:ascii="Times New Roman" w:hAnsi="Times New Roman" w:cs="Times New Roman"/>
          <w:sz w:val="32"/>
          <w:szCs w:val="32"/>
        </w:rPr>
      </w:pPr>
    </w:p>
    <w:p w:rsidR="00FD3F7C" w:rsidRPr="00E052CB" w:rsidRDefault="00FD3F7C" w:rsidP="0070561A">
      <w:pPr>
        <w:spacing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E052CB">
        <w:rPr>
          <w:rFonts w:ascii="Times New Roman" w:hAnsi="Times New Roman" w:cs="Times New Roman"/>
          <w:sz w:val="32"/>
          <w:szCs w:val="32"/>
        </w:rPr>
        <w:t>Дополнительная литература:</w:t>
      </w:r>
    </w:p>
    <w:p w:rsidR="00FD3F7C" w:rsidRPr="00E052CB" w:rsidRDefault="00FD3F7C" w:rsidP="0070561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052CB">
        <w:rPr>
          <w:rFonts w:ascii="Times New Roman" w:hAnsi="Times New Roman" w:cs="Times New Roman"/>
          <w:sz w:val="32"/>
          <w:szCs w:val="32"/>
        </w:rPr>
        <w:t>Горячев, А. В. Методические рекомендации для учителя. - М.: Баласс, 2005.</w:t>
      </w:r>
    </w:p>
    <w:p w:rsidR="00FD3F7C" w:rsidRPr="00E052CB" w:rsidRDefault="00FD3F7C" w:rsidP="0070561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Н.А. Ершова «П</w:t>
      </w:r>
      <w:r w:rsidRPr="00E052CB">
        <w:rPr>
          <w:rFonts w:ascii="Times New Roman" w:hAnsi="Times New Roman" w:cs="Times New Roman"/>
          <w:sz w:val="32"/>
          <w:szCs w:val="32"/>
        </w:rPr>
        <w:t>оурочные планы по учебнику А.В.Го</w:t>
      </w:r>
      <w:r>
        <w:rPr>
          <w:rFonts w:ascii="Times New Roman" w:hAnsi="Times New Roman" w:cs="Times New Roman"/>
          <w:sz w:val="32"/>
          <w:szCs w:val="32"/>
        </w:rPr>
        <w:t>рячева</w:t>
      </w:r>
      <w:r w:rsidRPr="00E052CB">
        <w:rPr>
          <w:rFonts w:ascii="Times New Roman" w:hAnsi="Times New Roman" w:cs="Times New Roman"/>
          <w:sz w:val="32"/>
          <w:szCs w:val="32"/>
        </w:rPr>
        <w:t>: Информатика в играх и задачах, 4кл.»</w:t>
      </w:r>
    </w:p>
    <w:p w:rsidR="00FD3F7C" w:rsidRPr="00E052CB" w:rsidRDefault="00FD3F7C" w:rsidP="0070561A">
      <w:pPr>
        <w:spacing w:line="360" w:lineRule="auto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</w:p>
    <w:p w:rsidR="00FD3F7C" w:rsidRPr="00E052CB" w:rsidRDefault="00FD3F7C" w:rsidP="0070561A">
      <w:pPr>
        <w:spacing w:line="36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  <w:r w:rsidRPr="00E052CB">
        <w:rPr>
          <w:rFonts w:ascii="Times New Roman" w:hAnsi="Times New Roman" w:cs="Times New Roman"/>
          <w:b/>
          <w:bCs/>
          <w:sz w:val="32"/>
          <w:szCs w:val="32"/>
        </w:rPr>
        <w:t>Требования к уровню подготовки:</w:t>
      </w:r>
    </w:p>
    <w:p w:rsidR="00FD3F7C" w:rsidRPr="00E052CB" w:rsidRDefault="00FD3F7C" w:rsidP="0070561A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052CB">
        <w:rPr>
          <w:rFonts w:ascii="Times New Roman" w:hAnsi="Times New Roman" w:cs="Times New Roman"/>
          <w:sz w:val="32"/>
          <w:szCs w:val="32"/>
        </w:rPr>
        <w:t>В результате по окончании начальной школы учащиеся, освоившие модуль «Информатика и ИКТ» предмета «Технология», должен</w:t>
      </w:r>
    </w:p>
    <w:p w:rsidR="00FD3F7C" w:rsidRPr="00E052CB" w:rsidRDefault="00FD3F7C" w:rsidP="0070561A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052CB">
        <w:rPr>
          <w:rFonts w:ascii="Times New Roman" w:hAnsi="Times New Roman" w:cs="Times New Roman"/>
          <w:sz w:val="32"/>
          <w:szCs w:val="32"/>
        </w:rPr>
        <w:t>Знать/понимать:</w:t>
      </w:r>
    </w:p>
    <w:p w:rsidR="00FD3F7C" w:rsidRPr="00E052CB" w:rsidRDefault="00FD3F7C" w:rsidP="0070561A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052CB">
        <w:rPr>
          <w:rFonts w:ascii="Times New Roman" w:hAnsi="Times New Roman" w:cs="Times New Roman"/>
          <w:sz w:val="32"/>
          <w:szCs w:val="32"/>
        </w:rPr>
        <w:t>-Основные источники информации;</w:t>
      </w:r>
    </w:p>
    <w:p w:rsidR="00FD3F7C" w:rsidRPr="00E052CB" w:rsidRDefault="00FD3F7C" w:rsidP="0070561A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052CB">
        <w:rPr>
          <w:rFonts w:ascii="Times New Roman" w:hAnsi="Times New Roman" w:cs="Times New Roman"/>
          <w:sz w:val="32"/>
          <w:szCs w:val="32"/>
        </w:rPr>
        <w:t>-Назначение основных устройств компьютера</w:t>
      </w:r>
    </w:p>
    <w:p w:rsidR="00FD3F7C" w:rsidRPr="00E052CB" w:rsidRDefault="00FD3F7C" w:rsidP="0070561A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052CB">
        <w:rPr>
          <w:rFonts w:ascii="Times New Roman" w:hAnsi="Times New Roman" w:cs="Times New Roman"/>
          <w:sz w:val="32"/>
          <w:szCs w:val="32"/>
        </w:rPr>
        <w:t>-Правила безопасного поведения и гигиены при работе с компьютером;</w:t>
      </w:r>
    </w:p>
    <w:p w:rsidR="00FD3F7C" w:rsidRPr="00E052CB" w:rsidRDefault="00FD3F7C" w:rsidP="0070561A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052CB">
        <w:rPr>
          <w:rFonts w:ascii="Times New Roman" w:hAnsi="Times New Roman" w:cs="Times New Roman"/>
          <w:sz w:val="32"/>
          <w:szCs w:val="32"/>
        </w:rPr>
        <w:t xml:space="preserve">-Уметь использовать приобретенные умения и знания в практической деятельности и повседневной жизни для решения учебных и практических задач с применением возможностей компьютера; поиска информации с использованием простейших запросов; изменения и создания простых информационных объектов на компьютере. </w:t>
      </w:r>
    </w:p>
    <w:p w:rsidR="00FD3F7C" w:rsidRDefault="00FD3F7C">
      <w:pPr>
        <w:rPr>
          <w:rFonts w:cs="Arial"/>
        </w:rPr>
      </w:pPr>
    </w:p>
    <w:p w:rsidR="00FD3F7C" w:rsidRDefault="00FD3F7C">
      <w:pPr>
        <w:rPr>
          <w:rFonts w:cs="Arial"/>
        </w:rPr>
      </w:pPr>
    </w:p>
    <w:p w:rsidR="00FD3F7C" w:rsidRDefault="00FD3F7C">
      <w:pPr>
        <w:rPr>
          <w:rFonts w:cs="Arial"/>
        </w:rPr>
      </w:pPr>
    </w:p>
    <w:p w:rsidR="00FD3F7C" w:rsidRDefault="00FD3F7C">
      <w:pPr>
        <w:rPr>
          <w:rFonts w:cs="Arial"/>
        </w:rPr>
      </w:pPr>
    </w:p>
    <w:p w:rsidR="00FD3F7C" w:rsidRDefault="00FD3F7C">
      <w:pPr>
        <w:rPr>
          <w:rFonts w:cs="Arial"/>
        </w:rPr>
      </w:pPr>
    </w:p>
    <w:p w:rsidR="00FD3F7C" w:rsidRDefault="00FD3F7C">
      <w:pPr>
        <w:rPr>
          <w:rFonts w:cs="Arial"/>
        </w:rPr>
      </w:pPr>
    </w:p>
    <w:p w:rsidR="00FD3F7C" w:rsidRDefault="00FD3F7C">
      <w:pPr>
        <w:rPr>
          <w:rFonts w:cs="Arial"/>
        </w:rPr>
      </w:pPr>
    </w:p>
    <w:p w:rsidR="00FD3F7C" w:rsidRDefault="00FD3F7C">
      <w:pPr>
        <w:rPr>
          <w:rFonts w:cs="Arial"/>
        </w:rPr>
      </w:pPr>
    </w:p>
    <w:tbl>
      <w:tblPr>
        <w:tblW w:w="1612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3160"/>
        <w:gridCol w:w="920"/>
        <w:gridCol w:w="9360"/>
        <w:gridCol w:w="1080"/>
        <w:gridCol w:w="1000"/>
      </w:tblGrid>
      <w:tr w:rsidR="00FD3F7C" w:rsidRPr="00E052CB">
        <w:trPr>
          <w:trHeight w:val="58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2"/>
              <w:widowControl/>
              <w:spacing w:line="240" w:lineRule="auto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№ п/п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2"/>
              <w:widowControl/>
              <w:spacing w:line="240" w:lineRule="auto"/>
              <w:ind w:left="346"/>
              <w:jc w:val="left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Тема урока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2"/>
              <w:widowControl/>
              <w:spacing w:line="240" w:lineRule="auto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Кол-во часов</w:t>
            </w:r>
          </w:p>
        </w:tc>
        <w:tc>
          <w:tcPr>
            <w:tcW w:w="9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widowControl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 xml:space="preserve">                             УУД</w:t>
            </w:r>
          </w:p>
          <w:p w:rsidR="00FD3F7C" w:rsidRPr="00E052CB" w:rsidRDefault="00FD3F7C" w:rsidP="00275967">
            <w:pPr>
              <w:widowControl/>
              <w:rPr>
                <w:rStyle w:val="FontStyle20"/>
                <w:sz w:val="32"/>
                <w:szCs w:val="32"/>
              </w:rPr>
            </w:pPr>
          </w:p>
          <w:p w:rsidR="00FD3F7C" w:rsidRPr="00E052CB" w:rsidRDefault="00FD3F7C" w:rsidP="00275967">
            <w:pPr>
              <w:rPr>
                <w:rStyle w:val="FontStyle20"/>
                <w:sz w:val="32"/>
                <w:szCs w:val="3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381CDC">
            <w:pPr>
              <w:pStyle w:val="Style2"/>
              <w:widowControl/>
              <w:spacing w:line="240" w:lineRule="auto"/>
              <w:ind w:left="-10" w:firstLine="10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Дата проведения</w:t>
            </w:r>
          </w:p>
        </w:tc>
      </w:tr>
      <w:tr w:rsidR="00FD3F7C" w:rsidRPr="00E052CB">
        <w:trPr>
          <w:trHeight w:val="588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widowControl/>
              <w:rPr>
                <w:rStyle w:val="FontStyle20"/>
                <w:sz w:val="32"/>
                <w:szCs w:val="32"/>
              </w:rPr>
            </w:pPr>
          </w:p>
          <w:p w:rsidR="00FD3F7C" w:rsidRPr="00E052CB" w:rsidRDefault="00FD3F7C" w:rsidP="00275967">
            <w:pPr>
              <w:widowControl/>
              <w:rPr>
                <w:rStyle w:val="FontStyle2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widowControl/>
              <w:rPr>
                <w:rStyle w:val="FontStyle20"/>
                <w:sz w:val="32"/>
                <w:szCs w:val="32"/>
              </w:rPr>
            </w:pPr>
          </w:p>
          <w:p w:rsidR="00FD3F7C" w:rsidRPr="00E052CB" w:rsidRDefault="00FD3F7C" w:rsidP="00275967">
            <w:pPr>
              <w:widowControl/>
              <w:rPr>
                <w:rStyle w:val="FontStyle2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widowControl/>
              <w:rPr>
                <w:rStyle w:val="FontStyle20"/>
                <w:sz w:val="32"/>
                <w:szCs w:val="32"/>
              </w:rPr>
            </w:pPr>
          </w:p>
          <w:p w:rsidR="00FD3F7C" w:rsidRPr="00E052CB" w:rsidRDefault="00FD3F7C" w:rsidP="00275967">
            <w:pPr>
              <w:widowControl/>
              <w:rPr>
                <w:rStyle w:val="FontStyle20"/>
                <w:sz w:val="32"/>
                <w:szCs w:val="32"/>
              </w:rPr>
            </w:pPr>
          </w:p>
        </w:tc>
        <w:tc>
          <w:tcPr>
            <w:tcW w:w="9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widowControl/>
              <w:rPr>
                <w:rStyle w:val="FontStyle2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2"/>
              <w:widowControl/>
              <w:spacing w:line="240" w:lineRule="auto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план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2"/>
              <w:widowControl/>
              <w:spacing w:line="240" w:lineRule="auto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факт</w:t>
            </w:r>
          </w:p>
        </w:tc>
      </w:tr>
      <w:tr w:rsidR="00FD3F7C" w:rsidRPr="00E052CB">
        <w:trPr>
          <w:trHeight w:val="208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2"/>
              <w:widowControl/>
              <w:spacing w:line="240" w:lineRule="auto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Ветвление в по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строчной записи алгоритма</w:t>
            </w:r>
          </w:p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 xml:space="preserve"> (команда «Ес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ли - то»)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2"/>
              <w:widowControl/>
              <w:spacing w:line="240" w:lineRule="auto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4"/>
              <w:widowControl/>
              <w:spacing w:line="240" w:lineRule="auto"/>
              <w:ind w:firstLine="5"/>
              <w:rPr>
                <w:rStyle w:val="FontStyle20"/>
                <w:rFonts w:cs="Arial"/>
                <w:sz w:val="32"/>
                <w:szCs w:val="32"/>
              </w:rPr>
            </w:pPr>
            <w:r>
              <w:rPr>
                <w:rStyle w:val="FontStyle20"/>
                <w:sz w:val="32"/>
                <w:szCs w:val="32"/>
              </w:rPr>
              <w:t xml:space="preserve"> </w:t>
            </w:r>
          </w:p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5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Алгоритм. Команда алгоритма. Схема алго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ритма. Ветвление в ал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горитме. Условие ветв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ления в команде «Если - то». Вложен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ность алгоритмов</w:t>
            </w:r>
          </w:p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0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Иметь представление о ветв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лении в построчной записи ал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горитма.</w:t>
            </w:r>
          </w:p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0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Уметь записывать условие ветв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ления в алгоритме, используя слова «если» и «то», выполнять алгоритмы с ветвлениями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381CDC">
            <w:pPr>
              <w:pStyle w:val="Style3"/>
              <w:widowControl/>
              <w:ind w:left="320" w:hanging="320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3"/>
              <w:widowControl/>
              <w:rPr>
                <w:rStyle w:val="FontStyle20"/>
                <w:rFonts w:cs="Arial"/>
                <w:sz w:val="32"/>
                <w:szCs w:val="32"/>
              </w:rPr>
            </w:pPr>
          </w:p>
        </w:tc>
      </w:tr>
      <w:tr w:rsidR="00FD3F7C" w:rsidRPr="00E052CB">
        <w:trPr>
          <w:trHeight w:val="205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2"/>
              <w:widowControl/>
              <w:spacing w:line="240" w:lineRule="auto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2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Ветвление в по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строчной записи алгоритма (команда «Ес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ли - то - иначе»)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2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Алгоритм. Команда ал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горитма. Схема алго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ритма. Ветвление в ал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горитме. Условие ветв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ления в команде «Если - то - иначе». Вложенность алгоритмов</w:t>
            </w:r>
          </w:p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Уметь записывать условие ветвления в алгоритме, исполь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зуя слова «если», «то», «ина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че»; выполнять алгоритмы с ветвлениями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3"/>
              <w:widowControl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3"/>
              <w:widowControl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</w:tr>
      <w:tr w:rsidR="00FD3F7C" w:rsidRPr="00E052CB">
        <w:trPr>
          <w:trHeight w:val="146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2"/>
              <w:widowControl/>
              <w:spacing w:line="240" w:lineRule="auto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3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Цикл в построч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ной записи алго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ритма (команда «Повторяй»)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2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Цикл в алгоритме. Ко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манда «Повторяй... раз». Условие цикла в команде «Повторяй по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ка...», «Повторяй для...»</w:t>
            </w:r>
          </w:p>
          <w:p w:rsidR="00FD3F7C" w:rsidRPr="00E052CB" w:rsidRDefault="00FD3F7C" w:rsidP="00275967">
            <w:pPr>
              <w:pStyle w:val="Style4"/>
              <w:widowControl/>
              <w:spacing w:line="240" w:lineRule="auto"/>
              <w:ind w:left="5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Иметь представление о цикле в построчной записи алгоритма. Уметь записывать условие цикла в команде «Повторяй», выполнять алгоритмы с цик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лами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3"/>
              <w:widowControl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3"/>
              <w:widowControl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</w:tr>
      <w:tr w:rsidR="00FD3F7C" w:rsidRPr="00E052CB">
        <w:trPr>
          <w:trHeight w:val="88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2"/>
              <w:widowControl/>
              <w:spacing w:line="240" w:lineRule="auto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4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Алгоритм с пара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метрами («Слова-актеры»)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2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Игра «Слова-актеры». Алгоритм с парамет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рами</w:t>
            </w:r>
          </w:p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Иметь представление о пара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метрах алгоритма. Уметь выполнять алгоритмы с параметрами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3"/>
              <w:widowControl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3"/>
              <w:widowControl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</w:tr>
      <w:tr w:rsidR="00FD3F7C" w:rsidRPr="00E052CB">
        <w:trPr>
          <w:trHeight w:val="84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2"/>
              <w:widowControl/>
              <w:spacing w:line="240" w:lineRule="auto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5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6F27A8">
            <w:pPr>
              <w:pStyle w:val="Style4"/>
              <w:widowControl/>
              <w:spacing w:line="240" w:lineRule="auto"/>
              <w:ind w:left="-160" w:firstLine="17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Пошаговая запись р</w:t>
            </w:r>
            <w:r>
              <w:rPr>
                <w:rStyle w:val="FontStyle20"/>
                <w:sz w:val="32"/>
                <w:szCs w:val="32"/>
              </w:rPr>
              <w:t>р</w:t>
            </w:r>
            <w:r w:rsidRPr="00E052CB">
              <w:rPr>
                <w:rStyle w:val="FontStyle20"/>
                <w:sz w:val="32"/>
                <w:szCs w:val="32"/>
              </w:rPr>
              <w:t>езультатов вы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п</w:t>
            </w:r>
            <w:r>
              <w:rPr>
                <w:rStyle w:val="FontStyle20"/>
                <w:sz w:val="32"/>
                <w:szCs w:val="32"/>
              </w:rPr>
              <w:t>п</w:t>
            </w:r>
            <w:r w:rsidRPr="00E052CB">
              <w:rPr>
                <w:rStyle w:val="FontStyle20"/>
                <w:sz w:val="32"/>
                <w:szCs w:val="32"/>
              </w:rPr>
              <w:t>олнения алго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ритма («Выполняй и з</w:t>
            </w:r>
            <w:r>
              <w:rPr>
                <w:rStyle w:val="FontStyle20"/>
                <w:sz w:val="32"/>
                <w:szCs w:val="32"/>
              </w:rPr>
              <w:t>з</w:t>
            </w:r>
            <w:r w:rsidRPr="00E052CB">
              <w:rPr>
                <w:rStyle w:val="FontStyle20"/>
                <w:sz w:val="32"/>
                <w:szCs w:val="32"/>
              </w:rPr>
              <w:t>аписывай»)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2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Пошаговая запись ре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зультатов выполнения алгоритмов. Игра «Что получается?»</w:t>
            </w:r>
          </w:p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Уметь записывать результат выполнения каждой команды алгоритма, выполнять и со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ставлять алгоритмы с ветвле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ниями, циклами, параметрами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3"/>
              <w:widowControl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3"/>
              <w:widowControl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</w:tr>
      <w:tr w:rsidR="00FD3F7C" w:rsidRPr="00E052CB">
        <w:trPr>
          <w:trHeight w:val="176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6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Подготовка к контрольной работе по теме «Алгоритмы»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Подготовка к контроль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ной работе</w:t>
            </w:r>
          </w:p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Иметь представление о по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строчной записи ветвлений и циклов в алгоритмах, об ис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пользовании параметров. Уметь составлять и выпол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нять алгоритмы с ветвления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ми, циклами и параметрами, записывать промежуточные результаты выполнения алго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ритма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3"/>
              <w:widowControl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</w:tr>
      <w:tr w:rsidR="00FD3F7C" w:rsidRPr="00E052CB">
        <w:trPr>
          <w:trHeight w:val="88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7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Контрольная ра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бота по теме</w:t>
            </w:r>
          </w:p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 xml:space="preserve"> «Ал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горитмы»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Проведение контроль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ной работы</w:t>
            </w:r>
            <w:r>
              <w:rPr>
                <w:rStyle w:val="FontStyle20"/>
                <w:sz w:val="32"/>
                <w:szCs w:val="32"/>
              </w:rPr>
              <w:t>. Проверка знаний и умений работы с понятиями по теме «Алгоритмы». Развитие самоконтроля.</w:t>
            </w:r>
          </w:p>
          <w:p w:rsidR="00FD3F7C" w:rsidRPr="00E052CB" w:rsidRDefault="00FD3F7C" w:rsidP="00851770">
            <w:pPr>
              <w:pStyle w:val="Style4"/>
              <w:widowControl/>
              <w:spacing w:line="240" w:lineRule="auto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3"/>
              <w:widowControl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3"/>
              <w:widowControl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</w:tr>
      <w:tr w:rsidR="00FD3F7C" w:rsidRPr="00E052CB">
        <w:trPr>
          <w:trHeight w:val="117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8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Анализ контроль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ной работы. Рабо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та над ошибками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Подведение и</w:t>
            </w:r>
            <w:r>
              <w:rPr>
                <w:rStyle w:val="FontStyle20"/>
                <w:sz w:val="32"/>
                <w:szCs w:val="32"/>
              </w:rPr>
              <w:t>тогов кон</w:t>
            </w:r>
            <w:r>
              <w:rPr>
                <w:rStyle w:val="FontStyle20"/>
                <w:sz w:val="32"/>
                <w:szCs w:val="32"/>
              </w:rPr>
              <w:softHyphen/>
              <w:t>трольной работы № 1. Анализ и рефлексия деятельности.</w:t>
            </w:r>
          </w:p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3"/>
              <w:widowControl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</w:tr>
      <w:tr w:rsidR="00FD3F7C" w:rsidRPr="00E052CB">
        <w:trPr>
          <w:trHeight w:val="58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9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Повторение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4"/>
              <w:widowControl/>
              <w:spacing w:line="250" w:lineRule="exact"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4"/>
              <w:widowControl/>
              <w:spacing w:line="250" w:lineRule="exact"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Повторение по разделу «Алгоритмы»</w:t>
            </w:r>
            <w:r>
              <w:rPr>
                <w:rStyle w:val="FontStyle20"/>
                <w:sz w:val="32"/>
                <w:szCs w:val="32"/>
              </w:rPr>
              <w:t>. Работа в парах, группах.</w:t>
            </w:r>
          </w:p>
          <w:p w:rsidR="00FD3F7C" w:rsidRPr="00E052CB" w:rsidRDefault="00FD3F7C" w:rsidP="00275967">
            <w:pPr>
              <w:pStyle w:val="Style4"/>
              <w:widowControl/>
              <w:spacing w:line="250" w:lineRule="exact"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4"/>
              <w:widowControl/>
              <w:spacing w:line="250" w:lineRule="exact"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3"/>
              <w:widowControl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</w:tr>
    </w:tbl>
    <w:p w:rsidR="00FD3F7C" w:rsidRPr="00E052CB" w:rsidRDefault="00FD3F7C">
      <w:pPr>
        <w:rPr>
          <w:rFonts w:cs="Arial"/>
          <w:sz w:val="32"/>
          <w:szCs w:val="32"/>
        </w:rPr>
      </w:pPr>
    </w:p>
    <w:p w:rsidR="00FD3F7C" w:rsidRPr="00E052CB" w:rsidRDefault="00FD3F7C">
      <w:pPr>
        <w:rPr>
          <w:rFonts w:cs="Arial"/>
          <w:sz w:val="32"/>
          <w:szCs w:val="32"/>
        </w:rPr>
      </w:pPr>
    </w:p>
    <w:p w:rsidR="00FD3F7C" w:rsidRPr="00E052CB" w:rsidRDefault="00FD3F7C">
      <w:pPr>
        <w:rPr>
          <w:rFonts w:cs="Arial"/>
          <w:sz w:val="32"/>
          <w:szCs w:val="32"/>
        </w:rPr>
      </w:pPr>
    </w:p>
    <w:p w:rsidR="00FD3F7C" w:rsidRPr="00E052CB" w:rsidRDefault="00FD3F7C">
      <w:pPr>
        <w:rPr>
          <w:rFonts w:cs="Arial"/>
          <w:sz w:val="32"/>
          <w:szCs w:val="32"/>
        </w:rPr>
      </w:pPr>
    </w:p>
    <w:tbl>
      <w:tblPr>
        <w:tblpPr w:leftFromText="180" w:rightFromText="180" w:vertAnchor="page" w:horzAnchor="margin" w:tblpX="-207" w:tblpY="1019"/>
        <w:tblW w:w="161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0"/>
        <w:gridCol w:w="3000"/>
        <w:gridCol w:w="960"/>
        <w:gridCol w:w="23"/>
        <w:gridCol w:w="9457"/>
        <w:gridCol w:w="1080"/>
        <w:gridCol w:w="960"/>
      </w:tblGrid>
      <w:tr w:rsidR="00FD3F7C" w:rsidRPr="00E052CB">
        <w:trPr>
          <w:trHeight w:val="2507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D6011A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spacing w:line="250" w:lineRule="exact"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spacing w:line="250" w:lineRule="exact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Общие свойства</w:t>
            </w:r>
          </w:p>
          <w:p w:rsidR="00FD3F7C" w:rsidRPr="00E052CB" w:rsidRDefault="00FD3F7C" w:rsidP="00D6011A">
            <w:pPr>
              <w:pStyle w:val="Style4"/>
              <w:widowControl/>
              <w:spacing w:line="250" w:lineRule="exact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и отличительные</w:t>
            </w:r>
          </w:p>
          <w:p w:rsidR="00FD3F7C" w:rsidRPr="00E052CB" w:rsidRDefault="00FD3F7C" w:rsidP="00D6011A">
            <w:pPr>
              <w:pStyle w:val="Style4"/>
              <w:widowControl/>
              <w:spacing w:line="250" w:lineRule="exact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признаки группы</w:t>
            </w:r>
          </w:p>
          <w:p w:rsidR="00FD3F7C" w:rsidRPr="00E052CB" w:rsidRDefault="00FD3F7C" w:rsidP="00D6011A">
            <w:pPr>
              <w:pStyle w:val="Style4"/>
              <w:widowControl/>
              <w:spacing w:line="250" w:lineRule="exact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объектов</w:t>
            </w:r>
          </w:p>
          <w:p w:rsidR="00FD3F7C" w:rsidRPr="00E052CB" w:rsidRDefault="00FD3F7C" w:rsidP="00D6011A">
            <w:pPr>
              <w:pStyle w:val="Style4"/>
              <w:widowControl/>
              <w:spacing w:line="250" w:lineRule="exact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(«Что такое? Кто</w:t>
            </w:r>
          </w:p>
          <w:p w:rsidR="00FD3F7C" w:rsidRPr="00E052CB" w:rsidRDefault="00FD3F7C" w:rsidP="00D6011A">
            <w:pPr>
              <w:pStyle w:val="Style4"/>
              <w:widowControl/>
              <w:spacing w:line="250" w:lineRule="exact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такой?»)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D6011A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spacing w:line="254" w:lineRule="exact"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spacing w:line="254" w:lineRule="exact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Группа объектов. Об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щие и единичные име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на. Игра «Кто это? Что это?». Общие составные части и действия груп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пы объектов. Таблица «Состав - действия». Отличительные призна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ки объектов группы</w:t>
            </w:r>
          </w:p>
          <w:p w:rsidR="00FD3F7C" w:rsidRPr="00E052CB" w:rsidRDefault="00FD3F7C" w:rsidP="00D6011A">
            <w:pPr>
              <w:pStyle w:val="Style4"/>
              <w:widowControl/>
              <w:spacing w:line="250" w:lineRule="exact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Уметь описывать в таблич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ном виде общие действия и составные части группы объ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ектов, а также отличительные признаки группы объектов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D6011A">
            <w:pPr>
              <w:pStyle w:val="Style3"/>
              <w:widowControl/>
              <w:ind w:firstLine="14"/>
              <w:jc w:val="center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D6011A">
            <w:pPr>
              <w:pStyle w:val="Style3"/>
              <w:widowControl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</w:tr>
      <w:tr w:rsidR="00FD3F7C" w:rsidRPr="00E052CB">
        <w:trPr>
          <w:trHeight w:val="1748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D6011A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spacing w:line="254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spacing w:line="254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Схема состава объекта. Адрес составной части («В доме - дверь, в двери - замок»)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D6011A">
            <w:pPr>
              <w:pStyle w:val="Style4"/>
              <w:widowControl/>
              <w:spacing w:line="240" w:lineRule="auto"/>
              <w:ind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Схема состава объекта. Адрес составной части</w:t>
            </w:r>
          </w:p>
          <w:p w:rsidR="00FD3F7C" w:rsidRPr="00E052CB" w:rsidRDefault="00FD3F7C" w:rsidP="00D6011A">
            <w:pPr>
              <w:pStyle w:val="Style4"/>
              <w:widowControl/>
              <w:spacing w:line="250" w:lineRule="exact"/>
              <w:ind w:left="14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Иметь представление о вет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влении в построчной записи алгоритма.</w:t>
            </w:r>
          </w:p>
          <w:p w:rsidR="00FD3F7C" w:rsidRPr="00E052CB" w:rsidRDefault="00FD3F7C" w:rsidP="00D6011A">
            <w:pPr>
              <w:pStyle w:val="Style4"/>
              <w:widowControl/>
              <w:spacing w:line="250" w:lineRule="exact"/>
              <w:ind w:left="14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Уметь записывать условие ветвления в алгоритме, исполь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зуя слова «если» и «то», выпол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нять алгоритмы с ветвлениями. Знать о вложенности алго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ритмов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D6011A">
            <w:pPr>
              <w:pStyle w:val="Style3"/>
              <w:widowControl/>
              <w:ind w:firstLine="14"/>
              <w:jc w:val="center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D6011A">
            <w:pPr>
              <w:pStyle w:val="Style3"/>
              <w:widowControl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</w:tr>
      <w:tr w:rsidR="00FD3F7C" w:rsidRPr="00E052CB">
        <w:trPr>
          <w:trHeight w:val="1211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Массив объектов на схеме состава («Веток - много, ствол - один»)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>
              <w:rPr>
                <w:rStyle w:val="FontStyle20"/>
                <w:sz w:val="32"/>
                <w:szCs w:val="32"/>
              </w:rPr>
              <w:t xml:space="preserve"> </w:t>
            </w: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>
              <w:rPr>
                <w:rStyle w:val="FontStyle20"/>
                <w:sz w:val="32"/>
                <w:szCs w:val="32"/>
              </w:rPr>
              <w:t xml:space="preserve"> </w:t>
            </w: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Массив объектов на схеме состава. Номер составной части в ад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ресе</w:t>
            </w: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Уметь заполнять схему со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става объекта, представлять массив объектов на схеме со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става, записывать адрес эле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мента массива в составе объ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екта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D6011A">
            <w:pPr>
              <w:pStyle w:val="Style4"/>
              <w:widowControl/>
              <w:ind w:left="10" w:firstLine="14"/>
              <w:jc w:val="center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D6011A">
            <w:pPr>
              <w:pStyle w:val="Style3"/>
              <w:widowControl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</w:tr>
      <w:tr w:rsidR="00FD3F7C" w:rsidRPr="00E052CB">
        <w:trPr>
          <w:trHeight w:val="1801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ind w:left="-46" w:firstLine="70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Признаки и дей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ствия объекта и его составных частей («Сам с вершок, голова с горшок»)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>
              <w:rPr>
                <w:rStyle w:val="FontStyle20"/>
                <w:sz w:val="32"/>
                <w:szCs w:val="32"/>
              </w:rPr>
              <w:t xml:space="preserve">  </w:t>
            </w: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Признаки объекта и его составных частей. Игра «Признаки целого, при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знаки части». Действия объекта и его составных частей</w:t>
            </w: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Уметь записывать признаки и действия всего объекта и его частей на схеме состава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D6011A">
            <w:pPr>
              <w:pStyle w:val="Style4"/>
              <w:widowControl/>
              <w:ind w:left="10" w:firstLine="14"/>
              <w:jc w:val="center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D6011A">
            <w:pPr>
              <w:pStyle w:val="Style3"/>
              <w:widowControl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</w:tr>
      <w:tr w:rsidR="00FD3F7C" w:rsidRPr="00E052CB">
        <w:trPr>
          <w:trHeight w:val="4545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Подготовка к контрольной работе по теме «Объекты»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Подготовка к контроль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ной работе</w:t>
            </w: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Иметь представление о мно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гоуровневой схеме состава, о записи адреса составной части предмета, о массиве объектов. Уметь:</w:t>
            </w:r>
          </w:p>
          <w:p w:rsidR="00FD3F7C" w:rsidRPr="00E052CB" w:rsidRDefault="00FD3F7C" w:rsidP="00D6011A">
            <w:pPr>
              <w:pStyle w:val="Style11"/>
              <w:widowControl/>
              <w:tabs>
                <w:tab w:val="left" w:pos="221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-</w:t>
            </w:r>
            <w:r w:rsidRPr="00E052CB">
              <w:rPr>
                <w:rStyle w:val="FontStyle20"/>
                <w:sz w:val="32"/>
                <w:szCs w:val="32"/>
              </w:rPr>
              <w:tab/>
              <w:t>описывать в табличном виде общие действия и составные части группы объектов, а также отличительные призна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ки объектов группы;</w:t>
            </w:r>
          </w:p>
          <w:p w:rsidR="00FD3F7C" w:rsidRPr="00E052CB" w:rsidRDefault="00FD3F7C" w:rsidP="00D6011A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-</w:t>
            </w:r>
            <w:r w:rsidRPr="00E052CB">
              <w:rPr>
                <w:rStyle w:val="FontStyle20"/>
                <w:sz w:val="32"/>
                <w:szCs w:val="32"/>
              </w:rPr>
              <w:tab/>
              <w:t>анализировать структуру объекта и заполнять схему состава;</w:t>
            </w:r>
          </w:p>
          <w:p w:rsidR="00FD3F7C" w:rsidRPr="00E052CB" w:rsidRDefault="00FD3F7C" w:rsidP="00D6011A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-</w:t>
            </w:r>
            <w:r w:rsidRPr="00E052CB">
              <w:rPr>
                <w:rStyle w:val="FontStyle20"/>
                <w:sz w:val="32"/>
                <w:szCs w:val="32"/>
              </w:rPr>
              <w:tab/>
              <w:t>записывать адрес составной части, используя схему соста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ва;</w:t>
            </w:r>
          </w:p>
          <w:p w:rsidR="00FD3F7C" w:rsidRPr="00E052CB" w:rsidRDefault="00FD3F7C" w:rsidP="00D6011A">
            <w:pPr>
              <w:pStyle w:val="Style11"/>
              <w:widowControl/>
              <w:tabs>
                <w:tab w:val="left" w:pos="230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-</w:t>
            </w:r>
            <w:r w:rsidRPr="00E052CB">
              <w:rPr>
                <w:rStyle w:val="FontStyle20"/>
                <w:sz w:val="32"/>
                <w:szCs w:val="32"/>
              </w:rPr>
              <w:tab/>
              <w:t>представлять массив объек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тов на схеме состава и запи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сывать адрес элемента масси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ва в составе объекта;</w:t>
            </w:r>
          </w:p>
          <w:p w:rsidR="00FD3F7C" w:rsidRPr="00E052CB" w:rsidRDefault="00FD3F7C" w:rsidP="00D6011A">
            <w:pPr>
              <w:pStyle w:val="Style11"/>
              <w:widowControl/>
              <w:tabs>
                <w:tab w:val="left" w:pos="230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-</w:t>
            </w:r>
            <w:r w:rsidRPr="00E052CB">
              <w:rPr>
                <w:rStyle w:val="FontStyle20"/>
                <w:sz w:val="32"/>
                <w:szCs w:val="32"/>
              </w:rPr>
              <w:tab/>
              <w:t>записывать признаки и дей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ствия всего объекта и его час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тей на схеме состава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D6011A">
            <w:pPr>
              <w:pStyle w:val="Style4"/>
              <w:widowControl/>
              <w:ind w:left="10" w:firstLine="14"/>
              <w:jc w:val="center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D6011A">
            <w:pPr>
              <w:pStyle w:val="Style3"/>
              <w:widowControl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</w:tr>
      <w:tr w:rsidR="00FD3F7C" w:rsidRPr="00E052CB">
        <w:trPr>
          <w:trHeight w:val="887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Контрольная ра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бота по теме: «Объекты»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Проведение контроль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ной работы</w:t>
            </w: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D6011A">
            <w:pPr>
              <w:pStyle w:val="Style3"/>
              <w:widowControl/>
              <w:spacing w:line="259" w:lineRule="exact"/>
              <w:ind w:left="10" w:firstLine="14"/>
              <w:jc w:val="center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D6011A">
            <w:pPr>
              <w:pStyle w:val="Style3"/>
              <w:widowControl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</w:tr>
      <w:tr w:rsidR="00FD3F7C" w:rsidRPr="00E052CB">
        <w:trPr>
          <w:trHeight w:val="914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Анализ работы. Работа над ошиб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ками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Подведение итогов кон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трольной работы № 2</w:t>
            </w: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D6011A">
            <w:pPr>
              <w:pStyle w:val="Style4"/>
              <w:widowControl/>
              <w:ind w:left="10" w:firstLine="14"/>
              <w:jc w:val="center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D6011A">
            <w:pPr>
              <w:pStyle w:val="Style3"/>
              <w:widowControl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</w:tr>
      <w:tr w:rsidR="00FD3F7C" w:rsidRPr="00E052CB">
        <w:trPr>
          <w:trHeight w:val="1039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Повторение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Повторение по разделу «Группы объектов»</w:t>
            </w: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</w:p>
          <w:p w:rsidR="00FD3F7C" w:rsidRPr="00E052CB" w:rsidRDefault="00FD3F7C" w:rsidP="00D6011A">
            <w:pPr>
              <w:pStyle w:val="Style4"/>
              <w:widowControl/>
              <w:ind w:left="10" w:firstLine="14"/>
              <w:rPr>
                <w:rStyle w:val="FontStyle2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D6011A">
            <w:pPr>
              <w:pStyle w:val="Style4"/>
              <w:widowControl/>
              <w:ind w:left="10" w:firstLine="14"/>
              <w:jc w:val="center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D6011A">
            <w:pPr>
              <w:pStyle w:val="Style3"/>
              <w:widowControl/>
              <w:ind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</w:tr>
    </w:tbl>
    <w:p w:rsidR="00FD3F7C" w:rsidRPr="00E052CB" w:rsidRDefault="00FD3F7C">
      <w:pPr>
        <w:rPr>
          <w:rFonts w:cs="Arial"/>
          <w:sz w:val="32"/>
          <w:szCs w:val="32"/>
        </w:rPr>
      </w:pPr>
    </w:p>
    <w:p w:rsidR="00FD3F7C" w:rsidRPr="00E052CB" w:rsidRDefault="00FD3F7C">
      <w:pPr>
        <w:rPr>
          <w:rFonts w:cs="Arial"/>
          <w:sz w:val="32"/>
          <w:szCs w:val="32"/>
        </w:rPr>
      </w:pPr>
    </w:p>
    <w:tbl>
      <w:tblPr>
        <w:tblW w:w="1617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2880"/>
        <w:gridCol w:w="1080"/>
        <w:gridCol w:w="9360"/>
        <w:gridCol w:w="1200"/>
        <w:gridCol w:w="1050"/>
      </w:tblGrid>
      <w:tr w:rsidR="00FD3F7C" w:rsidRPr="00E052CB">
        <w:trPr>
          <w:trHeight w:val="233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Множество. Под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множество. Пере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сечение множеств («Расселяем мно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жества»)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Множество. Элементы множества. Число эле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ментов множества. Подмножества. Пересе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чение множеств. Игры «Назови подмножест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во», «Что на пересече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нии?»</w:t>
            </w: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Иметь представление о мно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жествах, подмножествах, пере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сечении двух множеств. Уметь определять: принад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лежность элементов множест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ву, характер отношений между множествами (подмножество, пересечение, не пересечение)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6F27A8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433" w:right="-107" w:hanging="1409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</w:tr>
      <w:tr w:rsidR="00FD3F7C" w:rsidRPr="00E052CB">
        <w:trPr>
          <w:trHeight w:val="206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Истинность вы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сказываний со словами «не», «и», «или» (слова «не», «и», «или»)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Подмножество. Множе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ство на пересечении двух множеств. Истин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ность высказываний со словами «не», «и», «или»</w:t>
            </w: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Иметь представление о пе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ресечении множеств, о выска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зываниях.</w:t>
            </w: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Уметь определять принад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лежность элементов множе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ству и истинность высказы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ваний со словами «не», «и», «или»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</w:p>
        </w:tc>
      </w:tr>
      <w:tr w:rsidR="00FD3F7C" w:rsidRPr="00E052CB">
        <w:trPr>
          <w:trHeight w:val="155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20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Описание отно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шений между объектами с по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мощью графов («Строим графы»)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Граф. Вершины и ребра графа. Описание отно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шений между объекта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ми с помощью графов. Игра «Нужна ли стрел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ка?»</w:t>
            </w: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Иметь представление о гра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фах.</w:t>
            </w: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Уметь строить графы по сло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весному описанию отноше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ний между предметами и су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ществами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</w:p>
        </w:tc>
      </w:tr>
      <w:tr w:rsidR="00FD3F7C" w:rsidRPr="00E052CB">
        <w:trPr>
          <w:trHeight w:val="7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Пути в графах («Путешествие по графу»)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Пути в графах. Описа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ние пути</w:t>
            </w: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Знать понятие «путь в гра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фе».</w:t>
            </w:r>
          </w:p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Уметь строить и описывать пути в графах</w:t>
            </w: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</w:tr>
      <w:tr w:rsidR="00FD3F7C" w:rsidRPr="00E052CB">
        <w:trPr>
          <w:trHeight w:val="155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075128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075128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Высказывание со словами «не», «и», «или» и вы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деление подгра</w:t>
            </w:r>
            <w:r w:rsidRPr="00E052CB">
              <w:rPr>
                <w:rStyle w:val="FontStyle20"/>
                <w:sz w:val="32"/>
                <w:szCs w:val="32"/>
              </w:rPr>
              <w:softHyphen/>
              <w:t xml:space="preserve">фов.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Высказывание с «не», «и», «или» и выделение подграфов</w:t>
            </w: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Уметь выделять часть ребер графа по высказыванию со словами «не», «и», «или»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</w:p>
        </w:tc>
      </w:tr>
      <w:tr w:rsidR="00FD3F7C" w:rsidRPr="00E052CB">
        <w:trPr>
          <w:trHeight w:val="181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Правило «Если -то»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Правило «Если — то». Правило «Если - то» со словами «и», «или». Игра «Назови условие»</w:t>
            </w: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Знать правило «Если - то». Уметь записывать правила «Если - то», составлять схе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мы таких правил, определять ситуации, в которых можно (нельзя) сделать вывод с по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мощью правила «Если - то»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</w:p>
        </w:tc>
      </w:tr>
      <w:tr w:rsidR="00FD3F7C" w:rsidRPr="00E052CB">
        <w:trPr>
          <w:trHeight w:val="181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24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Схема рассужде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ний («Делаем вы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воды»)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Схема рассуждений. Игра «Составь цепочку правил»</w:t>
            </w: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Иметь представление о схе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ме рассуждений. Уметь составлять схемы рас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суждений из правил «Если -то» и делать выводы с их по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мощью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</w:p>
        </w:tc>
      </w:tr>
    </w:tbl>
    <w:p w:rsidR="00FD3F7C" w:rsidRPr="00E052CB" w:rsidRDefault="00FD3F7C">
      <w:pPr>
        <w:rPr>
          <w:rFonts w:cs="Arial"/>
          <w:sz w:val="32"/>
          <w:szCs w:val="32"/>
        </w:rPr>
      </w:pPr>
    </w:p>
    <w:tbl>
      <w:tblPr>
        <w:tblW w:w="1620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2880"/>
        <w:gridCol w:w="1132"/>
        <w:gridCol w:w="9308"/>
        <w:gridCol w:w="1200"/>
        <w:gridCol w:w="1080"/>
      </w:tblGrid>
      <w:tr w:rsidR="00FD3F7C" w:rsidRPr="00E052CB">
        <w:trPr>
          <w:trHeight w:val="107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25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Подготовка к контрольной работе по теме «Логические рас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суждения»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E052CB">
            <w:pPr>
              <w:pStyle w:val="Style11"/>
              <w:widowControl/>
              <w:tabs>
                <w:tab w:val="left" w:pos="1332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E052CB">
            <w:pPr>
              <w:pStyle w:val="Style11"/>
              <w:widowControl/>
              <w:tabs>
                <w:tab w:val="left" w:pos="1332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Подготовка к контроль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ной работе</w:t>
            </w: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Иметь представление о</w:t>
            </w:r>
          </w:p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множествах, подмножествах, пересечении и объединении множеств, об истинности вы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сказываний, о графах и путях в графах, о правилах «Если -то» и схемах рассуждений. Уметь определять принадлеж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ность элементов множеству и характер отношений между множествами, определять ис</w:t>
            </w:r>
            <w:r w:rsidRPr="00E052CB">
              <w:rPr>
                <w:rStyle w:val="FontStyle20"/>
                <w:sz w:val="32"/>
                <w:szCs w:val="32"/>
              </w:rPr>
              <w:softHyphen/>
              <w:t xml:space="preserve">тинность высказываний со словами «не», «и», «или», строить графы по словесному описанию отношений между предметами и существами, строить и описывать пути в графах, выделять части (часть) ребер графа по высказыванию со словами «не», «и», «или», </w:t>
            </w:r>
          </w:p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записывать правила «Если -то», составлять схемы рассуж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дений по этому правилу и де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лать выводы с их помощью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</w:p>
        </w:tc>
      </w:tr>
      <w:tr w:rsidR="00FD3F7C" w:rsidRPr="00E052CB">
        <w:trPr>
          <w:trHeight w:val="102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26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Контрольная работа по теме «Логические рас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суждения»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Проведение контроль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ной работы</w:t>
            </w: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</w:p>
        </w:tc>
      </w:tr>
      <w:tr w:rsidR="00FD3F7C" w:rsidRPr="00E052CB">
        <w:trPr>
          <w:trHeight w:val="154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27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Анализ контроль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ной работы. Рабо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та над ошибками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Подведени</w:t>
            </w:r>
            <w:r>
              <w:rPr>
                <w:rStyle w:val="FontStyle20"/>
                <w:sz w:val="32"/>
                <w:szCs w:val="32"/>
              </w:rPr>
              <w:t>е итогов кон</w:t>
            </w:r>
            <w:r>
              <w:rPr>
                <w:rStyle w:val="FontStyle20"/>
                <w:sz w:val="32"/>
                <w:szCs w:val="32"/>
              </w:rPr>
              <w:softHyphen/>
              <w:t>трольной работы, рефлексия деятельности. Работа в парах, группах.</w:t>
            </w: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</w:tr>
      <w:tr w:rsidR="00FD3F7C" w:rsidRPr="00E052CB">
        <w:trPr>
          <w:trHeight w:val="154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073563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28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4"/>
              <w:widowControl/>
              <w:spacing w:line="245" w:lineRule="exact"/>
              <w:ind w:firstLine="19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4"/>
              <w:widowControl/>
              <w:spacing w:line="245" w:lineRule="exact"/>
              <w:ind w:firstLine="19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Составные части объектов. Объек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ты с необычным составом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073563">
            <w:pPr>
              <w:pStyle w:val="Style4"/>
              <w:widowControl/>
              <w:spacing w:line="240" w:lineRule="auto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073563">
            <w:pPr>
              <w:pStyle w:val="Style4"/>
              <w:widowControl/>
              <w:spacing w:line="240" w:lineRule="auto"/>
              <w:rPr>
                <w:rStyle w:val="FontStyle20"/>
                <w:rFonts w:cs="Arial"/>
                <w:sz w:val="32"/>
                <w:szCs w:val="32"/>
              </w:rPr>
            </w:pPr>
            <w:r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5" w:lineRule="exact"/>
              <w:ind w:firstLine="19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Составные части объек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тов. Игра «У кого (у че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го) это есть?». Объекты с необычным составом</w:t>
            </w:r>
          </w:p>
          <w:p w:rsidR="00FD3F7C" w:rsidRPr="00E052CB" w:rsidRDefault="00FD3F7C" w:rsidP="00275967">
            <w:pPr>
              <w:pStyle w:val="Style4"/>
              <w:widowControl/>
              <w:spacing w:line="250" w:lineRule="exact"/>
              <w:ind w:firstLine="2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Уметь описывать состав и возможности объектов, срав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нивать состав различных объ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ектов и находить у них части с одинаковыми названиями, определять названия предме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тов по названиям составных частей, придумывать и опи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сывать предметы с необыч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ным составом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rPr>
                <w:rStyle w:val="FontStyle20"/>
                <w:rFonts w:cs="Arial"/>
                <w:spacing w:val="3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  <w:rFonts w:cs="Arial"/>
                <w:sz w:val="32"/>
                <w:szCs w:val="32"/>
              </w:rPr>
            </w:pPr>
          </w:p>
        </w:tc>
      </w:tr>
    </w:tbl>
    <w:p w:rsidR="00FD3F7C" w:rsidRPr="00E052CB" w:rsidRDefault="00FD3F7C">
      <w:pPr>
        <w:rPr>
          <w:rFonts w:cs="Arial"/>
          <w:sz w:val="32"/>
          <w:szCs w:val="32"/>
        </w:rPr>
      </w:pPr>
    </w:p>
    <w:tbl>
      <w:tblPr>
        <w:tblW w:w="1608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2880"/>
        <w:gridCol w:w="1080"/>
        <w:gridCol w:w="9360"/>
        <w:gridCol w:w="1200"/>
        <w:gridCol w:w="960"/>
      </w:tblGrid>
      <w:tr w:rsidR="00FD3F7C" w:rsidRPr="00E052CB">
        <w:trPr>
          <w:trHeight w:val="14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4"/>
              <w:widowControl/>
              <w:spacing w:line="240" w:lineRule="auto"/>
              <w:jc w:val="right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4"/>
              <w:widowControl/>
              <w:spacing w:line="240" w:lineRule="auto"/>
              <w:jc w:val="right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29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4"/>
              <w:widowControl/>
              <w:spacing w:line="245" w:lineRule="exact"/>
              <w:ind w:firstLine="10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4"/>
              <w:widowControl/>
              <w:spacing w:line="245" w:lineRule="exact"/>
              <w:ind w:firstLine="10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Действия объек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тов. Объекты с необычным составом и дейст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виями («Что сту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чит и что щеко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чет?»)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073563">
            <w:pPr>
              <w:pStyle w:val="Style4"/>
              <w:widowControl/>
              <w:spacing w:line="240" w:lineRule="auto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4"/>
              <w:widowControl/>
              <w:spacing w:line="245" w:lineRule="exact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4"/>
              <w:widowControl/>
              <w:spacing w:line="245" w:lineRule="exact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Действия объектов. Игра «Кто это делает? С чем это делают?» Объекты с необычным составом и действиями</w:t>
            </w:r>
          </w:p>
          <w:p w:rsidR="00FD3F7C" w:rsidRPr="00E052CB" w:rsidRDefault="00FD3F7C" w:rsidP="00275967">
            <w:pPr>
              <w:pStyle w:val="Style4"/>
              <w:widowControl/>
              <w:spacing w:line="250" w:lineRule="exact"/>
              <w:ind w:firstLine="10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Уметь описывать состав и возможности объектов в таб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лице «Состав - действия», сравнивать возможности раз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личных объектов и находить у них действия с одинаковыми названиями, определять назва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ния предметов и существ по заданному названию действий, придумывать и описывать предметы с необычным соста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вом и возможностями. Иметь представление о под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множествах и пересечении множеств, о связи между со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ставными частями и возмож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ностями объектов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3"/>
              <w:widowControl/>
              <w:rPr>
                <w:rFonts w:cs="Arial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E052CB">
            <w:pPr>
              <w:pStyle w:val="Style3"/>
              <w:widowControl/>
              <w:ind w:left="1167" w:hanging="1167"/>
              <w:rPr>
                <w:rFonts w:cs="Arial"/>
                <w:sz w:val="32"/>
                <w:szCs w:val="32"/>
              </w:rPr>
            </w:pPr>
          </w:p>
        </w:tc>
      </w:tr>
      <w:tr w:rsidR="00FD3F7C" w:rsidRPr="00E052CB">
        <w:trPr>
          <w:trHeight w:val="24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jc w:val="right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30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4"/>
              <w:widowControl/>
              <w:spacing w:line="245" w:lineRule="exact"/>
              <w:ind w:left="10" w:hanging="10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4"/>
              <w:widowControl/>
              <w:spacing w:line="245" w:lineRule="exact"/>
              <w:ind w:left="10" w:hanging="10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Признаки объек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тов. Объекты с необычными при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знаками и дейст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виями («У кого дом вкуснее?»)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073563">
            <w:pPr>
              <w:pStyle w:val="Style4"/>
              <w:widowControl/>
              <w:spacing w:line="240" w:lineRule="auto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073563">
            <w:pPr>
              <w:pStyle w:val="Style4"/>
              <w:widowControl/>
              <w:spacing w:line="240" w:lineRule="auto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4"/>
              <w:widowControl/>
              <w:spacing w:line="245" w:lineRule="exact"/>
              <w:ind w:left="14" w:hanging="14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4"/>
              <w:widowControl/>
              <w:spacing w:line="245" w:lineRule="exact"/>
              <w:ind w:left="14" w:hanging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Признаки объектов. Объекты с необычными признаками и дейст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виями. Игра «Для чего пригодится?»</w:t>
            </w:r>
          </w:p>
          <w:p w:rsidR="00FD3F7C" w:rsidRPr="00E052CB" w:rsidRDefault="00FD3F7C" w:rsidP="00275967">
            <w:pPr>
              <w:pStyle w:val="Style4"/>
              <w:widowControl/>
              <w:spacing w:line="245" w:lineRule="exact"/>
              <w:ind w:left="14" w:hanging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Уметь находить признаки с одним и тем же названием у предметов и существ разных групп, описывать в табличном виде отличительные признаки объектов одной группы, приду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мывать и описывать объекты с необычными признаками Иметь представление о свя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зи между признаками и воз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можностями объекта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3"/>
              <w:widowControl/>
              <w:rPr>
                <w:rFonts w:cs="Arial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3"/>
              <w:widowControl/>
              <w:rPr>
                <w:rFonts w:cs="Arial"/>
                <w:sz w:val="32"/>
                <w:szCs w:val="32"/>
              </w:rPr>
            </w:pPr>
          </w:p>
        </w:tc>
      </w:tr>
      <w:tr w:rsidR="00FD3F7C" w:rsidRPr="00E052CB">
        <w:trPr>
          <w:trHeight w:val="52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31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4"/>
              <w:widowControl/>
              <w:ind w:firstLine="5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4"/>
              <w:widowControl/>
              <w:ind w:firstLine="5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Объекты, выпол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няющие обратные действия. Алго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ритм обратного действия («Все наоборот»)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4"/>
              <w:widowControl/>
              <w:spacing w:line="254" w:lineRule="exact"/>
              <w:ind w:firstLine="10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4"/>
              <w:widowControl/>
              <w:spacing w:line="254" w:lineRule="exact"/>
              <w:ind w:firstLine="10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Действие. Обратное действие. Способ вы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полнения действия. Ал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горитм действия, об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ратного заданному</w:t>
            </w:r>
          </w:p>
          <w:p w:rsidR="00FD3F7C" w:rsidRPr="00E052CB" w:rsidRDefault="00FD3F7C" w:rsidP="00275967">
            <w:pPr>
              <w:pStyle w:val="Style4"/>
              <w:widowControl/>
              <w:spacing w:line="254" w:lineRule="exact"/>
              <w:ind w:firstLine="19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Иметь представление об ал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горитме и обратном действии. Уметь составлять алгоритмы с ветвлениями и циклами, опи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сывать с помощью алгоритма действие, обратное заданному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3"/>
              <w:widowControl/>
              <w:rPr>
                <w:rFonts w:cs="Arial"/>
                <w:sz w:val="32"/>
                <w:szCs w:val="32"/>
              </w:rPr>
            </w:pPr>
          </w:p>
        </w:tc>
      </w:tr>
      <w:tr w:rsidR="00FD3F7C" w:rsidRPr="00E052CB">
        <w:trPr>
          <w:trHeight w:val="452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073563">
            <w:pPr>
              <w:pStyle w:val="Style4"/>
              <w:widowControl/>
              <w:spacing w:line="254" w:lineRule="exact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Подготовка к контрольной работе по теме «Модели в ин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форматике»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7C" w:rsidRDefault="00FD3F7C" w:rsidP="00275967">
            <w:pPr>
              <w:pStyle w:val="Style4"/>
              <w:widowControl/>
              <w:ind w:firstLine="5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4"/>
              <w:widowControl/>
              <w:ind w:firstLine="5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Подготовка к контроль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ной работе</w:t>
            </w:r>
          </w:p>
          <w:p w:rsidR="00FD3F7C" w:rsidRPr="00E052CB" w:rsidRDefault="00FD3F7C" w:rsidP="00275967">
            <w:pPr>
              <w:pStyle w:val="Style4"/>
              <w:widowControl/>
              <w:spacing w:line="250" w:lineRule="exact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Проведение контроль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ной работы</w:t>
            </w:r>
          </w:p>
          <w:p w:rsidR="00FD3F7C" w:rsidRPr="00E052CB" w:rsidRDefault="00FD3F7C" w:rsidP="00275967">
            <w:pPr>
              <w:pStyle w:val="Style4"/>
              <w:spacing w:line="250" w:lineRule="exact"/>
              <w:ind w:left="5" w:hanging="5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Подведение итогов кон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трольной работы № 4 и повторение по разде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лу «Модели в информа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тике»</w:t>
            </w:r>
          </w:p>
          <w:p w:rsidR="00FD3F7C" w:rsidRPr="00E052CB" w:rsidRDefault="00FD3F7C" w:rsidP="00275967">
            <w:pPr>
              <w:pStyle w:val="Style4"/>
              <w:widowControl/>
              <w:spacing w:line="250" w:lineRule="exact"/>
              <w:ind w:firstLine="10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Иметь представление о спо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собах описания общих и отли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чительных признаков предме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тов и существ, о связи между составными частями, дейст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виями и признаками объектов, о способах описания действий предметов и существ, об об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ратном действии, о ветвлениях и циклах в алгоритмах, о мно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жествах, подмножествах и пе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ресечении.</w:t>
            </w:r>
          </w:p>
          <w:p w:rsidR="00FD3F7C" w:rsidRPr="00E052CB" w:rsidRDefault="00FD3F7C" w:rsidP="00275967">
            <w:pPr>
              <w:pStyle w:val="Style4"/>
              <w:widowControl/>
              <w:spacing w:line="250" w:lineRule="exact"/>
              <w:ind w:left="5" w:hanging="5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Уметь описывать состав и возможности объектов, срав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нивать состав различных объ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ектов и находить у них части с одинаковыми названиями, оп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ределять названия предметов по названиям составных час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тей, придумывать и описывать предметы с необычным соста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вом, действиями и признака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ми, составлять алгоритмы с ветвлениями и циклами, со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ставлять алгоритм действия, обратного заданному</w:t>
            </w:r>
          </w:p>
          <w:p w:rsidR="00FD3F7C" w:rsidRPr="00E052CB" w:rsidRDefault="00FD3F7C" w:rsidP="00275967">
            <w:pPr>
              <w:pStyle w:val="Style4"/>
              <w:widowControl/>
              <w:spacing w:line="250" w:lineRule="exact"/>
              <w:rPr>
                <w:rStyle w:val="FontStyle20"/>
                <w:rFonts w:cs="Arial"/>
                <w:sz w:val="32"/>
                <w:szCs w:val="32"/>
              </w:rPr>
            </w:pPr>
            <w:r>
              <w:rPr>
                <w:rStyle w:val="FontStyle20"/>
                <w:sz w:val="32"/>
                <w:szCs w:val="32"/>
              </w:rPr>
              <w:t>--------------------------------------------------------------------------------------</w:t>
            </w:r>
          </w:p>
          <w:p w:rsidR="00FD3F7C" w:rsidRPr="00E052CB" w:rsidRDefault="00FD3F7C" w:rsidP="00275967">
            <w:pPr>
              <w:pStyle w:val="Style4"/>
              <w:widowControl/>
              <w:spacing w:line="250" w:lineRule="exact"/>
              <w:ind w:left="5" w:hanging="5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Default="00FD3F7C" w:rsidP="00275967">
            <w:pPr>
              <w:pStyle w:val="Style4"/>
              <w:spacing w:line="250" w:lineRule="exact"/>
              <w:ind w:left="5" w:hanging="5"/>
              <w:rPr>
                <w:rStyle w:val="FontStyle20"/>
                <w:rFonts w:cs="Arial"/>
                <w:sz w:val="32"/>
                <w:szCs w:val="32"/>
              </w:rPr>
            </w:pPr>
          </w:p>
          <w:p w:rsidR="00FD3F7C" w:rsidRPr="00E052CB" w:rsidRDefault="00FD3F7C" w:rsidP="00275967">
            <w:pPr>
              <w:pStyle w:val="Style4"/>
              <w:spacing w:line="250" w:lineRule="exact"/>
              <w:ind w:left="5" w:hanging="5"/>
              <w:rPr>
                <w:rStyle w:val="FontStyle20"/>
                <w:rFonts w:cs="Arial"/>
                <w:sz w:val="32"/>
                <w:szCs w:val="32"/>
              </w:rPr>
            </w:pPr>
            <w:r>
              <w:rPr>
                <w:rStyle w:val="FontStyle20"/>
                <w:sz w:val="32"/>
                <w:szCs w:val="32"/>
              </w:rPr>
              <w:t>--------------------------------------------------------------------------------------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3"/>
              <w:widowControl/>
              <w:rPr>
                <w:rFonts w:cs="Arial"/>
                <w:sz w:val="32"/>
                <w:szCs w:val="32"/>
              </w:rPr>
            </w:pPr>
          </w:p>
        </w:tc>
      </w:tr>
      <w:tr w:rsidR="00FD3F7C" w:rsidRPr="00E052CB">
        <w:trPr>
          <w:trHeight w:val="14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33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50" w:lineRule="exact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Контрольная работа по теме «Модели в ин</w:t>
            </w:r>
            <w:r w:rsidRPr="00E052CB">
              <w:rPr>
                <w:rStyle w:val="FontStyle20"/>
                <w:sz w:val="32"/>
                <w:szCs w:val="32"/>
              </w:rPr>
              <w:softHyphen/>
              <w:t>форматике»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spacing w:line="250" w:lineRule="exact"/>
              <w:ind w:left="5" w:hanging="5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3"/>
              <w:widowControl/>
              <w:rPr>
                <w:rFonts w:cs="Arial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3"/>
              <w:widowControl/>
              <w:rPr>
                <w:rFonts w:cs="Arial"/>
                <w:sz w:val="32"/>
                <w:szCs w:val="32"/>
              </w:rPr>
            </w:pPr>
          </w:p>
        </w:tc>
      </w:tr>
      <w:tr w:rsidR="00FD3F7C" w:rsidRPr="00E052CB">
        <w:trPr>
          <w:trHeight w:val="14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34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50" w:lineRule="exact"/>
              <w:ind w:left="14" w:hanging="14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Анализ контроль</w:t>
            </w:r>
            <w:r w:rsidRPr="00E052CB">
              <w:rPr>
                <w:rStyle w:val="FontStyle20"/>
                <w:sz w:val="32"/>
                <w:szCs w:val="32"/>
              </w:rPr>
              <w:softHyphen/>
              <w:t>ной работы. Повторение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40" w:lineRule="auto"/>
              <w:rPr>
                <w:rStyle w:val="FontStyle20"/>
                <w:sz w:val="32"/>
                <w:szCs w:val="32"/>
              </w:rPr>
            </w:pPr>
            <w:r w:rsidRPr="00E052CB">
              <w:rPr>
                <w:rStyle w:val="FontStyle20"/>
                <w:sz w:val="32"/>
                <w:szCs w:val="32"/>
              </w:rPr>
              <w:t>1</w:t>
            </w:r>
          </w:p>
        </w:tc>
        <w:tc>
          <w:tcPr>
            <w:tcW w:w="9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4"/>
              <w:widowControl/>
              <w:spacing w:line="250" w:lineRule="exact"/>
              <w:ind w:left="5" w:hanging="5"/>
              <w:rPr>
                <w:rStyle w:val="FontStyle20"/>
                <w:rFonts w:cs="Arial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3"/>
              <w:widowControl/>
              <w:rPr>
                <w:rFonts w:cs="Arial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7C" w:rsidRPr="00E052CB" w:rsidRDefault="00FD3F7C" w:rsidP="00275967">
            <w:pPr>
              <w:pStyle w:val="Style3"/>
              <w:widowControl/>
              <w:rPr>
                <w:rFonts w:cs="Arial"/>
                <w:sz w:val="32"/>
                <w:szCs w:val="32"/>
              </w:rPr>
            </w:pPr>
          </w:p>
        </w:tc>
      </w:tr>
    </w:tbl>
    <w:p w:rsidR="00FD3F7C" w:rsidRPr="00E052CB" w:rsidRDefault="00FD3F7C">
      <w:pPr>
        <w:rPr>
          <w:rFonts w:cs="Arial"/>
          <w:sz w:val="32"/>
          <w:szCs w:val="32"/>
        </w:rPr>
      </w:pPr>
    </w:p>
    <w:sectPr w:rsidR="00FD3F7C" w:rsidRPr="00E052CB" w:rsidSect="00073563">
      <w:pgSz w:w="16838" w:h="11906" w:orient="landscape"/>
      <w:pgMar w:top="540" w:right="1134" w:bottom="36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43EE3"/>
    <w:multiLevelType w:val="hybridMultilevel"/>
    <w:tmpl w:val="8E74707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7DB71D20"/>
    <w:multiLevelType w:val="hybridMultilevel"/>
    <w:tmpl w:val="236A12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61A"/>
    <w:rsid w:val="00001F16"/>
    <w:rsid w:val="0006460D"/>
    <w:rsid w:val="00073563"/>
    <w:rsid w:val="00075128"/>
    <w:rsid w:val="00091764"/>
    <w:rsid w:val="000B44B5"/>
    <w:rsid w:val="000D6559"/>
    <w:rsid w:val="00275967"/>
    <w:rsid w:val="002F66D2"/>
    <w:rsid w:val="00381CDC"/>
    <w:rsid w:val="0042475D"/>
    <w:rsid w:val="00444F20"/>
    <w:rsid w:val="005C4249"/>
    <w:rsid w:val="005F3A36"/>
    <w:rsid w:val="00645B8E"/>
    <w:rsid w:val="006A6775"/>
    <w:rsid w:val="006F27A8"/>
    <w:rsid w:val="0070561A"/>
    <w:rsid w:val="00754837"/>
    <w:rsid w:val="00851770"/>
    <w:rsid w:val="00877DCB"/>
    <w:rsid w:val="00A531F7"/>
    <w:rsid w:val="00A64972"/>
    <w:rsid w:val="00B148CF"/>
    <w:rsid w:val="00B7318F"/>
    <w:rsid w:val="00D6011A"/>
    <w:rsid w:val="00D664C7"/>
    <w:rsid w:val="00DE3E05"/>
    <w:rsid w:val="00E02915"/>
    <w:rsid w:val="00E052CB"/>
    <w:rsid w:val="00EF36B4"/>
    <w:rsid w:val="00F60853"/>
    <w:rsid w:val="00FD3F7C"/>
    <w:rsid w:val="00FF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61A"/>
    <w:pPr>
      <w:widowControl w:val="0"/>
      <w:autoSpaceDE w:val="0"/>
      <w:autoSpaceDN w:val="0"/>
      <w:adjustRightInd w:val="0"/>
    </w:pPr>
    <w:rPr>
      <w:rFonts w:ascii="Constantia" w:eastAsia="Times New Roman" w:hAnsi="Constantia" w:cs="Constant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70561A"/>
    <w:pPr>
      <w:spacing w:line="250" w:lineRule="exact"/>
      <w:jc w:val="center"/>
    </w:pPr>
    <w:rPr>
      <w:rFonts w:ascii="Times New Roman" w:hAnsi="Times New Roman" w:cs="Times New Roman"/>
    </w:rPr>
  </w:style>
  <w:style w:type="paragraph" w:customStyle="1" w:styleId="Style3">
    <w:name w:val="Style3"/>
    <w:basedOn w:val="Normal"/>
    <w:uiPriority w:val="99"/>
    <w:rsid w:val="0070561A"/>
    <w:rPr>
      <w:rFonts w:ascii="Times New Roman" w:hAnsi="Times New Roman" w:cs="Times New Roman"/>
    </w:rPr>
  </w:style>
  <w:style w:type="paragraph" w:customStyle="1" w:styleId="Style4">
    <w:name w:val="Style4"/>
    <w:basedOn w:val="Normal"/>
    <w:uiPriority w:val="99"/>
    <w:rsid w:val="0070561A"/>
    <w:pPr>
      <w:spacing w:line="259" w:lineRule="exact"/>
    </w:pPr>
    <w:rPr>
      <w:rFonts w:ascii="Times New Roman" w:hAnsi="Times New Roman" w:cs="Times New Roman"/>
    </w:rPr>
  </w:style>
  <w:style w:type="paragraph" w:customStyle="1" w:styleId="Style5">
    <w:name w:val="Style5"/>
    <w:basedOn w:val="Normal"/>
    <w:uiPriority w:val="99"/>
    <w:rsid w:val="0070561A"/>
    <w:pPr>
      <w:spacing w:line="245" w:lineRule="exact"/>
      <w:ind w:firstLine="82"/>
    </w:pPr>
    <w:rPr>
      <w:rFonts w:ascii="Times New Roman" w:hAnsi="Times New Roman" w:cs="Times New Roman"/>
    </w:rPr>
  </w:style>
  <w:style w:type="paragraph" w:customStyle="1" w:styleId="Style6">
    <w:name w:val="Style6"/>
    <w:basedOn w:val="Normal"/>
    <w:uiPriority w:val="99"/>
    <w:rsid w:val="0070561A"/>
    <w:pPr>
      <w:spacing w:line="245" w:lineRule="exact"/>
      <w:ind w:firstLine="216"/>
    </w:pPr>
    <w:rPr>
      <w:rFonts w:ascii="Times New Roman" w:hAnsi="Times New Roman" w:cs="Times New Roman"/>
    </w:rPr>
  </w:style>
  <w:style w:type="paragraph" w:customStyle="1" w:styleId="Style7">
    <w:name w:val="Style7"/>
    <w:basedOn w:val="Normal"/>
    <w:uiPriority w:val="99"/>
    <w:rsid w:val="0070561A"/>
    <w:pPr>
      <w:spacing w:line="221" w:lineRule="exact"/>
      <w:jc w:val="center"/>
    </w:pPr>
    <w:rPr>
      <w:rFonts w:ascii="Times New Roman" w:hAnsi="Times New Roman" w:cs="Times New Roman"/>
    </w:rPr>
  </w:style>
  <w:style w:type="character" w:customStyle="1" w:styleId="FontStyle20">
    <w:name w:val="Font Style20"/>
    <w:basedOn w:val="DefaultParagraphFont"/>
    <w:uiPriority w:val="99"/>
    <w:rsid w:val="0070561A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70561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Normal"/>
    <w:uiPriority w:val="99"/>
    <w:rsid w:val="0070561A"/>
    <w:pPr>
      <w:spacing w:line="253" w:lineRule="exac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10</Pages>
  <Words>1884</Words>
  <Characters>10740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Мишаня</cp:lastModifiedBy>
  <cp:revision>6</cp:revision>
  <dcterms:created xsi:type="dcterms:W3CDTF">2012-08-05T15:43:00Z</dcterms:created>
  <dcterms:modified xsi:type="dcterms:W3CDTF">2013-08-20T16:19:00Z</dcterms:modified>
</cp:coreProperties>
</file>