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2" w:rsidRPr="005F04B1" w:rsidRDefault="001A4B12" w:rsidP="005B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 Рабочая учебная программа к учебному курсу по литературному чтению для 4 класса составлена на основе примерной (типовой) учебной программы начального общего образования по литературному чтению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5F04B1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5F04B1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5F04B1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5F04B1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FA7F57" w:rsidRPr="005F04B1" w:rsidRDefault="00FA7F57" w:rsidP="00FA7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   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1A4B12" w:rsidRPr="005F04B1" w:rsidRDefault="00FA7F57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     </w:t>
      </w:r>
      <w:r w:rsidR="001A4B12" w:rsidRPr="005F04B1">
        <w:rPr>
          <w:rFonts w:ascii="Times New Roman" w:hAnsi="Times New Roman"/>
          <w:i/>
          <w:sz w:val="24"/>
          <w:szCs w:val="24"/>
        </w:rPr>
        <w:t>Общая характеристика учебного предмета</w:t>
      </w:r>
      <w:r w:rsidR="001A4B12" w:rsidRPr="005F04B1">
        <w:rPr>
          <w:rFonts w:ascii="Times New Roman" w:hAnsi="Times New Roman"/>
          <w:sz w:val="24"/>
          <w:szCs w:val="24"/>
        </w:rPr>
        <w:t>. Данный курс литературного чтения построен с учетом следующих концептуальных положений:</w:t>
      </w:r>
    </w:p>
    <w:p w:rsidR="001A4B12" w:rsidRPr="005F04B1" w:rsidRDefault="001A4B12" w:rsidP="001A4B1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1A4B12" w:rsidRPr="005F04B1" w:rsidRDefault="001A4B12" w:rsidP="001A4B1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1A4B12" w:rsidRPr="005F04B1" w:rsidRDefault="001A4B12" w:rsidP="001A4B1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1A4B12" w:rsidRPr="005F04B1" w:rsidRDefault="001A4B12" w:rsidP="001A4B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5F04B1">
        <w:rPr>
          <w:rFonts w:ascii="Times New Roman" w:hAnsi="Times New Roman"/>
          <w:sz w:val="24"/>
          <w:szCs w:val="24"/>
        </w:rPr>
        <w:t>переплетенность</w:t>
      </w:r>
      <w:proofErr w:type="spellEnd"/>
      <w:r w:rsidRPr="005F04B1">
        <w:rPr>
          <w:rFonts w:ascii="Times New Roman" w:hAnsi="Times New Roman"/>
          <w:sz w:val="24"/>
          <w:szCs w:val="24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FA7F57" w:rsidRPr="005F04B1" w:rsidRDefault="001A4B12" w:rsidP="00FA7F5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</w:t>
      </w:r>
      <w:r w:rsidR="00FA7F57" w:rsidRPr="005F04B1">
        <w:rPr>
          <w:rFonts w:ascii="Times New Roman" w:hAnsi="Times New Roman"/>
          <w:sz w:val="24"/>
          <w:szCs w:val="24"/>
        </w:rPr>
        <w:t xml:space="preserve"> </w:t>
      </w:r>
      <w:r w:rsidRPr="005F04B1">
        <w:rPr>
          <w:rFonts w:ascii="Times New Roman" w:hAnsi="Times New Roman"/>
          <w:sz w:val="24"/>
          <w:szCs w:val="24"/>
        </w:rPr>
        <w:t xml:space="preserve">          </w:t>
      </w:r>
      <w:r w:rsidR="00FA7F57" w:rsidRPr="005F04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F57" w:rsidRPr="005F04B1">
        <w:rPr>
          <w:rFonts w:ascii="Times New Roman" w:hAnsi="Times New Roman"/>
          <w:i/>
          <w:sz w:val="24"/>
          <w:szCs w:val="24"/>
        </w:rPr>
        <w:t>Специфические особенности курса литературного чтения в 4</w:t>
      </w:r>
      <w:r w:rsidR="00FA7F57" w:rsidRPr="005F04B1">
        <w:rPr>
          <w:rFonts w:ascii="Times New Roman" w:hAnsi="Times New Roman"/>
          <w:i/>
          <w:color w:val="000000" w:themeColor="text1"/>
          <w:sz w:val="24"/>
          <w:szCs w:val="24"/>
        </w:rPr>
        <w:t>классе: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работа с текстом как </w:t>
      </w:r>
      <w:proofErr w:type="spellStart"/>
      <w:r w:rsidRPr="005F04B1">
        <w:rPr>
          <w:rFonts w:ascii="Times New Roman" w:hAnsi="Times New Roman"/>
          <w:sz w:val="24"/>
          <w:szCs w:val="24"/>
        </w:rPr>
        <w:t>речеведческой</w:t>
      </w:r>
      <w:proofErr w:type="spellEnd"/>
      <w:r w:rsidRPr="005F04B1">
        <w:rPr>
          <w:rFonts w:ascii="Times New Roman" w:hAnsi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одновременная работа над языком произведения и речью детей;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lastRenderedPageBreak/>
        <w:t>различение художественных и научно-популярных произведений;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FA7F57" w:rsidRPr="005F04B1" w:rsidRDefault="00FA7F57" w:rsidP="00FA7F5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1A4B12" w:rsidRPr="005F04B1" w:rsidRDefault="001A4B12" w:rsidP="001A4B1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«Русский язык»  создана на основе концепции системы учебников «Начальная школа 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 и отражает содержание обучения в современной начальной школе.</w:t>
      </w:r>
    </w:p>
    <w:p w:rsidR="00FA7F57" w:rsidRPr="005F04B1" w:rsidRDefault="00FA7F57" w:rsidP="00FA7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4B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Основные линии программы: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навыка чтения;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восприятия произведения;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литературоведческих понятий;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речевых умений;</w:t>
      </w:r>
    </w:p>
    <w:p w:rsidR="00FA7F57" w:rsidRPr="005F04B1" w:rsidRDefault="00FA7F57" w:rsidP="00FA7F57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Развитие творческой деятельности.</w:t>
      </w:r>
    </w:p>
    <w:p w:rsidR="00FA7F57" w:rsidRPr="005F04B1" w:rsidRDefault="00FA7F57" w:rsidP="00FA7F57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Основными образовательными линиями курса «Литературное чтение» являются </w:t>
      </w:r>
      <w:proofErr w:type="gramStart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следующие</w:t>
      </w:r>
      <w:proofErr w:type="gramEnd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>Обеспечение полноценного восприятия литературного произведения, глубины понимания учащимся текста и специфики его литературной формы.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>Система работы над навыками чтения.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 xml:space="preserve">Включение учащихся в эмоционально-творческую деятельность в процессе чтения. 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4.   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FA7F57" w:rsidRPr="005F04B1" w:rsidRDefault="00FA7F57" w:rsidP="00FA7F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5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ab/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FA7F57" w:rsidRPr="005F04B1" w:rsidRDefault="00FA7F57" w:rsidP="001A4B1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Основная цель курса литературного чтения </w:t>
      </w:r>
      <w:r w:rsidRPr="005F04B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2865AF" w:rsidRPr="005F04B1" w:rsidRDefault="002865AF" w:rsidP="002865AF">
      <w:pPr>
        <w:spacing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Компоненты необходимые для осуществления читательской деятельности:</w:t>
      </w:r>
    </w:p>
    <w:p w:rsidR="002865AF" w:rsidRPr="005F04B1" w:rsidRDefault="002865AF" w:rsidP="002865AF">
      <w:pPr>
        <w:numPr>
          <w:ilvl w:val="0"/>
          <w:numId w:val="18"/>
        </w:numPr>
        <w:tabs>
          <w:tab w:val="clear" w:pos="1080"/>
          <w:tab w:val="num" w:pos="0"/>
        </w:tabs>
        <w:spacing w:after="0" w:line="240" w:lineRule="auto"/>
        <w:ind w:left="0" w:firstLine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восприятие текста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(слушать и слышать художественное слово, читать вслух и молча изучать текст или только знакомиться с ним;</w:t>
      </w:r>
    </w:p>
    <w:p w:rsidR="002865AF" w:rsidRPr="005F04B1" w:rsidRDefault="002865AF" w:rsidP="002865A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0" w:firstLine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понимание читаемо</w:t>
      </w:r>
      <w:r w:rsidRPr="005F04B1">
        <w:rPr>
          <w:rFonts w:ascii="Times New Roman" w:hAnsi="Times New Roman" w:cs="Times New Roman"/>
          <w:i/>
          <w:sz w:val="24"/>
          <w:szCs w:val="24"/>
        </w:rPr>
        <w:t>го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2865AF" w:rsidRPr="005F04B1" w:rsidRDefault="002865AF" w:rsidP="002865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воссоздавать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в своём воображении </w:t>
      </w:r>
      <w:proofErr w:type="gramStart"/>
      <w:r w:rsidRPr="005F04B1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(представлять мысленно героев, события);</w:t>
      </w:r>
    </w:p>
    <w:p w:rsidR="002865AF" w:rsidRPr="005F04B1" w:rsidRDefault="002865AF" w:rsidP="002865A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воспроизводит</w:t>
      </w:r>
      <w:r w:rsidRPr="005F04B1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>текст, т.е. уметь рассказать его в различных вариантах – подробно, выборочно, сжато, творчески с изменением ситуации.</w:t>
      </w:r>
    </w:p>
    <w:p w:rsidR="001037E0" w:rsidRPr="005F04B1" w:rsidRDefault="001037E0" w:rsidP="001037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Содержание курса «Литературное чтение» обеспечивает дифференцированное обучение и учёт индивидуальных особенностей каждого ребёнка.</w:t>
      </w:r>
    </w:p>
    <w:p w:rsidR="001A4B12" w:rsidRPr="005F04B1" w:rsidRDefault="001037E0" w:rsidP="00FA7F57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/>
          <w:color w:val="000000" w:themeColor="text1"/>
        </w:rPr>
      </w:pPr>
      <w:r w:rsidRPr="005F04B1">
        <w:rPr>
          <w:rFonts w:ascii="Times New Roman" w:eastAsiaTheme="minorEastAsia" w:hAnsi="Times New Roman"/>
          <w:lang w:eastAsia="ru-RU"/>
        </w:rPr>
        <w:t xml:space="preserve">           </w:t>
      </w:r>
      <w:r w:rsidR="001A4B12" w:rsidRPr="005F04B1">
        <w:rPr>
          <w:rFonts w:ascii="Times New Roman" w:hAnsi="Times New Roman"/>
          <w:bCs/>
        </w:rPr>
        <w:t xml:space="preserve">Организация учебно-воспитательного процесса основана на технологии личностно-ориентированного и деятельностного  подходов, в </w:t>
      </w:r>
      <w:proofErr w:type="gramStart"/>
      <w:r w:rsidR="001A4B12" w:rsidRPr="005F04B1">
        <w:rPr>
          <w:rFonts w:ascii="Times New Roman" w:hAnsi="Times New Roman"/>
          <w:bCs/>
        </w:rPr>
        <w:t>соответствии</w:t>
      </w:r>
      <w:proofErr w:type="gramEnd"/>
      <w:r w:rsidR="001A4B12" w:rsidRPr="005F04B1">
        <w:rPr>
          <w:rFonts w:ascii="Times New Roman" w:hAnsi="Times New Roman"/>
          <w:bCs/>
        </w:rPr>
        <w:t xml:space="preserve"> с чем выбираются форма и структура учебных занятий</w:t>
      </w:r>
    </w:p>
    <w:p w:rsidR="001A4B12" w:rsidRPr="005F04B1" w:rsidRDefault="001A4B12" w:rsidP="001A4B12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Урок – игра</w:t>
      </w:r>
    </w:p>
    <w:p w:rsidR="001A4B12" w:rsidRPr="005F04B1" w:rsidRDefault="001A4B12" w:rsidP="001A4B12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Урок – контрольная работа</w:t>
      </w:r>
    </w:p>
    <w:p w:rsidR="001A4B12" w:rsidRPr="005F04B1" w:rsidRDefault="001A4B12" w:rsidP="001A4B12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1A4B12" w:rsidRPr="005F04B1" w:rsidRDefault="002865AF" w:rsidP="001A4B12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 xml:space="preserve">        </w:t>
      </w:r>
      <w:r w:rsidR="001A4B12" w:rsidRPr="005F04B1">
        <w:rPr>
          <w:rFonts w:ascii="Times New Roman" w:hAnsi="Times New Roman"/>
          <w:bCs/>
        </w:rPr>
        <w:t>Формы организации учебного процесса:</w:t>
      </w:r>
    </w:p>
    <w:p w:rsidR="001A4B12" w:rsidRPr="005F04B1" w:rsidRDefault="001A4B12" w:rsidP="001A4B12">
      <w:pPr>
        <w:pStyle w:val="12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>индивидуальные,</w:t>
      </w:r>
    </w:p>
    <w:p w:rsidR="001A4B12" w:rsidRPr="005F04B1" w:rsidRDefault="001A4B12" w:rsidP="001A4B12">
      <w:pPr>
        <w:pStyle w:val="12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>групповые,</w:t>
      </w:r>
    </w:p>
    <w:p w:rsidR="001A4B12" w:rsidRPr="005F04B1" w:rsidRDefault="001A4B12" w:rsidP="001A4B12">
      <w:pPr>
        <w:pStyle w:val="12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5F04B1">
        <w:rPr>
          <w:rFonts w:ascii="Times New Roman" w:hAnsi="Times New Roman"/>
          <w:bCs/>
        </w:rPr>
        <w:t xml:space="preserve">фронтальные. 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lastRenderedPageBreak/>
        <w:t xml:space="preserve"> В планировании предусмотрены разнообразные виды и формы                     контроля:</w:t>
      </w:r>
    </w:p>
    <w:p w:rsidR="001A4B12" w:rsidRPr="005F04B1" w:rsidRDefault="001A4B12" w:rsidP="002865AF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1A4B12" w:rsidRPr="005F04B1" w:rsidRDefault="001A4B12" w:rsidP="001A4B12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2865AF" w:rsidRPr="005F04B1" w:rsidRDefault="002865AF" w:rsidP="001A4B12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Проверка навыка чтения вслух</w:t>
      </w:r>
    </w:p>
    <w:p w:rsidR="002865AF" w:rsidRPr="005F04B1" w:rsidRDefault="002865AF" w:rsidP="002865AF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B1">
        <w:rPr>
          <w:rFonts w:ascii="Times New Roman" w:hAnsi="Times New Roman" w:cs="Times New Roman"/>
          <w:sz w:val="24"/>
          <w:szCs w:val="24"/>
        </w:rPr>
        <w:t>Проверка навыка чтения молча</w:t>
      </w:r>
      <w:proofErr w:type="gramEnd"/>
    </w:p>
    <w:p w:rsidR="002865AF" w:rsidRPr="005F04B1" w:rsidRDefault="002865AF" w:rsidP="002865AF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Проверка начитанности и читательских умений</w:t>
      </w:r>
    </w:p>
    <w:p w:rsidR="002865AF" w:rsidRPr="005F04B1" w:rsidRDefault="001A4B12" w:rsidP="002865A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F04B1">
        <w:rPr>
          <w:rFonts w:ascii="Times New Roman" w:hAnsi="Times New Roman" w:cs="Times New Roman"/>
          <w:bCs/>
          <w:i/>
          <w:sz w:val="24"/>
          <w:szCs w:val="24"/>
        </w:rPr>
        <w:t>Ожидаемые образовательные результаты:</w:t>
      </w:r>
    </w:p>
    <w:p w:rsidR="002865AF" w:rsidRPr="005F04B1" w:rsidRDefault="002865AF" w:rsidP="002865AF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04B1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5F04B1">
        <w:rPr>
          <w:rFonts w:ascii="Times New Roman" w:hAnsi="Times New Roman" w:cs="Times New Roman"/>
          <w:sz w:val="24"/>
          <w:szCs w:val="24"/>
        </w:rPr>
        <w:t xml:space="preserve"> </w:t>
      </w:r>
      <w:r w:rsidRPr="005F04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результате изучения курса «Литературное чте</w:t>
      </w:r>
      <w:r w:rsidRPr="005F04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ние» учащиеся</w:t>
      </w:r>
      <w:r w:rsidRPr="005F0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должны: </w:t>
      </w:r>
    </w:p>
    <w:p w:rsidR="002865AF" w:rsidRPr="005F04B1" w:rsidRDefault="002865AF" w:rsidP="002865AF">
      <w:pPr>
        <w:shd w:val="clear" w:color="auto" w:fill="FFFFFF"/>
        <w:spacing w:line="240" w:lineRule="auto"/>
        <w:ind w:left="5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F04B1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5F04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нать:</w:t>
      </w:r>
    </w:p>
    <w:p w:rsidR="002865AF" w:rsidRPr="005F04B1" w:rsidRDefault="002865AF" w:rsidP="002865AF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название и основное содержание изученных литературных   произведений;   имена,   отчества   и   фамилии   их авторов;</w:t>
      </w:r>
    </w:p>
    <w:p w:rsidR="002865AF" w:rsidRPr="005F04B1" w:rsidRDefault="002865AF" w:rsidP="002865AF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элементы книги  (обложка,  оглавление,  титульный лист, иллюстрация, аннотация);</w:t>
      </w:r>
    </w:p>
    <w:p w:rsidR="002865AF" w:rsidRPr="005F04B1" w:rsidRDefault="002865AF" w:rsidP="002865AF">
      <w:pPr>
        <w:numPr>
          <w:ilvl w:val="0"/>
          <w:numId w:val="21"/>
        </w:numPr>
        <w:shd w:val="clear" w:color="auto" w:fill="FFFFFF"/>
        <w:tabs>
          <w:tab w:val="left" w:pos="677"/>
        </w:tabs>
        <w:spacing w:line="240" w:lineRule="auto"/>
        <w:ind w:right="8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стих</w:t>
      </w:r>
      <w:r w:rsidRPr="005F04B1">
        <w:rPr>
          <w:rFonts w:ascii="Times New Roman" w:hAnsi="Times New Roman" w:cs="Times New Roman"/>
          <w:sz w:val="24"/>
          <w:szCs w:val="24"/>
        </w:rPr>
        <w:t>и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и рассказ</w:t>
      </w:r>
      <w:r w:rsidRPr="005F04B1">
        <w:rPr>
          <w:rFonts w:ascii="Times New Roman" w:hAnsi="Times New Roman" w:cs="Times New Roman"/>
          <w:sz w:val="24"/>
          <w:szCs w:val="24"/>
        </w:rPr>
        <w:t>ы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из круга детского чтения;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произведения фольклора (загадка, пословица, песен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softHyphen/>
        <w:t>ка, скороговорка);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жанры детской художественной литературы (сказка, рассказ, стихотворение, басня);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сказки народные и литературные;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словари и справочники;</w:t>
      </w:r>
    </w:p>
    <w:p w:rsidR="002865AF" w:rsidRPr="005F04B1" w:rsidRDefault="002865AF" w:rsidP="002865AF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элементы книги (обложка, титульный лист, иллюстра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softHyphen/>
        <w:t>ция, оглавление);</w:t>
      </w:r>
    </w:p>
    <w:p w:rsidR="002865AF" w:rsidRPr="005F04B1" w:rsidRDefault="002865AF" w:rsidP="002865AF">
      <w:pPr>
        <w:numPr>
          <w:ilvl w:val="0"/>
          <w:numId w:val="20"/>
        </w:numPr>
        <w:shd w:val="clear" w:color="auto" w:fill="FFFFFF"/>
        <w:tabs>
          <w:tab w:val="left" w:pos="6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виды пересказа (подробный, краткий, выборочный);</w:t>
      </w:r>
    </w:p>
    <w:p w:rsidR="002865AF" w:rsidRPr="005F04B1" w:rsidRDefault="002865AF" w:rsidP="002865AF">
      <w:pPr>
        <w:shd w:val="clear" w:color="auto" w:fill="FFFFFF"/>
        <w:tabs>
          <w:tab w:val="left" w:pos="667"/>
        </w:tabs>
        <w:spacing w:line="240" w:lineRule="auto"/>
        <w:ind w:left="374" w:firstLine="3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F04B1">
        <w:rPr>
          <w:rFonts w:ascii="Times New Roman" w:eastAsia="Times New Roman" w:hAnsi="Times New Roman" w:cs="Times New Roman"/>
          <w:i/>
          <w:iCs/>
          <w:sz w:val="24"/>
          <w:szCs w:val="24"/>
        </w:rPr>
        <w:t>меть: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читать осознанно, правильно, целыми словами вслух и молча;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выразительно читать наизусть программные стихо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softHyphen/>
        <w:t>творения и отрывки из прозы, специально подготовленные тексты;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произведения;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ставить вопросы к тексту, выполнять задания к тексту и отвечать на вопросы к тексту;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делить текст на смысловые части и составлять простой план;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пересказывать и рассказывать произведение по плану;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создавать небольшой устный текст на заданную тему;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br/>
      </w:r>
      <w:r w:rsidRPr="005F04B1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приобретенные знания и умения в прак</w:t>
      </w:r>
      <w:r w:rsidRPr="005F04B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тической деятельности и повседневной жизни: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для самостоятельного чтения книг;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высказывания оценочных суждений о прочитанном произведении;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самостоятельного выбора и определения содержания книги по ее элементам;</w:t>
      </w:r>
    </w:p>
    <w:p w:rsidR="002865AF" w:rsidRPr="005F04B1" w:rsidRDefault="002865AF" w:rsidP="002865A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определять тему и жанр незнакомой книги;</w:t>
      </w:r>
    </w:p>
    <w:p w:rsidR="002865AF" w:rsidRPr="005F04B1" w:rsidRDefault="002865AF" w:rsidP="002865AF">
      <w:pPr>
        <w:numPr>
          <w:ilvl w:val="0"/>
          <w:numId w:val="19"/>
        </w:numPr>
        <w:tabs>
          <w:tab w:val="left" w:pos="0"/>
        </w:tabs>
        <w:spacing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sz w:val="24"/>
          <w:szCs w:val="24"/>
        </w:rPr>
        <w:t>работать со справочной литературой.</w:t>
      </w:r>
    </w:p>
    <w:p w:rsidR="001A4B12" w:rsidRPr="005F04B1" w:rsidRDefault="002865AF" w:rsidP="002865AF">
      <w:pPr>
        <w:pStyle w:val="a3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br w:type="page"/>
      </w:r>
    </w:p>
    <w:p w:rsidR="001A4B12" w:rsidRPr="005F04B1" w:rsidRDefault="001A4B12" w:rsidP="001A4B12">
      <w:pPr>
        <w:pStyle w:val="a3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lastRenderedPageBreak/>
        <w:t xml:space="preserve">        Изучение </w:t>
      </w:r>
      <w:r w:rsidR="002865AF" w:rsidRPr="005F04B1">
        <w:rPr>
          <w:rFonts w:ascii="Times New Roman" w:hAnsi="Times New Roman"/>
          <w:sz w:val="24"/>
          <w:szCs w:val="24"/>
        </w:rPr>
        <w:t>литературного чтения</w:t>
      </w:r>
      <w:r w:rsidRPr="005F04B1">
        <w:rPr>
          <w:rFonts w:ascii="Times New Roman" w:hAnsi="Times New Roman"/>
          <w:sz w:val="24"/>
          <w:szCs w:val="24"/>
        </w:rPr>
        <w:t xml:space="preserve"> в 4 классе направлено на достижение цели развития коммуникативной компетенции в совокупности ее составляющих – речевой, языковой, </w:t>
      </w:r>
      <w:proofErr w:type="spellStart"/>
      <w:r w:rsidRPr="005F04B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5F04B1">
        <w:rPr>
          <w:rFonts w:ascii="Times New Roman" w:hAnsi="Times New Roman"/>
          <w:sz w:val="24"/>
          <w:szCs w:val="24"/>
        </w:rPr>
        <w:t>, учебно-познавательной: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- речевая компетенция – развитие коммуникативных умений в трех видах  деятельности (развитие речи);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в соответствии с темами.</w:t>
      </w:r>
    </w:p>
    <w:p w:rsidR="001A4B12" w:rsidRPr="005F04B1" w:rsidRDefault="001A4B12" w:rsidP="001A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04B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5F04B1">
        <w:rPr>
          <w:rFonts w:ascii="Times New Roman" w:hAnsi="Times New Roman" w:cs="Times New Roman"/>
          <w:sz w:val="24"/>
          <w:szCs w:val="24"/>
        </w:rPr>
        <w:t xml:space="preserve"> компетенция - приобщение учащихся к культуре, традициям русско</w:t>
      </w:r>
      <w:r w:rsidR="001037E0" w:rsidRPr="005F04B1">
        <w:rPr>
          <w:rFonts w:ascii="Times New Roman" w:hAnsi="Times New Roman" w:cs="Times New Roman"/>
          <w:sz w:val="24"/>
          <w:szCs w:val="24"/>
        </w:rPr>
        <w:t>й литературы</w:t>
      </w:r>
      <w:r w:rsidRPr="005F04B1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 отвечающих опыту, интересам, психологическим особенностям учащихся начальной школы;</w:t>
      </w:r>
    </w:p>
    <w:p w:rsidR="001A4B12" w:rsidRPr="005F04B1" w:rsidRDefault="001A4B12" w:rsidP="001A4B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 </w:t>
      </w:r>
      <w:r w:rsidRPr="005F04B1">
        <w:rPr>
          <w:rFonts w:ascii="Times New Roman" w:hAnsi="Times New Roman" w:cs="Times New Roman"/>
          <w:sz w:val="24"/>
          <w:szCs w:val="24"/>
        </w:rPr>
        <w:tab/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-  учебно-познавательная компетенция – дальнейшее развитие общих и социальных учебных умений.</w:t>
      </w: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1A4B12" w:rsidRPr="005F04B1" w:rsidRDefault="001A4B12" w:rsidP="001A4B12">
      <w:pPr>
        <w:rPr>
          <w:rFonts w:ascii="Times New Roman" w:hAnsi="Times New Roman" w:cs="Times New Roman"/>
          <w:b/>
          <w:sz w:val="24"/>
          <w:szCs w:val="24"/>
        </w:rPr>
      </w:pPr>
    </w:p>
    <w:p w:rsidR="00957A1F" w:rsidRPr="005F04B1" w:rsidRDefault="00957A1F">
      <w:pPr>
        <w:rPr>
          <w:rFonts w:ascii="Times New Roman" w:hAnsi="Times New Roman" w:cs="Times New Roman"/>
          <w:sz w:val="24"/>
          <w:szCs w:val="24"/>
        </w:rPr>
      </w:pPr>
    </w:p>
    <w:p w:rsidR="001037E0" w:rsidRPr="005F04B1" w:rsidRDefault="001037E0" w:rsidP="00103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5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1037E0" w:rsidRPr="005F04B1" w:rsidTr="005F04B1">
        <w:trPr>
          <w:trHeight w:val="1456"/>
        </w:trPr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</w:t>
            </w:r>
            <w:proofErr w:type="gram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лок</w:t>
            </w:r>
            <w:r w:rsid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56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7E0" w:rsidRPr="005F04B1" w:rsidTr="00517024"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1037E0" w:rsidRPr="005F04B1" w:rsidRDefault="00517024" w:rsidP="00517024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фольклора</w:t>
            </w:r>
          </w:p>
        </w:tc>
        <w:tc>
          <w:tcPr>
            <w:tcW w:w="1056" w:type="dxa"/>
          </w:tcPr>
          <w:p w:rsidR="001037E0" w:rsidRPr="005F04B1" w:rsidRDefault="0051702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37E0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037E0" w:rsidRPr="005F04B1" w:rsidRDefault="001037E0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37E0" w:rsidRPr="005F04B1" w:rsidRDefault="001037E0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7E0" w:rsidRPr="005F04B1" w:rsidTr="00517024"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037E0" w:rsidRPr="005F04B1" w:rsidRDefault="00517024" w:rsidP="00517024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Героическая песня, былина, легенда. Библейские предания.</w:t>
            </w:r>
          </w:p>
        </w:tc>
        <w:tc>
          <w:tcPr>
            <w:tcW w:w="1056" w:type="dxa"/>
          </w:tcPr>
          <w:p w:rsidR="001037E0" w:rsidRPr="005F04B1" w:rsidRDefault="0051702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37E0" w:rsidRPr="005F04B1" w:rsidTr="00517024">
        <w:tc>
          <w:tcPr>
            <w:tcW w:w="534" w:type="dxa"/>
          </w:tcPr>
          <w:p w:rsidR="001037E0" w:rsidRPr="005F04B1" w:rsidRDefault="001037E0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1037E0" w:rsidRPr="005F04B1" w:rsidRDefault="00BD122D" w:rsidP="00517024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Мифы народов мира</w:t>
            </w:r>
          </w:p>
        </w:tc>
        <w:tc>
          <w:tcPr>
            <w:tcW w:w="1056" w:type="dxa"/>
          </w:tcPr>
          <w:p w:rsidR="001037E0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037E0" w:rsidRPr="005F04B1" w:rsidRDefault="001037E0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BD122D" w:rsidRPr="005F04B1" w:rsidRDefault="00BD122D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Книги Древней Руси</w:t>
            </w:r>
          </w:p>
        </w:tc>
        <w:tc>
          <w:tcPr>
            <w:tcW w:w="1056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BD122D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Басни. Русские баснописцы. 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BD122D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В. А. Жуковского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8F61CB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BD122D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А. С. Пушкина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596A64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BD122D" w:rsidRPr="005F04B1" w:rsidRDefault="008F61CB" w:rsidP="00596A6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="00596A64"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М.Ю. Лермонтова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122D" w:rsidRPr="005F04B1" w:rsidRDefault="00BD122D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122D" w:rsidRPr="005F04B1" w:rsidTr="00517024">
        <w:tc>
          <w:tcPr>
            <w:tcW w:w="534" w:type="dxa"/>
          </w:tcPr>
          <w:p w:rsidR="00BD122D" w:rsidRPr="005F04B1" w:rsidRDefault="00596A64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BD122D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П. П. Ершова.</w:t>
            </w:r>
          </w:p>
        </w:tc>
        <w:tc>
          <w:tcPr>
            <w:tcW w:w="1056" w:type="dxa"/>
          </w:tcPr>
          <w:p w:rsidR="00BD122D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D122D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русских писателей о детях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Произведения зарубежных писателей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Л. Н. Толстого.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А. П. Чехова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Стихи </w:t>
            </w:r>
          </w:p>
          <w:p w:rsidR="008F61CB" w:rsidRPr="005F04B1" w:rsidRDefault="008F61CB" w:rsidP="008F61C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А. Блока.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8F61CB" w:rsidRPr="005F04B1" w:rsidRDefault="008F61CB" w:rsidP="005170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А. М. Горького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Стихи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К. Д. Бальмонта.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</w:p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В. Вересаева.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</w:p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В. Вересаева.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596A64" w:rsidP="005170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С. Я. Маршака. 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1CB" w:rsidRPr="005F04B1" w:rsidTr="00517024">
        <w:tc>
          <w:tcPr>
            <w:tcW w:w="534" w:type="dxa"/>
          </w:tcPr>
          <w:p w:rsidR="008F61CB" w:rsidRPr="005F04B1" w:rsidRDefault="008F61CB" w:rsidP="00596A6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596A64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F61CB" w:rsidRPr="005F04B1" w:rsidRDefault="008F61CB" w:rsidP="008F6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А. П. Платонова.</w:t>
            </w:r>
          </w:p>
        </w:tc>
        <w:tc>
          <w:tcPr>
            <w:tcW w:w="1056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1CB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61CB" w:rsidRPr="005F04B1" w:rsidRDefault="008F61CB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7E0" w:rsidRPr="005F04B1" w:rsidTr="00517024">
        <w:tc>
          <w:tcPr>
            <w:tcW w:w="2596" w:type="dxa"/>
            <w:gridSpan w:val="2"/>
          </w:tcPr>
          <w:p w:rsidR="001037E0" w:rsidRPr="005F04B1" w:rsidRDefault="001037E0" w:rsidP="00517024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1037E0" w:rsidRPr="005F04B1" w:rsidRDefault="001037E0" w:rsidP="001D41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61CB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D4196"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1037E0" w:rsidRPr="005F04B1" w:rsidRDefault="00596A64" w:rsidP="005170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4B1" w:rsidRDefault="005F04B1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7024" w:rsidRPr="005F04B1" w:rsidRDefault="00517024" w:rsidP="00F04E8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Основное содержание тематического плана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284" w:type="dxa"/>
        <w:tblLook w:val="04A0"/>
      </w:tblPr>
      <w:tblGrid>
        <w:gridCol w:w="958"/>
        <w:gridCol w:w="4221"/>
        <w:gridCol w:w="1417"/>
      </w:tblGrid>
      <w:tr w:rsidR="000A30AB" w:rsidRPr="005F04B1" w:rsidTr="000A30AB">
        <w:trPr>
          <w:trHeight w:val="841"/>
        </w:trPr>
        <w:tc>
          <w:tcPr>
            <w:tcW w:w="958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1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A30AB" w:rsidRPr="005F04B1" w:rsidRDefault="000A30AB" w:rsidP="000A3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Малые жанры фольклора. Русская народная сказка «Марья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Моревна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0A30AB" w:rsidRPr="005F04B1" w:rsidRDefault="000A30AB" w:rsidP="000A30AB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Былина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Волх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Все-славович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 Произведения фольклора. Былины</w:t>
            </w:r>
          </w:p>
          <w:p w:rsidR="000A30AB" w:rsidRPr="005F04B1" w:rsidRDefault="000A30AB" w:rsidP="000A30AB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Слушание и работа с детскими книгами. Былины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Вольга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Святославович»,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Святогор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0A30AB" w:rsidRPr="005F04B1" w:rsidRDefault="000A30AB" w:rsidP="000A30AB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Народные песни. Героическая песня «Кузьма Минин и Дмитрий Пожарский»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Слушание и работа с детскими книгами. Песня–слава «Русская Земля». Героическая песня «Суворов приказывает армии перейти море»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Чтение и запись многозначных чисел.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5F04B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Урок-практикум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Библейское предание «Блудный сын»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Легенды: «Легенда и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граде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Китеже», «Легенда о покорении Сибири Ермаком»</w:t>
            </w:r>
          </w:p>
          <w:p w:rsidR="000A30AB" w:rsidRPr="005F04B1" w:rsidRDefault="000A30AB" w:rsidP="000A30A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Слушание и работа с детскими книгами. Шотландская легенда «Рыцарь-эльф». Библейская легенда «Суд Соломона»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Обобщающий урок по теме: «Произведения фольклора»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Литературная эрудиция – литературные диктанты (Текущая проверка</w:t>
            </w:r>
            <w:proofErr w:type="gram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)У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«Орион»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 чтения вслух 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«Дедал и Икар»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Славянский миф «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Древнеиндийские мифы «Творение», «Создание ночи»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(Текущая проверка)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Обобщение по разделу «Мифы народов мира»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«О князе Владимире», «Деятельность Ярослава» (похвала книгам)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детскими книгами. Отрывки из «Повести временных лет», «Повести о Никите Кожемяке», «О Кирилле и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Мефодии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», «Наставления Ярослава Мудрого славянам». По страницам детских журналов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Урок </w:t>
            </w:r>
            <w:r w:rsidR="00F04E87"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rPr>
          <w:trHeight w:val="708"/>
        </w:trPr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«Поучение Владимира Мономаха»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«Книги Древней Руси»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А. Крылов «Стрекоза и Муравей».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«Стрекоза».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Л. Н. Толстой «Стрекоза и муравьи»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«Друзья»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басен. И. А. Крылов «Крестьянин в беде»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Е. Измайлов «Кукушка», И. А. Крылов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Осел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 соловей», Л. Е.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Измайлов «Лестница»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Сформированность учебной и читательской деятельности – диагностические тесты и задания (Текущая проверка</w:t>
            </w:r>
            <w:proofErr w:type="gramEnd"/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Крылов «Мартышка и очки», «Квартет».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С. В. Михалков «Слово о Крылове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И. Дмитриев «Муха», «Петух, кот и мышонок». Работа с детскими журналами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Начитанность и читательские умения (Текущая проверка)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Баллада В. А. Жуковского «Светлана». Дополнительное чтение. Стихи В. А. Жуковского «Вечер», «Там небеса и воды Лены», «Загадки»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Волшебные сказки В. А. Жуковского «Спящая красавица»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(вид текущей проверки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rPr>
          <w:trHeight w:val="2308"/>
        </w:trPr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книг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А. Жуковского и работа с ними.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изученных произведений А. С. Пушкина.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А. С. Пушкин «Осень». Дополнительное чтение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Г. Н. Волков «Удивительный Александр Сергеевич» (в сокращении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А. С. Пушкин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«И. И. Пущину».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Пущин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«Заметки о Пушкине» (отрывок).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А. С. Пушкин «Зимняя дорога»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А. С. Пушкин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«Песнь о Вещем Олеге», «Песни о Стеньке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Разине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Навык чтения вслух (Итоговая проверка)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Проверь себя «Страничка книгочея»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Урок 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М. Ю. Лермонтова «Москва, Москва! Люблю тебя как сын…», «Парус»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природе. М. Ю. Лермонтов «Горные вершины…», «Утес»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с </w:t>
            </w:r>
            <w:proofErr w:type="spell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использованиемИКТ</w:t>
            </w:r>
            <w:proofErr w:type="spellEnd"/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М. Ю. Лермонтов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Ашик-Кериб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 (восточная сказка)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М. Ю. Лермонтова. Книги-справочники о М. Ю. Лермонтове. М. Ю.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Леромнтов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«Три пальмы» (восточное сказание), «Казачья колыбельная песня»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книгочея»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Навык </w:t>
            </w:r>
            <w:proofErr w:type="gramStart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чтения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молча (итоговая проверка) 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40-41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Волшебные сказки. П. П. Ершов «Конек-Горбунок»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П. П. Ершов «Кто он?»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В. М. Гаршин «Сказка о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гордом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Агее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». Пересказ старинной легенды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Урок </w:t>
            </w:r>
            <w:r w:rsidR="00F04E87"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М. Гаршин «Лягушка-путешественница»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Начитанность и читательские умения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М. Гаршин «Сказка о жабе и розе», «Пленница»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Гаршин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Сформированность учебной и читательской деятельности – диагностические тесты и задания (Итоговая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книгочея». Детские журналы и газеты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Г. Гарин-Михайловский «Старый колодец» (главы из повести «Детство Темы»)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русских писателей о детях. К. М. Станюкович «Максимка».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Д. Н.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«Вертел»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Гюго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Козетта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(отдельные главы)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вслух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rPr>
          <w:trHeight w:val="1248"/>
        </w:trPr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зарубежных писателей. Стихотворение В. Гюго «Осенние листья» (отрывок). Работа с книгами М. Твена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», «Приключения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Гекльбери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Финна»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Х. К. Андерсена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Самое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невероятное»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Стихотворение  Х. К. Андерсена «Дети года»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Х. К. Андерсена. Х. К. Андерсен «Девочка со спичками». К. Г. Паустовский «Великий сказочник». Детские журналы и газеты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(Текущая проверка)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Повторение произведений Л. Н. Толстого. Дополнительное чтение «Воспоминания Л. Н. Толстого»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Быль Л. Н. Толстого «Кавказский пленник»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рассказа Л. Н. Толстого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«Акула»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произведений А. П. Чехова. А. И. Куприн «Воспоминания об А. П. Чехове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Рассказы о животных. А. П. Чехов «Каштанка»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Э. Сетон-Томпсон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Виннипегский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волк». В. Песков «В гостях у Сетон-Томпсона»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Родине. А. А. Блок «Россия»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«Рождество»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«На поле Куликовом»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«В людях» (отрывок)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Начитанность и читательские умения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«О сказках» (очерк). «О книгах»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Пепе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(Сказки об Италии)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Родине, о природе. К. Д.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Бальмонт «Россия», «К зиме» 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Тест (Текущая проверка)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природе К. Д. Бальмонта «Снежинка», «Камыши»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Сформированность учебной и читательской деятельности – диагностические тесты и задания (Текущая проверка)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К. Д. Бальмонт «Русский язык», «Золотая рыбка»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«Легенда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«Звезда». Восточная сказка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детской книгой. Легенда А. И. Куприна «Четверо нищих»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84-85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Бунин «Гаснет вечер, даль синеет», «Шире, грудь, распахнись для принятия…», «Детство»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Бунин «Листопад»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стихов русских поэтов. Н. А. Некрасов «Саша» (отрывок), «Генерал Топтыгин». К. И. Чуковский «Н. А. Некрасов»</w:t>
            </w:r>
            <w:r w:rsidRPr="005F0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«Словарь», «Загадки», «Зеленая застава»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С. Я. Маршак пьеса-сказка «Двенадцать месяцев» (отдельные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картины)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С. Я. Маршака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про козла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0A30AB" w:rsidRPr="005F04B1" w:rsidRDefault="000A30AB" w:rsidP="000A30AB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С. Я. Маршак –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переводчик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Бернс «В горах мое сердце…»</w:t>
            </w:r>
          </w:p>
          <w:p w:rsidR="000A30AB" w:rsidRPr="005F04B1" w:rsidRDefault="000A30AB" w:rsidP="000A30AB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С. Я. Маршак «Ледяной остров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П. Платонов. Сказка-быль «Неизвестный цветок»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96-97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А. Платонов «Любовь к Родине, или Путешествие воробья»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Проверь себя. «Страничка книгочея». Детские журналы и газеты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F04E87"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A30AB" w:rsidRPr="005F04B1" w:rsidRDefault="000A30AB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0AB" w:rsidRPr="005F04B1" w:rsidTr="000A30AB">
        <w:tc>
          <w:tcPr>
            <w:tcW w:w="958" w:type="dxa"/>
          </w:tcPr>
          <w:p w:rsidR="000A30AB" w:rsidRPr="005F04B1" w:rsidRDefault="001D4196" w:rsidP="000A30A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4221" w:type="dxa"/>
          </w:tcPr>
          <w:p w:rsidR="000A30AB" w:rsidRPr="005F04B1" w:rsidRDefault="000A30AB" w:rsidP="000A30A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А. Заболоцкий «Весна в лесу», «Лебедь в зоопарке»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A30AB" w:rsidRPr="005F04B1" w:rsidRDefault="001D4196" w:rsidP="000A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96A64" w:rsidRPr="005F04B1" w:rsidRDefault="00596A64" w:rsidP="000A30AB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024" w:rsidRPr="005F04B1" w:rsidRDefault="0051702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0A30AB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96A64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  <w:sectPr w:rsidR="001F6E23" w:rsidRPr="005F04B1" w:rsidSect="005B0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1F6E23" w:rsidRPr="005F04B1" w:rsidRDefault="001F6E23" w:rsidP="001F6E23">
      <w:pPr>
        <w:jc w:val="center"/>
        <w:rPr>
          <w:rFonts w:ascii="Times New Roman" w:hAnsi="Times New Roman"/>
          <w:b/>
          <w:sz w:val="24"/>
          <w:szCs w:val="24"/>
        </w:rPr>
      </w:pPr>
      <w:r w:rsidRPr="005F04B1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061"/>
        <w:gridCol w:w="1143"/>
        <w:gridCol w:w="2513"/>
        <w:gridCol w:w="2691"/>
        <w:gridCol w:w="1287"/>
        <w:gridCol w:w="1142"/>
        <w:gridCol w:w="2164"/>
      </w:tblGrid>
      <w:tr w:rsidR="003B010C" w:rsidRPr="005F04B1" w:rsidTr="006432E1">
        <w:tc>
          <w:tcPr>
            <w:tcW w:w="785" w:type="dxa"/>
            <w:vMerge w:val="restart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F04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F0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4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0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  <w:vMerge w:val="restart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 w:val="restart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429" w:type="dxa"/>
            <w:gridSpan w:val="2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5F04B1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 w:val="restart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7F6477" w:rsidRPr="005F04B1" w:rsidTr="006432E1">
        <w:tc>
          <w:tcPr>
            <w:tcW w:w="785" w:type="dxa"/>
            <w:vMerge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  <w:vMerge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vMerge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vMerge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vMerge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64" w:type="dxa"/>
            <w:vMerge/>
          </w:tcPr>
          <w:p w:rsidR="001F6E23" w:rsidRPr="005F04B1" w:rsidRDefault="001F6E23" w:rsidP="00643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6432E1">
        <w:tc>
          <w:tcPr>
            <w:tcW w:w="14786" w:type="dxa"/>
            <w:gridSpan w:val="8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t>1 четверть (24 часа)</w:t>
            </w: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Малые жанры фольклора. Русская народная сказка «Марья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Моревна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загадка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пословица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дразнилка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скороговорка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Сказки бытовые, волшебные, о животных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загадка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пословица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дразнилка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скороговорка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1F6E23" w:rsidRPr="005F04B1" w:rsidRDefault="001F6E23" w:rsidP="006432E1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самостоятельно оценивать свою начитанность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Былина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Волх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Все-славович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Произведения фольклора. Былины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Образы былинных героев: их внешность, поступки, служение Родине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содержание былины, тему произведения.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анализировать содержание, составлять план. Рассказывать по плану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Слушание и работа с детскими книгами. Былины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Вольга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Святославович»,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Святогор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Народные песни. Героическая песня «Кузьма Минин и Дмитрий Пожарский»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Образы былинных героев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Народные песни: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колыбельные, хороводные,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песни-заклички</w:t>
            </w:r>
            <w:proofErr w:type="spellEnd"/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содержание былин, тему произведений.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слушать и выделять основную мысль произведений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содержание текста, тему произведения.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выделять основную мысль произведения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Песня–слава «Русская Земля». Героическая песня «Суворов приказывает армии перейти море»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Выделение исторических фактов. Полководец А. В. Суворов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выделять исторические факты, выразительно читать народные песни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Библейское предание «Блудный сын»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предание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легенда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Особенности жанра – главная мысль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текста, выделять главную мысль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Легенды: «Легенда и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граде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Китеже», «Легенда о покорении Сибири Ермаком»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Легенда – жанр фольклора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текста, отвечать на вопросы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F6477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1F6E23" w:rsidRPr="005F04B1" w:rsidRDefault="007F6477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Шотландская легенда «Рыцарь-эльф». Библейская легенда «Суд Соломона»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Легенда – жанр фольклора. Виды легенд: народные, литературные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особенности легенды.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текста, анализировать произведение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теме: «Произведения фольклора»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Фольклор – устное народное творчество. Жанры фольклора</w:t>
            </w:r>
          </w:p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самостоятельно</w:t>
            </w:r>
          </w:p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«Орион»</w:t>
            </w:r>
          </w:p>
          <w:p w:rsidR="001F6E23" w:rsidRPr="005F04B1" w:rsidRDefault="001F6E23" w:rsidP="00643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вслух 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Понятие о мифе. Герои мифа</w:t>
            </w:r>
          </w:p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содержание мифа.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Древнегреческий миф «Дедал и Икар»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Миф. Образы героев мифа. Пересказ отдельных эпизодов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составлять план, пересказывать по плану, анализировать произведение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Славянский миф «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Древнеиндийские мифы «Творение», «Создание ночи»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Выделение эпизодов «пробуждение Матери Сырой Земли», «появление человека» и «вещая речь человека». Герои древнеиндийских мифов. Выделение пословиц (мудрых мыслей)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об особенностях построения текста (языке, героях).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 текстом, выделять нужные эпизоды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Китайский миф. Герой, его характер, поступки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основной смысл содержания текста, анализировать произведение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Обобщение по разделу «Мифы народов мира»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Миф, герои мифов, особенности мифов. Книги с мифами народов мира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мифы народов мира.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самостоятельно в рабочих тетрадях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«О князе Владимире», «Деятельность Ярослава» (похвала книгам)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произведения. Герой-персонаж, его поступки, характер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 житие как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древнерусской литературы.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детскими книгами. Отрывки из «Повести временных лет», «Повести о Никите Кожемяке», «О Кирилле и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Мефодии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», «Наставления Ярослава Мудрого славянам». По страницам детских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и герой произведения. Периодика: детские журналы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текстов, самостоятельно работать с периодикой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Отрывок из «Повести временных лет», «Поучение Владимира Мономаха»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Поучение – жанр древнерусской литературы.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Выборочное чтение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текста. 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героя произведения и уметь оценивать его поступки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«Книги Древней Руси»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Жанры древнерусской литературы – житие, поучение. Герои произведений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высказывать свое мнение о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прочитанном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А. Крылов «Стрекоза и Муравей».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«Стрекоза».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Л. Н. Толстой «Стрекоза и муравьи»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басня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мораль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вступление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рассказ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Тема произведения, писатель, автор. Герой-персонаж, его характер, поступки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басня, мораль, вступление, рассказ. </w:t>
            </w:r>
            <w:r w:rsidRPr="005F04B1">
              <w:rPr>
                <w:rFonts w:ascii="Times New Roman" w:eastAsiaTheme="minorHAnsi" w:hAnsi="Times New Roman"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Хемницер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«Друзья»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Навык чтения молча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(Текущая проверка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 и их поступки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основной смысл содержания басни,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читать выразительно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басен. И. А. Крылов «Крестьянин в беде»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Герои, их характеры, поступки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басен, сравнивать басни, выразительно их читать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Е. Измайлов «Кукушка», И. А. Крылов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Осел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 соловей», Л. Е. Измайлов «Лестница»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Сформированность учебной и читательской деятельности – диагностические тесты и задания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 басен, их характеры и поступки. Главная мысль басен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Крылов «Мартышка и очки», «Квартет».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В. Михалков «Слово о Крылове»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Герои, их характеры, поступки. Периодика: детские журналы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олицетворение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сравнение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6432E1">
        <w:tc>
          <w:tcPr>
            <w:tcW w:w="14786" w:type="dxa"/>
            <w:gridSpan w:val="8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t>2 четверть (26 часов)</w:t>
            </w: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детскими книгами. И. Дмитриев «Муха», «Петух,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кот и мышонок». Работа с детскими журналами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Герои, их характеры и поступки. Периодика: детские журналы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героев басен.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основное содержание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басен, характеризовать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героев, выражать свое отношение к их поступкам и характерам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</w:t>
            </w:r>
            <w:r w:rsidR="006432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Начитанность и читательские умения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432E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Баллада В. А. Жуковского «Светлана». Дополнительное чтение. Стихи В. А. Жуковского «Вечер», «Там небеса и воды Лены», «Загадки»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Эпитеты, сравнения, рифма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особенности формы и содержания языка (эпитеты, сравнения, олицетворения).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1287" w:type="dxa"/>
          </w:tcPr>
          <w:p w:rsidR="001F6E23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6432E1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432E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Волшебные сказки В. А. Жуковского «Спящая красавица»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(вид текущей проверки</w:t>
            </w:r>
            <w:r w:rsidRPr="005F04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Литературная сказка русского автора. Виды сказок: о животных, бытовые, волшебные. Эпитеты, сравнения. Герои сказок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книг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А. Жуковского и работа с ними.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Герои, их поступки, характеры. Составление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плана, пересказ по плану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слушать сказку, отвечать на вопросы, делить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текст на части, составлять план. Кратко пересказывать по плану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изученных произведений А. С. Пушкина.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А. С. Пушкин «Осень». Дополнительное чтение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Г. Н. Волков «Удивительный Александр Сергеевич» (в сокращении)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темп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средства художественной выразительности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эпитеты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Сравнения, рифма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понятия: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эпитет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сравнение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рифма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А. С. Пушкин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«И. И. Пущину». И. И.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Пущин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«Заметки о Пушкине» (отрывок).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А. С. Пушкин «Зимняя дорога»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Эпитет, сравнение, рифма. Осознанное правильное чтение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стихотворения, сравнивать эмоциональное настроение стихотворений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А. С. Пушкина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«И. И. Пущину» и «Записки о Пушкине» И. И. Пущина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А. С. Пушкин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«Песнь о Вещем Олеге»,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«Песни о Стеньке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Разине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содержание текста.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Тема. Герои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</w:t>
            </w: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содержание текста, определять главную мысль произведения,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сравнивать песни А. С. Пушкина с народными героическими песнями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Навык чтения вслух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Сюжет, герои, главная мысль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наблюдать за изменением настроения, определять главную мысль</w:t>
            </w:r>
          </w:p>
        </w:tc>
        <w:tc>
          <w:tcPr>
            <w:tcW w:w="1287" w:type="dxa"/>
          </w:tcPr>
          <w:p w:rsidR="003B010C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 «Страничка книгочея»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М. Ю. Лермонтова «Москва, Москва! Люблю тебя как сын…», «Парус»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 произведения. Эпитеты, рифма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выразительно читать стихотворения, сравнивать их содержание (мысли и чувства поэта)</w:t>
            </w:r>
          </w:p>
        </w:tc>
        <w:tc>
          <w:tcPr>
            <w:tcW w:w="1287" w:type="dxa"/>
          </w:tcPr>
          <w:p w:rsidR="001F6E23" w:rsidRPr="005F04B1" w:rsidRDefault="007F6477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природе. М. Ю. Лермонтов «Горные вершины…», «Утес»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чтения. Эпитеты, сравнения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287" w:type="dxa"/>
          </w:tcPr>
          <w:p w:rsidR="001F6E23" w:rsidRPr="005F04B1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6477">
              <w:rPr>
                <w:rFonts w:ascii="Times New Roman" w:hAnsi="Times New Roman"/>
                <w:sz w:val="24"/>
                <w:szCs w:val="24"/>
              </w:rPr>
              <w:t>5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М. Ю. Лермонтов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Ашик-Кериб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(восточная сказка)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Тест (вид итоговой проверки)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Авторская сказка. Герои положительные и отрицательные. Главная мысль сказки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авторская сказка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выделять главную мысль сказки, выявлять положительных и отрицательных героев,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давать им характеристику</w:t>
            </w:r>
          </w:p>
        </w:tc>
        <w:tc>
          <w:tcPr>
            <w:tcW w:w="1287" w:type="dxa"/>
          </w:tcPr>
          <w:p w:rsidR="001F6E23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7F6477">
              <w:rPr>
                <w:rFonts w:ascii="Times New Roman" w:hAnsi="Times New Roman"/>
                <w:sz w:val="24"/>
                <w:szCs w:val="24"/>
              </w:rPr>
              <w:t>9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F62E8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М. Ю. Лермонтова. Книги-справочники о М. Ю. Лермонтове. М. Ю.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Леромнтов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«Три пальмы» (восточное сказание), «Казачья колыбельная песня»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Содержание текста. Эпитеты. Словари-справочники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 книгами-справочниками, выразительно читать стихи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Проверь себя. «Страничка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книгочея»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Волшебные сказки. П. П. Ершов «Конек-Горбунок»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Сказки народные и литературные. Сказки волшебные, бытовые, о животных. Главная мысль сказки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волшебных сказок, сказок народных и литературных.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1287" w:type="dxa"/>
          </w:tcPr>
          <w:p w:rsidR="001F6E23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2E8">
              <w:rPr>
                <w:rFonts w:ascii="Times New Roman" w:hAnsi="Times New Roman"/>
                <w:sz w:val="24"/>
                <w:szCs w:val="24"/>
              </w:rPr>
              <w:t>8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F62E8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П. П. Ершов «Кто он?»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Выразительность чтения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Сравнение. Осознанное правильное чтение.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Ритм, тон и темп чтения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наблюдать над особенностью стихотворных строк,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выразительно читать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47-48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В. М. Гаршин «Сказка о 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гордом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Агее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». Пересказ старинной легенды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леген-да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Особенности легенды, главная мысль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легенда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Уметь выделять особенности легенды, определять главную мысль, рассказывать отдельные эпизоды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М. Гаршин «Лягушка-путешественница»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Начитанность и читательские умения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Авторская (литературная сказка). Главная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мысль сказки. Образ лягушки. План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делить текст на части, составлять план, рассказывать по плану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В. М. Гаршин «Сказка о жабе и розе», «Пленница»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Литературная эрудиция – литературные диктанты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Содержание текста, главная мысль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текста, выделять главную мысль, самостоятельно читать стихотворение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Гаршин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учебной и читательской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 – диагностические тесты и задания (Итоговая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Сюжеты, поступки героев, главные мысли.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Рас-сказывание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 плану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произведение, составлять план, рассказывать по плану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6432E1">
        <w:tc>
          <w:tcPr>
            <w:tcW w:w="14786" w:type="dxa"/>
            <w:gridSpan w:val="8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 (32 часа)</w:t>
            </w: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книгочея». Детские журналы и газеты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Г. Гарин-Михайловский «Старый колодец» (главы из повести «Детство Темы»)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Повесть, главы повести. Герой-персонаж, его характер, поступки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характеризовать образ Темы (внешний вид, поступки, отношение к Жучке), выделять кульминационный </w:t>
            </w:r>
          </w:p>
          <w:p w:rsidR="001F6E23" w:rsidRPr="005F04B1" w:rsidRDefault="001F6E23" w:rsidP="006432E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287" w:type="dxa"/>
          </w:tcPr>
          <w:p w:rsidR="001F6E23" w:rsidRPr="005F04B1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62E8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русских писателей о детях. К. М. Станюкович «Максимка».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Д. Н.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«Вертел»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Образы детей-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героев в произведениях русских писателей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обсуждать рассказы, понимать основное содержание текста</w:t>
            </w: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010C">
              <w:rPr>
                <w:rFonts w:ascii="Times New Roman" w:hAnsi="Times New Roman"/>
                <w:sz w:val="24"/>
                <w:szCs w:val="24"/>
              </w:rPr>
              <w:t>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Гюго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Козетта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(отдельные главы)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вслух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Основная мысль произведения. Герой-персонаж, его характер, поступки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некоторые произведения зарубежных авторов. </w:t>
            </w: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слушать, работать с текстом каждой главы</w:t>
            </w: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структурные единицы произведения.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Слушание и работа с книгами зарубежных писателей. Стихотворение В. Гюго «Осенние листья» (отрывок). Работа с книгами М. Твена «Приключения Тома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», «Приключения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Гекльбери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Жанры произведений: сказки, повести, стихи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зарубежных писателей.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работать с их книгами, выделять произведения разных жанров о детях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Х. К. Андерсена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Самое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невероятное»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Литературная (авторская) сказка. Сюжет сказки, главная мысль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изученные 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Х. К. Андерсена и уметь их называть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Стихотворение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Х. К. Андерсена «Дети года»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Рифма. Сравнение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 новом жанре произведения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Х. К. Андерсена.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книгами Х. К. Андерсена. Х. К. Андерсен «Девочка со спичками». К. Г. Паустовский «Великий сказочник». Детские журналы и газеты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Библиографические сведения об Андерсене. Произведения зарубежных писателей на страницах детских журналов и газ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 книгами, аннотировать самостоятельно прочитанную книгу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>Навык чтения молча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10C">
              <w:rPr>
                <w:rFonts w:ascii="Times New Roman" w:hAnsi="Times New Roman"/>
                <w:sz w:val="24"/>
                <w:szCs w:val="24"/>
              </w:rPr>
              <w:t>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Повторение произведений Л. Н. Толстого. Дополнительное чтение «Воспоминания Л. Н. Толстого»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и жанры (рассказ, басня, былина, быль)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 и 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называть произведения Л. Н. Толстого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66-69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Быль Л. Н. Толстого «Кавказский пленник»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hAnsi="Times New Roman"/>
                <w:i/>
                <w:sz w:val="24"/>
                <w:szCs w:val="24"/>
              </w:rPr>
              <w:t xml:space="preserve">Выразительность чтения </w:t>
            </w:r>
            <w:r w:rsidRPr="005F04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Главная мысль. Герои, их характеры, поступки, сюжет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</w:t>
            </w: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работать по содержанию, составлять сюжетно-композиционный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треугольник, определять главную мысль, позицию автора; высказывать свою точку зрения о героях и произведении</w:t>
            </w: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рассказа Л. Н. Толстого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«Акула»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Главная мысль. Герои, их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характеры, поступки, сюжет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Повторение произведений А. П. Чехова. А. И. Куприн «Воспоминания об А. П. Чехове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Произведения А. П. Чехова. Герои, поступки</w:t>
            </w:r>
          </w:p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произведения А. П. Чехова, уметь узнавать их по предложенным эпизодам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Рассказы о животных. А. П. Чехов «Каштанка»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Сюжет, описание Каштанки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произведение, рассказать о поведении Каштанки</w:t>
            </w: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Э. Сетон-Томпсон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Виннипегский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волк». В. Песков «В гостях у Сетон-Томпсона»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Библиографические сведения о книге (автор, титульный лист, оглавление, аннотация)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и работать с детскими книгами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Родине.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А. А. Блок «Россия»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Тема, тон, темп, ритм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тему, комментировать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заглавие, определять тон, темп,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ритм; выразительно читать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«Рождество»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Заголовок. Позиция поэта. Интонационный рисунок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А. Блок «На поле Куликовом»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произведения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с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лушать и работать с книгами стихов русских поэтов (группировка по темам: о Родине, о природе)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«В людях» (отрывок)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Начитанность и читательские умения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Герои произведения, их поступки, характер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позицию автора (рассказчик, рассказчик-герой)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«О сказках» (очерк). «О книгах»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Понятия: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сказ-ка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народная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сказка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литературная сказка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над произведением коллективно</w:t>
            </w:r>
          </w:p>
        </w:tc>
        <w:tc>
          <w:tcPr>
            <w:tcW w:w="1287" w:type="dxa"/>
          </w:tcPr>
          <w:p w:rsidR="001F6E23" w:rsidRPr="005F04B1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М. Горький «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Пепе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 (Сказки об Италии)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Любимая книга сказок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понимать основное содержание текста</w:t>
            </w:r>
          </w:p>
        </w:tc>
        <w:tc>
          <w:tcPr>
            <w:tcW w:w="1287" w:type="dxa"/>
          </w:tcPr>
          <w:p w:rsidR="001F6E23" w:rsidRPr="005F04B1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2E8">
              <w:rPr>
                <w:rFonts w:ascii="Times New Roman" w:hAnsi="Times New Roman"/>
                <w:sz w:val="24"/>
                <w:szCs w:val="24"/>
              </w:rPr>
              <w:t>7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Стихи о Родине, о природе. К. Д. Бальмонт «Россия»,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br/>
              <w:t>«К зиме»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Тест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 стихов. Рифма, строка, строфа, эпитет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темы стихов, выразительно читать одно стихотворение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287" w:type="dxa"/>
          </w:tcPr>
          <w:p w:rsidR="001F6E23" w:rsidRPr="005F04B1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F62E8">
              <w:rPr>
                <w:rFonts w:ascii="Times New Roman" w:hAnsi="Times New Roman"/>
                <w:sz w:val="24"/>
                <w:szCs w:val="24"/>
              </w:rPr>
              <w:t>9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 о природе К. Д. Бальмонта «Снежинка», «Камыши»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Эпитеты, сравнение, олицетворение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выделять эпитеты, сравнения, олицетворения, логические ударения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>Сформированность учебной и читательской деятельности – диагностические тесты и задания (Текущая проверка)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Сказочные стихи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стихи, определять позицию автора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3" w:rsidRPr="005F04B1" w:rsidTr="006432E1">
        <w:tc>
          <w:tcPr>
            <w:tcW w:w="14786" w:type="dxa"/>
            <w:gridSpan w:val="8"/>
          </w:tcPr>
          <w:p w:rsidR="001F6E23" w:rsidRPr="005F04B1" w:rsidRDefault="001F6E23" w:rsidP="0064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4B1">
              <w:rPr>
                <w:rFonts w:ascii="Times New Roman" w:hAnsi="Times New Roman"/>
                <w:b/>
                <w:sz w:val="24"/>
                <w:szCs w:val="24"/>
              </w:rPr>
              <w:t>4 четверть (20 часов)</w:t>
            </w: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К. Д. Бальмонт «Русский язык», «Золотая рыбка»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Книги стихов русских поэтов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«Легенда»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Предание. Легенда, сказание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текста, сравнивать легенды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В. В. Вересаева «Звезда». Восточная сказка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Повторы, устойчивые эпитеты, описания героев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выделять повторы, устойчивые эпитеты, описания героев</w:t>
            </w:r>
          </w:p>
        </w:tc>
        <w:tc>
          <w:tcPr>
            <w:tcW w:w="1287" w:type="dxa"/>
          </w:tcPr>
          <w:p w:rsidR="003B010C" w:rsidRDefault="003B010C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62E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детской книгой. Легенда А. И. Куприна «Четверо нищих»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Легенды русских писателей. Произведения фольклора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Бунин «Гаснет вечер, даль синеет», «Шире, грудь, распахнись для принятия…», «Детство»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Тема, интонационный рисунок. Темп, тон, ритм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о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пределять тему, интонационный рисунок стихотворений, тон, темп, ритм</w:t>
            </w: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И. А. Бунин «Листопад»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Эпитет, сравнение, олицетворение, рифма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стихов русских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поэтов. Н. А. Некрасов «Саша» (отрывок), «Генерал Топтыгин».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К. И. Чуковский «Н. А. Некрасов»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Главная мысль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стихотворения, выделять их главную мысль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«Словарь», «Загадки», «Зеленая застава»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Жанры произведений С. Я. Маршака: загадка, стихи, сказки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жанры произведений С. Я. Маршака. 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со стихотворением</w:t>
            </w:r>
          </w:p>
        </w:tc>
        <w:tc>
          <w:tcPr>
            <w:tcW w:w="1287" w:type="dxa"/>
          </w:tcPr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пьеса-сказка «Двенадцать месяцев» (отдельные картины)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Пьеса-сказка, диалог, действующие лица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1287" w:type="dxa"/>
          </w:tcPr>
          <w:p w:rsidR="003B010C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B010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F6E23" w:rsidRPr="005F04B1" w:rsidRDefault="009F62E8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 С. Я. Маршака «</w:t>
            </w:r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 про козла</w:t>
            </w:r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Пьеса-сказка, диалог, действующие лица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читать в лицах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С. Я. Маршак – переводчик.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Р. Бернс «В горах мое сердце…»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Переводчик. Чтение, беседа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читать, отвечать на вопросы, выполнять задания в тетради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Слушание и работа с детскими книгами. С. Я. Маршак «Ледяной остров»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Знать</w:t>
            </w:r>
            <w:r w:rsidRPr="005F04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книги С. Я. Маршака. Уметь узнавать </w:t>
            </w:r>
            <w:proofErr w:type="spellStart"/>
            <w:proofErr w:type="gram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произведе</w:t>
            </w:r>
            <w:proofErr w:type="spell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С. Я. Маршака по эпизодам</w:t>
            </w:r>
          </w:p>
        </w:tc>
        <w:tc>
          <w:tcPr>
            <w:tcW w:w="1287" w:type="dxa"/>
          </w:tcPr>
          <w:p w:rsidR="001F6E23" w:rsidRPr="005F04B1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А. П. Платонов. Сказка-быль «Неизвестный цветок»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r w:rsidRPr="005F04B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жанр в жанре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. Описания картин природы, портрет героя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выделять описания картин природы, внешнего вида героя (портрет) и отношения человека к природе и природы к человеку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102-</w:t>
            </w: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Слушание и работа с детскими книгами. А. 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Платонов «Любовь к Родине, или Путешествие воробья»</w:t>
            </w:r>
            <w:r w:rsidR="003B613E">
              <w:rPr>
                <w:rFonts w:ascii="Times New Roman" w:eastAsiaTheme="minorHAnsi" w:hAnsi="Times New Roman"/>
                <w:sz w:val="24"/>
                <w:szCs w:val="24"/>
              </w:rPr>
              <w:t xml:space="preserve"> Резервный урок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Сказка-быль</w:t>
            </w:r>
          </w:p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рассматривать книги, слушать сказки</w:t>
            </w:r>
          </w:p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7F6477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F647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F6E23" w:rsidRPr="005F04B1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Проверь себя. «Страничка книгочея». Детские журналы и газеты</w:t>
            </w:r>
          </w:p>
          <w:p w:rsidR="001F6E23" w:rsidRPr="005F04B1" w:rsidRDefault="003B613E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Стихи, рассказы и сказки современных писателей на страницах детских газет и журналов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</w:tcPr>
          <w:p w:rsidR="001F6E23" w:rsidRPr="005F04B1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77" w:rsidRPr="005F04B1" w:rsidTr="006432E1">
        <w:tc>
          <w:tcPr>
            <w:tcW w:w="785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6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Н. А. Заболоцкий «Весна в лесу», «Лебедь в зоопарке»</w:t>
            </w:r>
          </w:p>
          <w:p w:rsidR="001F6E23" w:rsidRPr="005F04B1" w:rsidRDefault="003B613E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43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  <w:r w:rsidRPr="005F0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>Жанр. Тема, главная мысль. Выразительное чтение: паузы, логические ударения</w:t>
            </w:r>
          </w:p>
        </w:tc>
        <w:tc>
          <w:tcPr>
            <w:tcW w:w="2691" w:type="dxa"/>
          </w:tcPr>
          <w:p w:rsidR="001F6E23" w:rsidRPr="005F04B1" w:rsidRDefault="001F6E23" w:rsidP="006432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B1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Уметь</w:t>
            </w:r>
            <w:r w:rsidRPr="005F04B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1287" w:type="dxa"/>
          </w:tcPr>
          <w:p w:rsidR="001F6E23" w:rsidRPr="005F04B1" w:rsidRDefault="003B613E" w:rsidP="0064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6E23" w:rsidRPr="005F04B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42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F6E23" w:rsidRPr="005F04B1" w:rsidRDefault="001F6E23" w:rsidP="0064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E23" w:rsidRPr="005F04B1" w:rsidRDefault="001F6E23" w:rsidP="001F6E23">
      <w:pPr>
        <w:rPr>
          <w:rFonts w:ascii="Times New Roman" w:hAnsi="Times New Roman"/>
          <w:sz w:val="24"/>
          <w:szCs w:val="24"/>
        </w:rPr>
      </w:pPr>
    </w:p>
    <w:p w:rsidR="001F6E23" w:rsidRPr="005F04B1" w:rsidRDefault="001F6E23" w:rsidP="001F6E23">
      <w:pPr>
        <w:rPr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F6E23" w:rsidRPr="005F04B1" w:rsidRDefault="001F6E23" w:rsidP="00596A64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  <w:sectPr w:rsidR="001F6E23" w:rsidRPr="005F04B1" w:rsidSect="001F6E2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F6E23" w:rsidRPr="005F04B1" w:rsidRDefault="001F6E23" w:rsidP="001F6E23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1F6E23" w:rsidRPr="005F04B1" w:rsidRDefault="001F6E23" w:rsidP="001F6E23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>Учебно</w:t>
      </w:r>
      <w:proofErr w:type="spellEnd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 - методический</w:t>
      </w:r>
      <w:proofErr w:type="gramEnd"/>
      <w:r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комплект</w:t>
      </w:r>
      <w:r w:rsidR="00C403B1" w:rsidRPr="005F04B1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«Начальная школа 21 века»</w:t>
      </w:r>
    </w:p>
    <w:p w:rsidR="001F6E23" w:rsidRPr="005F04B1" w:rsidRDefault="00C403B1" w:rsidP="001F6E2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5F04B1">
        <w:rPr>
          <w:rFonts w:ascii="Times New Roman" w:hAnsi="Times New Roman"/>
          <w:i/>
          <w:sz w:val="24"/>
          <w:szCs w:val="24"/>
        </w:rPr>
        <w:t>Литература д</w:t>
      </w:r>
      <w:r w:rsidR="001F6E23" w:rsidRPr="005F04B1">
        <w:rPr>
          <w:rFonts w:ascii="Times New Roman" w:hAnsi="Times New Roman"/>
          <w:i/>
          <w:sz w:val="24"/>
          <w:szCs w:val="24"/>
        </w:rPr>
        <w:t>ля ученика: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04B1">
        <w:rPr>
          <w:rFonts w:ascii="Times New Roman" w:hAnsi="Times New Roman"/>
          <w:sz w:val="24"/>
          <w:szCs w:val="24"/>
        </w:rPr>
        <w:t xml:space="preserve">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 в 2 частях. / Авт.: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2004 г.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-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Тетради №1 и №2. Авт.: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2011 г</w:t>
      </w:r>
      <w:proofErr w:type="gramStart"/>
      <w:r w:rsidRPr="005F04B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  -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Учебная хрестоматия.  Авт.: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2005-</w:t>
      </w:r>
      <w:smartTag w:uri="urn:schemas-microsoft-com:office:smarttags" w:element="metricconverter">
        <w:smartTagPr>
          <w:attr w:name="ProductID" w:val="2006 г"/>
        </w:smartTagPr>
        <w:r w:rsidRPr="005F04B1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.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C403B1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04B1">
        <w:rPr>
          <w:rFonts w:ascii="Times New Roman" w:hAnsi="Times New Roman"/>
          <w:i/>
          <w:sz w:val="24"/>
          <w:szCs w:val="24"/>
        </w:rPr>
        <w:t>Литература д</w:t>
      </w:r>
      <w:r w:rsidR="001F6E23" w:rsidRPr="005F04B1">
        <w:rPr>
          <w:rFonts w:ascii="Times New Roman" w:hAnsi="Times New Roman"/>
          <w:i/>
          <w:sz w:val="24"/>
          <w:szCs w:val="24"/>
        </w:rPr>
        <w:t>ля учителя: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-  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Методика для учителя. Авт.: 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</w:t>
      </w:r>
      <w:smartTag w:uri="urn:schemas-microsoft-com:office:smarttags" w:element="metricconverter">
        <w:smartTagPr>
          <w:attr w:name="ProductID" w:val="2006 г"/>
        </w:smartTagPr>
        <w:r w:rsidRPr="005F04B1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.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века»);</w:t>
      </w:r>
    </w:p>
    <w:p w:rsidR="001F6E23" w:rsidRPr="005F04B1" w:rsidRDefault="001F6E23" w:rsidP="001F6E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Л.А. Оценка знаний: Проверочные и контрольные работы. – М.: </w:t>
      </w:r>
      <w:proofErr w:type="spellStart"/>
      <w:r w:rsidRPr="005F04B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– Граф, 2007 («Начальная школа </w:t>
      </w:r>
      <w:r w:rsidRPr="005F04B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F04B1">
        <w:rPr>
          <w:rFonts w:ascii="Times New Roman" w:eastAsia="Times New Roman" w:hAnsi="Times New Roman" w:cs="Times New Roman"/>
          <w:sz w:val="24"/>
          <w:szCs w:val="24"/>
        </w:rPr>
        <w:t xml:space="preserve"> века»).</w:t>
      </w:r>
    </w:p>
    <w:p w:rsidR="001F6E23" w:rsidRPr="005F04B1" w:rsidRDefault="001F6E23" w:rsidP="001F6E23">
      <w:pPr>
        <w:rPr>
          <w:rFonts w:ascii="Times New Roman" w:hAnsi="Times New Roman" w:cs="Times New Roman"/>
          <w:i/>
          <w:sz w:val="24"/>
          <w:szCs w:val="24"/>
        </w:rPr>
      </w:pPr>
      <w:r w:rsidRPr="005F04B1">
        <w:rPr>
          <w:rFonts w:ascii="Times New Roman" w:hAnsi="Times New Roman" w:cs="Times New Roman"/>
          <w:i/>
          <w:sz w:val="24"/>
          <w:szCs w:val="24"/>
        </w:rPr>
        <w:t xml:space="preserve">Адреса </w:t>
      </w:r>
      <w:r w:rsidR="00C403B1" w:rsidRPr="005F04B1">
        <w:rPr>
          <w:rFonts w:ascii="Times New Roman" w:hAnsi="Times New Roman" w:cs="Times New Roman"/>
          <w:i/>
          <w:sz w:val="24"/>
          <w:szCs w:val="24"/>
        </w:rPr>
        <w:t>сайтов:</w:t>
      </w:r>
    </w:p>
    <w:p w:rsidR="001F6E23" w:rsidRPr="005F04B1" w:rsidRDefault="001F6E23" w:rsidP="001F6E23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4B1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5F04B1">
        <w:rPr>
          <w:rFonts w:ascii="Times New Roman" w:hAnsi="Times New Roman"/>
          <w:sz w:val="24"/>
          <w:szCs w:val="24"/>
        </w:rPr>
        <w:t>РФ</w:t>
      </w:r>
      <w:proofErr w:type="gramEnd"/>
      <w:r w:rsidRPr="005F04B1">
        <w:rPr>
          <w:rFonts w:ascii="Times New Roman" w:hAnsi="Times New Roman"/>
          <w:sz w:val="24"/>
          <w:szCs w:val="24"/>
        </w:rPr>
        <w:t>http</w:t>
      </w:r>
      <w:proofErr w:type="spellEnd"/>
      <w:r w:rsidRPr="005F04B1">
        <w:rPr>
          <w:rFonts w:ascii="Times New Roman" w:hAnsi="Times New Roman"/>
          <w:sz w:val="24"/>
          <w:szCs w:val="24"/>
        </w:rPr>
        <w:t>://</w:t>
      </w:r>
      <w:proofErr w:type="spellStart"/>
      <w:r w:rsidRPr="005F04B1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1F6E23" w:rsidRPr="005F04B1" w:rsidRDefault="001F6E23" w:rsidP="001F6E23">
      <w:pPr>
        <w:numPr>
          <w:ilvl w:val="0"/>
          <w:numId w:val="25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1F6E23" w:rsidRPr="005F04B1" w:rsidRDefault="001F6E23" w:rsidP="001F6E23">
      <w:pPr>
        <w:rPr>
          <w:rFonts w:ascii="Times New Roman" w:hAnsi="Times New Roman" w:cs="Times New Roman"/>
          <w:b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>http://www.gov.ed.ru</w:t>
      </w:r>
    </w:p>
    <w:p w:rsidR="001F6E23" w:rsidRPr="005F04B1" w:rsidRDefault="001F6E23" w:rsidP="001F6E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 xml:space="preserve">Белгородский региональный институт 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ПКППС  </w:t>
      </w:r>
      <w:hyperlink r:id="rId14" w:history="1">
        <w:r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http://ipkps.bsu.edu.ru/</w:t>
        </w:r>
      </w:hyperlink>
    </w:p>
    <w:p w:rsidR="001F6E23" w:rsidRPr="005F04B1" w:rsidRDefault="001F6E23" w:rsidP="001F6E23">
      <w:pPr>
        <w:numPr>
          <w:ilvl w:val="0"/>
          <w:numId w:val="25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Академия повышения квалификации работников образования</w:t>
      </w:r>
    </w:p>
    <w:p w:rsidR="001F6E23" w:rsidRPr="005F04B1" w:rsidRDefault="00EB1B6B" w:rsidP="001F6E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1F6E23"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1F6E23" w:rsidRPr="005F04B1" w:rsidRDefault="001F6E23" w:rsidP="001F6E23">
      <w:pPr>
        <w:numPr>
          <w:ilvl w:val="0"/>
          <w:numId w:val="25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российский общеобразовательный портал</w:t>
      </w:r>
    </w:p>
    <w:p w:rsidR="001F6E23" w:rsidRPr="005F04B1" w:rsidRDefault="00EB1B6B" w:rsidP="001F6E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1F6E23"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1F6E23" w:rsidRPr="005F04B1" w:rsidRDefault="001F6E23" w:rsidP="001F6E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  </w:t>
      </w:r>
      <w:hyperlink r:id="rId17" w:history="1">
        <w:r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1F6E23" w:rsidRPr="005F04B1" w:rsidRDefault="001F6E23" w:rsidP="001F6E23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7.Образовательный портал «Учеба» </w:t>
      </w:r>
      <w:hyperlink r:id="rId18" w:history="1">
        <w:r w:rsidRPr="005F04B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F6E23" w:rsidRPr="005F04B1" w:rsidRDefault="001F6E23" w:rsidP="001F6E23">
      <w:pPr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8. Портал компании «Кирилл и 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Мефодий</w:t>
      </w:r>
      <w:proofErr w:type="spellEnd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F6E23" w:rsidRPr="005F04B1" w:rsidRDefault="001F6E23" w:rsidP="001F6E23">
      <w:pPr>
        <w:tabs>
          <w:tab w:val="left" w:pos="66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http://www.km.</w:t>
      </w:r>
    </w:p>
    <w:p w:rsidR="001F6E23" w:rsidRPr="005F04B1" w:rsidRDefault="001F6E23" w:rsidP="005B0D91">
      <w:pPr>
        <w:tabs>
          <w:tab w:val="left" w:pos="0"/>
          <w:tab w:val="left" w:pos="1770"/>
        </w:tabs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6E23" w:rsidRPr="005F04B1" w:rsidSect="001F6E2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9. 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="00FB5042"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B5042" w:rsidRPr="005F04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FB5042" w:rsidRPr="005F0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B0D91" w:rsidRPr="005F04B1" w:rsidRDefault="005B0D91" w:rsidP="005B0D9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B0D91" w:rsidRPr="005F04B1" w:rsidRDefault="005B0D91" w:rsidP="005B0D91">
      <w:pPr>
        <w:rPr>
          <w:rFonts w:ascii="Times New Roman" w:hAnsi="Times New Roman" w:cs="Times New Roman"/>
          <w:sz w:val="24"/>
          <w:szCs w:val="24"/>
        </w:rPr>
      </w:pPr>
    </w:p>
    <w:p w:rsidR="00596A64" w:rsidRPr="005F04B1" w:rsidRDefault="005B0D91" w:rsidP="005B0D91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04B1">
        <w:rPr>
          <w:rFonts w:ascii="Times New Roman" w:hAnsi="Times New Roman" w:cs="Times New Roman"/>
          <w:sz w:val="24"/>
          <w:szCs w:val="24"/>
        </w:rPr>
        <w:tab/>
      </w:r>
    </w:p>
    <w:sectPr w:rsidR="00596A64" w:rsidRPr="005F04B1" w:rsidSect="001F6E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E1" w:rsidRDefault="006432E1" w:rsidP="001F6E23">
      <w:pPr>
        <w:spacing w:after="0" w:line="240" w:lineRule="auto"/>
      </w:pPr>
      <w:r>
        <w:separator/>
      </w:r>
    </w:p>
  </w:endnote>
  <w:endnote w:type="continuationSeparator" w:id="1">
    <w:p w:rsidR="006432E1" w:rsidRDefault="006432E1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94"/>
      <w:docPartObj>
        <w:docPartGallery w:val="Page Numbers (Bottom of Page)"/>
        <w:docPartUnique/>
      </w:docPartObj>
    </w:sdtPr>
    <w:sdtContent>
      <w:p w:rsidR="006432E1" w:rsidRDefault="006432E1">
        <w:pPr>
          <w:pStyle w:val="a9"/>
          <w:jc w:val="center"/>
        </w:pPr>
        <w:fldSimple w:instr=" PAGE   \* MERGEFORMAT ">
          <w:r w:rsidR="003B613E">
            <w:rPr>
              <w:noProof/>
            </w:rPr>
            <w:t>35</w:t>
          </w:r>
        </w:fldSimple>
      </w:p>
    </w:sdtContent>
  </w:sdt>
  <w:p w:rsidR="006432E1" w:rsidRDefault="006432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E1" w:rsidRDefault="006432E1" w:rsidP="001F6E23">
      <w:pPr>
        <w:spacing w:after="0" w:line="240" w:lineRule="auto"/>
      </w:pPr>
      <w:r>
        <w:separator/>
      </w:r>
    </w:p>
  </w:footnote>
  <w:footnote w:type="continuationSeparator" w:id="1">
    <w:p w:rsidR="006432E1" w:rsidRDefault="006432E1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03480138"/>
    <w:multiLevelType w:val="hybridMultilevel"/>
    <w:tmpl w:val="1224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1A560EFF"/>
    <w:multiLevelType w:val="hybridMultilevel"/>
    <w:tmpl w:val="0D26D6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144B74"/>
    <w:multiLevelType w:val="hybridMultilevel"/>
    <w:tmpl w:val="EF02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F63C8"/>
    <w:multiLevelType w:val="hybridMultilevel"/>
    <w:tmpl w:val="6CFED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5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8">
    <w:nsid w:val="66C14168"/>
    <w:multiLevelType w:val="hybridMultilevel"/>
    <w:tmpl w:val="DFD0D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F3901"/>
    <w:multiLevelType w:val="hybridMultilevel"/>
    <w:tmpl w:val="43B879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106044"/>
    <w:multiLevelType w:val="hybridMultilevel"/>
    <w:tmpl w:val="9D264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2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5"/>
  </w:num>
  <w:num w:numId="5">
    <w:abstractNumId w:val="22"/>
  </w:num>
  <w:num w:numId="6">
    <w:abstractNumId w:val="14"/>
  </w:num>
  <w:num w:numId="7">
    <w:abstractNumId w:val="17"/>
  </w:num>
  <w:num w:numId="8">
    <w:abstractNumId w:val="3"/>
  </w:num>
  <w:num w:numId="9">
    <w:abstractNumId w:val="15"/>
  </w:num>
  <w:num w:numId="10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20"/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B12"/>
    <w:rsid w:val="000A30AB"/>
    <w:rsid w:val="001037E0"/>
    <w:rsid w:val="00144B20"/>
    <w:rsid w:val="001A4B12"/>
    <w:rsid w:val="001B502A"/>
    <w:rsid w:val="001D4196"/>
    <w:rsid w:val="001F6E23"/>
    <w:rsid w:val="002865AF"/>
    <w:rsid w:val="003B010C"/>
    <w:rsid w:val="003B613E"/>
    <w:rsid w:val="00517024"/>
    <w:rsid w:val="00596A64"/>
    <w:rsid w:val="005B0D91"/>
    <w:rsid w:val="005F04B1"/>
    <w:rsid w:val="00603BD5"/>
    <w:rsid w:val="006432E1"/>
    <w:rsid w:val="00654486"/>
    <w:rsid w:val="0068731C"/>
    <w:rsid w:val="00721C52"/>
    <w:rsid w:val="00775E71"/>
    <w:rsid w:val="007D3FCC"/>
    <w:rsid w:val="007F6477"/>
    <w:rsid w:val="00845BC2"/>
    <w:rsid w:val="008F61CB"/>
    <w:rsid w:val="00947795"/>
    <w:rsid w:val="00957A1F"/>
    <w:rsid w:val="009F62E8"/>
    <w:rsid w:val="00A32C5F"/>
    <w:rsid w:val="00A62A44"/>
    <w:rsid w:val="00B42772"/>
    <w:rsid w:val="00BD122D"/>
    <w:rsid w:val="00BE05C5"/>
    <w:rsid w:val="00BF30E4"/>
    <w:rsid w:val="00C403B1"/>
    <w:rsid w:val="00D25B12"/>
    <w:rsid w:val="00EB1B6B"/>
    <w:rsid w:val="00F04E87"/>
    <w:rsid w:val="00FA7F57"/>
    <w:rsid w:val="00FB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65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12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A4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A4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1A4B12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WW-">
    <w:name w:val="WW-Базовый"/>
    <w:rsid w:val="001A4B12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1">
    <w:name w:val="Без интервала1"/>
    <w:rsid w:val="001A4B12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2">
    <w:name w:val="Абзац списка1"/>
    <w:basedOn w:val="WW-"/>
    <w:rsid w:val="001A4B12"/>
  </w:style>
  <w:style w:type="character" w:customStyle="1" w:styleId="10">
    <w:name w:val="Заголовок 1 Знак"/>
    <w:basedOn w:val="a0"/>
    <w:link w:val="1"/>
    <w:rsid w:val="00286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037E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BC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E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E2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D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676C-9B1A-4D69-BFD6-24A64766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36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16</cp:revision>
  <cp:lastPrinted>2012-09-29T08:10:00Z</cp:lastPrinted>
  <dcterms:created xsi:type="dcterms:W3CDTF">2004-12-21T23:28:00Z</dcterms:created>
  <dcterms:modified xsi:type="dcterms:W3CDTF">2013-08-29T18:40:00Z</dcterms:modified>
</cp:coreProperties>
</file>