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C6" w:rsidRPr="00995DC6" w:rsidRDefault="00995DC6" w:rsidP="00995DC6">
      <w:pPr>
        <w:jc w:val="center"/>
        <w:rPr>
          <w:rFonts w:ascii="Monotype Corsiva" w:hAnsi="Monotype Corsiva"/>
          <w:color w:val="7030A0"/>
          <w:sz w:val="48"/>
          <w:szCs w:val="48"/>
        </w:rPr>
      </w:pPr>
      <w:r w:rsidRPr="00995DC6">
        <w:rPr>
          <w:rFonts w:ascii="Monotype Corsiva" w:hAnsi="Monotype Corsiva"/>
          <w:color w:val="7030A0"/>
          <w:sz w:val="48"/>
          <w:szCs w:val="48"/>
        </w:rPr>
        <w:t>Уважаемая мама!</w:t>
      </w:r>
    </w:p>
    <w:p w:rsidR="00995DC6" w:rsidRPr="00995DC6" w:rsidRDefault="00995DC6" w:rsidP="00995DC6">
      <w:pPr>
        <w:jc w:val="center"/>
        <w:rPr>
          <w:rFonts w:ascii="Monotype Corsiva" w:hAnsi="Monotype Corsiva"/>
          <w:color w:val="7030A0"/>
          <w:sz w:val="48"/>
          <w:szCs w:val="48"/>
        </w:rPr>
      </w:pPr>
      <w:r w:rsidRPr="00995DC6">
        <w:rPr>
          <w:rFonts w:ascii="Monotype Corsiva" w:hAnsi="Monotype Corsiva"/>
          <w:color w:val="7030A0"/>
          <w:sz w:val="48"/>
          <w:szCs w:val="48"/>
        </w:rPr>
        <w:t>Уважаемый папа!</w:t>
      </w:r>
    </w:p>
    <w:p w:rsidR="00995DC6" w:rsidRPr="00995DC6" w:rsidRDefault="00995DC6" w:rsidP="00995DC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95DC6">
        <w:rPr>
          <w:rFonts w:ascii="Times New Roman" w:hAnsi="Times New Roman" w:cs="Times New Roman"/>
          <w:color w:val="FF0000"/>
          <w:sz w:val="36"/>
          <w:szCs w:val="36"/>
        </w:rPr>
        <w:t>Если у вас в семье растет будущий первоклассник, то это обращение  к Вам.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>Каких учеников ждут в первом классе?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>Попробуем в этом разобраться.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Прежде всего, школа хочет видеть здоровых учеников.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Здоровье</w:t>
      </w:r>
      <w:r w:rsidRPr="00995DC6">
        <w:rPr>
          <w:rFonts w:ascii="Times New Roman" w:hAnsi="Times New Roman" w:cs="Times New Roman"/>
          <w:sz w:val="36"/>
          <w:szCs w:val="36"/>
        </w:rPr>
        <w:t xml:space="preserve"> – состояние полного физического, психологического, социального благополучия.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>Большинство учебных программ рассчитаны на учеников 1,2,3 группы здоровья.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Особое внимание обратите на </w:t>
      </w:r>
      <w:r w:rsidRPr="00995DC6">
        <w:rPr>
          <w:rFonts w:ascii="Times New Roman" w:hAnsi="Times New Roman" w:cs="Times New Roman"/>
          <w:color w:val="00B050"/>
          <w:sz w:val="36"/>
          <w:szCs w:val="36"/>
        </w:rPr>
        <w:t>развитие тонкой моторики руки</w:t>
      </w:r>
      <w:r w:rsidRPr="00995DC6">
        <w:rPr>
          <w:rFonts w:ascii="Times New Roman" w:hAnsi="Times New Roman" w:cs="Times New Roman"/>
          <w:sz w:val="36"/>
          <w:szCs w:val="36"/>
        </w:rPr>
        <w:t xml:space="preserve"> (степень нажима ручки, карандаша, аккуратность проведения линий; следите за тем, как ребенок держит карандаш, ложку во время еды).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color w:val="7030A0"/>
          <w:sz w:val="36"/>
          <w:szCs w:val="36"/>
        </w:rPr>
        <w:t>Рекомендации:</w:t>
      </w:r>
      <w:r w:rsidRPr="00995DC6">
        <w:rPr>
          <w:rFonts w:ascii="Times New Roman" w:hAnsi="Times New Roman" w:cs="Times New Roman"/>
          <w:sz w:val="36"/>
          <w:szCs w:val="36"/>
        </w:rPr>
        <w:t xml:space="preserve"> больше рисовать, разукрашивать, штриховать, работать с мозаикой, конструктором, вырезать мелкие детали из бумаги.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Для успешного обучения ребенка, в семье необходимо создать спокойную и доброжелательную обстановку. Если у вашего ребенка: заикание, речь с запинками, чрезмерная замкнутость, частое моргание, </w:t>
      </w:r>
      <w:proofErr w:type="spellStart"/>
      <w:r w:rsidRPr="00995DC6">
        <w:rPr>
          <w:rFonts w:ascii="Times New Roman" w:hAnsi="Times New Roman" w:cs="Times New Roman"/>
          <w:sz w:val="36"/>
          <w:szCs w:val="36"/>
        </w:rPr>
        <w:t>энурез</w:t>
      </w:r>
      <w:proofErr w:type="spellEnd"/>
      <w:r w:rsidRPr="00995DC6">
        <w:rPr>
          <w:rFonts w:ascii="Times New Roman" w:hAnsi="Times New Roman" w:cs="Times New Roman"/>
          <w:sz w:val="36"/>
          <w:szCs w:val="36"/>
        </w:rPr>
        <w:t>, ребенок грызет ручку, ногти, то Вам необходимо обратиться к невропатологу.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lastRenderedPageBreak/>
        <w:t xml:space="preserve">Одно из главных требований к будущему первокласснику –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активность и самостоятельность</w:t>
      </w:r>
      <w:r w:rsidRPr="00995DC6">
        <w:rPr>
          <w:rFonts w:ascii="Times New Roman" w:hAnsi="Times New Roman" w:cs="Times New Roman"/>
          <w:sz w:val="36"/>
          <w:szCs w:val="36"/>
        </w:rPr>
        <w:t xml:space="preserve"> (не делать за детей то, что они могут сделать сами).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Серьезные требования предъявляются к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развитию мышления</w:t>
      </w:r>
      <w:r w:rsidRPr="00995DC6">
        <w:rPr>
          <w:rFonts w:ascii="Times New Roman" w:hAnsi="Times New Roman" w:cs="Times New Roman"/>
          <w:sz w:val="36"/>
          <w:szCs w:val="36"/>
        </w:rPr>
        <w:t xml:space="preserve"> (умение обобщать, выделять главное, сравнивать, рассуждать, делать выводы, доказывать).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Ребенок должен уметь  управлять своей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 xml:space="preserve">памятью </w:t>
      </w:r>
      <w:r>
        <w:rPr>
          <w:rFonts w:ascii="Times New Roman" w:hAnsi="Times New Roman" w:cs="Times New Roman"/>
          <w:sz w:val="36"/>
          <w:szCs w:val="36"/>
        </w:rPr>
        <w:t>(запоминать и воспроизводить).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color w:val="0070C0"/>
          <w:sz w:val="36"/>
          <w:szCs w:val="36"/>
        </w:rPr>
        <w:t>Внимание</w:t>
      </w:r>
      <w:r w:rsidRPr="00995DC6">
        <w:rPr>
          <w:rFonts w:ascii="Times New Roman" w:hAnsi="Times New Roman" w:cs="Times New Roman"/>
          <w:sz w:val="36"/>
          <w:szCs w:val="36"/>
        </w:rPr>
        <w:t xml:space="preserve"> первоклассника должно быть таким, чтобы с учетом небольших пауз в течени</w:t>
      </w:r>
      <w:proofErr w:type="gramStart"/>
      <w:r w:rsidRPr="00995DC6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995DC6">
        <w:rPr>
          <w:rFonts w:ascii="Times New Roman" w:hAnsi="Times New Roman" w:cs="Times New Roman"/>
          <w:sz w:val="36"/>
          <w:szCs w:val="36"/>
        </w:rPr>
        <w:t xml:space="preserve"> урока, ученик сохранял рабочий темп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30-40 минут.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Заканчивая ДОУ,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будущий первоклассник</w:t>
      </w:r>
      <w:r w:rsidRPr="00995DC6">
        <w:rPr>
          <w:rFonts w:ascii="Times New Roman" w:hAnsi="Times New Roman" w:cs="Times New Roman"/>
          <w:sz w:val="36"/>
          <w:szCs w:val="36"/>
        </w:rPr>
        <w:t xml:space="preserve"> должен уметь связно излагать свои идеи, уметь доказывать свои мысли, иметь достаточный словарный запас, помогающий грамотно строить свою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речь</w:t>
      </w:r>
      <w:r w:rsidRPr="00995DC6">
        <w:rPr>
          <w:rFonts w:ascii="Times New Roman" w:hAnsi="Times New Roman" w:cs="Times New Roman"/>
          <w:sz w:val="36"/>
          <w:szCs w:val="36"/>
        </w:rPr>
        <w:t>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Обратите внимание на то, как ребенок умеет устанавливать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межличностные отношения</w:t>
      </w:r>
      <w:r w:rsidRPr="00995DC6">
        <w:rPr>
          <w:rFonts w:ascii="Times New Roman" w:hAnsi="Times New Roman" w:cs="Times New Roman"/>
          <w:sz w:val="36"/>
          <w:szCs w:val="36"/>
        </w:rPr>
        <w:t xml:space="preserve"> с детьми и взрослыми, т.е. умение общаться.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Ребенок должен иметь позитивную систему мнений о самом себе и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устойчивую самооценку</w:t>
      </w:r>
      <w:r w:rsidRPr="00995DC6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proofErr w:type="gramStart"/>
      <w:r w:rsidRPr="00995DC6">
        <w:rPr>
          <w:rFonts w:ascii="Times New Roman" w:hAnsi="Times New Roman" w:cs="Times New Roman"/>
          <w:sz w:val="36"/>
          <w:szCs w:val="36"/>
        </w:rPr>
        <w:t>Я-хороший</w:t>
      </w:r>
      <w:proofErr w:type="spellEnd"/>
      <w:proofErr w:type="gramEnd"/>
      <w:r w:rsidRPr="00995DC6">
        <w:rPr>
          <w:rFonts w:ascii="Times New Roman" w:hAnsi="Times New Roman" w:cs="Times New Roman"/>
          <w:sz w:val="36"/>
          <w:szCs w:val="36"/>
        </w:rPr>
        <w:t>».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Успешное обучение невозможно без </w:t>
      </w:r>
      <w:r w:rsidRPr="00995DC6">
        <w:rPr>
          <w:rFonts w:ascii="Times New Roman" w:hAnsi="Times New Roman" w:cs="Times New Roman"/>
          <w:color w:val="0070C0"/>
          <w:sz w:val="36"/>
          <w:szCs w:val="36"/>
        </w:rPr>
        <w:t>развития мотивационной сферы,</w:t>
      </w:r>
      <w:r w:rsidRPr="00995DC6">
        <w:rPr>
          <w:rFonts w:ascii="Times New Roman" w:hAnsi="Times New Roman" w:cs="Times New Roman"/>
          <w:sz w:val="36"/>
          <w:szCs w:val="36"/>
        </w:rPr>
        <w:t xml:space="preserve"> т.е. будущий первоклассник должен понимать: «Почему нужно хорошо учиться в школе?»</w:t>
      </w:r>
    </w:p>
    <w:p w:rsidR="00995DC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>Если ваш ребенок не выговаривает звуки, то необходимо обратиться к логопеду. Недоученный ребенок будет испытывать больше трудностей  в обучении.</w:t>
      </w:r>
    </w:p>
    <w:p w:rsidR="00995DC6" w:rsidRPr="00995DC6" w:rsidRDefault="00995DC6" w:rsidP="00995DC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95DC6">
        <w:rPr>
          <w:rFonts w:ascii="Times New Roman" w:hAnsi="Times New Roman" w:cs="Times New Roman"/>
          <w:color w:val="FF0000"/>
          <w:sz w:val="36"/>
          <w:szCs w:val="36"/>
        </w:rPr>
        <w:lastRenderedPageBreak/>
        <w:t>Помните!</w:t>
      </w:r>
    </w:p>
    <w:p w:rsidR="00976476" w:rsidRPr="00995DC6" w:rsidRDefault="00995DC6" w:rsidP="00995DC6">
      <w:pPr>
        <w:rPr>
          <w:rFonts w:ascii="Times New Roman" w:hAnsi="Times New Roman" w:cs="Times New Roman"/>
          <w:sz w:val="36"/>
          <w:szCs w:val="36"/>
        </w:rPr>
      </w:pPr>
      <w:r w:rsidRPr="00995DC6">
        <w:rPr>
          <w:rFonts w:ascii="Times New Roman" w:hAnsi="Times New Roman" w:cs="Times New Roman"/>
          <w:sz w:val="36"/>
          <w:szCs w:val="36"/>
        </w:rPr>
        <w:t xml:space="preserve"> Быть готовым к школе – не значит уметь читать, писать и считать. Быть готовым к школе уже сегодня – это значит быть готовым всему этому научиться.</w:t>
      </w:r>
    </w:p>
    <w:sectPr w:rsidR="00976476" w:rsidRPr="00995DC6" w:rsidSect="0097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DC6"/>
    <w:rsid w:val="00976476"/>
    <w:rsid w:val="0099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2</cp:revision>
  <dcterms:created xsi:type="dcterms:W3CDTF">2014-03-04T13:40:00Z</dcterms:created>
  <dcterms:modified xsi:type="dcterms:W3CDTF">2014-03-04T13:48:00Z</dcterms:modified>
</cp:coreProperties>
</file>