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4A" w:rsidRDefault="003D3E4A" w:rsidP="002F7737">
      <w:pPr>
        <w:spacing w:line="360" w:lineRule="auto"/>
        <w:jc w:val="center"/>
        <w:rPr>
          <w:b/>
        </w:rPr>
      </w:pPr>
      <w:r>
        <w:rPr>
          <w:b/>
        </w:rPr>
        <w:t>Использование  современных образовательных технологий</w:t>
      </w:r>
    </w:p>
    <w:p w:rsidR="002F7737" w:rsidRDefault="003D3E4A" w:rsidP="002F7737">
      <w:pPr>
        <w:spacing w:line="360" w:lineRule="auto"/>
        <w:jc w:val="center"/>
      </w:pPr>
      <w:r>
        <w:rPr>
          <w:b/>
        </w:rPr>
        <w:t>(из опыта работы)</w:t>
      </w:r>
    </w:p>
    <w:p w:rsidR="002F7737" w:rsidRPr="00A21EB5" w:rsidRDefault="002F7737" w:rsidP="002F7737">
      <w:pPr>
        <w:spacing w:line="360" w:lineRule="auto"/>
        <w:jc w:val="both"/>
        <w:rPr>
          <w:color w:val="FF0000"/>
        </w:rPr>
      </w:pPr>
      <w:r w:rsidRPr="00AC3AA5">
        <w:t xml:space="preserve"> Образовательный процесс ориентирую на развитие творческих, интеллектуальных и физических возможностей учащихся. В своей педагогической практике делаю ставку на  активные формы обучения и инновационные технологии. </w:t>
      </w:r>
    </w:p>
    <w:p w:rsidR="002F7737" w:rsidRPr="003225B3" w:rsidRDefault="002F7737" w:rsidP="002F7737">
      <w:pPr>
        <w:spacing w:line="360" w:lineRule="auto"/>
        <w:jc w:val="center"/>
        <w:rPr>
          <w:b/>
          <w:spacing w:val="1"/>
        </w:rPr>
      </w:pPr>
      <w:r w:rsidRPr="003225B3">
        <w:rPr>
          <w:b/>
        </w:rPr>
        <w:t>В качестве значимых для меня технологий я выделяю такие, которые ориентированы на реализацию целей и задач программы развития школы.</w:t>
      </w:r>
    </w:p>
    <w:tbl>
      <w:tblPr>
        <w:tblStyle w:val="1"/>
        <w:tblW w:w="0" w:type="auto"/>
        <w:tblInd w:w="567" w:type="dxa"/>
        <w:tblLayout w:type="fixed"/>
        <w:tblLook w:val="04A0"/>
      </w:tblPr>
      <w:tblGrid>
        <w:gridCol w:w="2093"/>
        <w:gridCol w:w="2619"/>
        <w:gridCol w:w="2414"/>
        <w:gridCol w:w="2444"/>
      </w:tblGrid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использования</w:t>
            </w:r>
          </w:p>
        </w:tc>
        <w:tc>
          <w:tcPr>
            <w:tcW w:w="2444" w:type="dxa"/>
          </w:tcPr>
          <w:p w:rsidR="002F7737" w:rsidRPr="003225B3" w:rsidRDefault="002F7737" w:rsidP="00D35884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Перспективы развития  школы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Проблемное обучение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Русский язык, литературное чтение, математика</w:t>
            </w:r>
            <w:r>
              <w:rPr>
                <w:rFonts w:eastAsia="Calibri"/>
                <w:sz w:val="24"/>
                <w:szCs w:val="24"/>
              </w:rPr>
              <w:t>, окружающий мир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Всестороннее гармоническое развитие личности</w:t>
            </w:r>
          </w:p>
        </w:tc>
        <w:tc>
          <w:tcPr>
            <w:tcW w:w="244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Формирование перспективного школьного компонента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Модульно-блочная технология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Русский язык, литературное чтение, математика</w:t>
            </w:r>
            <w:r>
              <w:rPr>
                <w:rFonts w:eastAsia="Calibri"/>
                <w:sz w:val="24"/>
                <w:szCs w:val="24"/>
              </w:rPr>
              <w:t>, окружающий мир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</w:t>
            </w:r>
            <w:r w:rsidRPr="00AC3AA5">
              <w:rPr>
                <w:sz w:val="24"/>
                <w:szCs w:val="24"/>
              </w:rPr>
              <w:t xml:space="preserve"> работать со справочными материалами </w:t>
            </w:r>
          </w:p>
        </w:tc>
        <w:tc>
          <w:tcPr>
            <w:tcW w:w="2444" w:type="dxa"/>
          </w:tcPr>
          <w:p w:rsidR="002F7737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Calibri"/>
                <w:sz w:val="24"/>
                <w:szCs w:val="24"/>
              </w:rPr>
              <w:t>универсальных</w:t>
            </w:r>
            <w:proofErr w:type="gramEnd"/>
          </w:p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учебных действий 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 xml:space="preserve">Русский язык, </w:t>
            </w:r>
            <w:r>
              <w:rPr>
                <w:rFonts w:eastAsia="Calibri"/>
                <w:sz w:val="24"/>
                <w:szCs w:val="24"/>
              </w:rPr>
              <w:t>литературное чтение, математика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Обраб</w:t>
            </w:r>
            <w:r>
              <w:rPr>
                <w:rFonts w:eastAsia="Calibri"/>
                <w:sz w:val="24"/>
                <w:szCs w:val="24"/>
              </w:rPr>
              <w:t>отка образовательных стандартов, п</w:t>
            </w:r>
            <w:r w:rsidRPr="003225B3">
              <w:rPr>
                <w:rFonts w:eastAsia="Calibri"/>
                <w:sz w:val="24"/>
                <w:szCs w:val="24"/>
              </w:rPr>
              <w:t>редупреждение неуспеваемости</w:t>
            </w:r>
          </w:p>
        </w:tc>
        <w:tc>
          <w:tcPr>
            <w:tcW w:w="244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 xml:space="preserve">Повышение качества </w:t>
            </w:r>
            <w:proofErr w:type="spellStart"/>
            <w:r w:rsidRPr="003225B3">
              <w:rPr>
                <w:rFonts w:eastAsia="Calibri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школьников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Исследовательские технологии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чтение, окружающий мир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Развитие исследовательских навыков в процессе обучения</w:t>
            </w:r>
          </w:p>
        </w:tc>
        <w:tc>
          <w:tcPr>
            <w:tcW w:w="244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Выступление на конкурсах и семинарах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искусство, окружающий мир, технология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Выход проектов за рамки предметного материала</w:t>
            </w:r>
          </w:p>
        </w:tc>
        <w:tc>
          <w:tcPr>
            <w:tcW w:w="244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учебно-исследовательских конференциях, п</w:t>
            </w:r>
            <w:r w:rsidRPr="003225B3">
              <w:rPr>
                <w:rFonts w:eastAsia="Calibri"/>
                <w:sz w:val="24"/>
                <w:szCs w:val="24"/>
              </w:rPr>
              <w:t xml:space="preserve">убликации лучших работ в </w:t>
            </w:r>
            <w:r>
              <w:rPr>
                <w:rFonts w:eastAsia="Calibri"/>
                <w:sz w:val="24"/>
                <w:szCs w:val="24"/>
              </w:rPr>
              <w:t>сети Интернет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4973F2" w:rsidRDefault="002F7737" w:rsidP="00D358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973F2">
              <w:rPr>
                <w:sz w:val="24"/>
                <w:szCs w:val="24"/>
              </w:rPr>
              <w:t>Здоровьесберегающие</w:t>
            </w:r>
            <w:proofErr w:type="spellEnd"/>
            <w:r w:rsidRPr="004973F2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619" w:type="dxa"/>
          </w:tcPr>
          <w:p w:rsidR="002F7737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Русский язык, литературное чтение, математика</w:t>
            </w:r>
            <w:r>
              <w:rPr>
                <w:rFonts w:eastAsia="Calibri"/>
                <w:sz w:val="24"/>
                <w:szCs w:val="24"/>
              </w:rPr>
              <w:t>, окружающий мир,</w:t>
            </w:r>
          </w:p>
          <w:p w:rsidR="002F7737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технология,</w:t>
            </w:r>
          </w:p>
          <w:p w:rsidR="002F7737" w:rsidRDefault="002F7737" w:rsidP="00D35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4973F2">
              <w:rPr>
                <w:sz w:val="24"/>
                <w:szCs w:val="24"/>
              </w:rPr>
              <w:t>Создание благоприятного психологического фона на уроке, инициация разнообразных видов</w:t>
            </w:r>
            <w:r w:rsidRPr="004973F2">
              <w:t xml:space="preserve"> </w:t>
            </w:r>
            <w:r w:rsidRPr="004973F2">
              <w:rPr>
                <w:sz w:val="24"/>
                <w:szCs w:val="24"/>
              </w:rPr>
              <w:t>деятельности,</w:t>
            </w:r>
            <w:r w:rsidRPr="004973F2">
              <w:t xml:space="preserve"> предупреждение гиподинамии.</w:t>
            </w:r>
          </w:p>
        </w:tc>
        <w:tc>
          <w:tcPr>
            <w:tcW w:w="2444" w:type="dxa"/>
          </w:tcPr>
          <w:p w:rsidR="002F7737" w:rsidRPr="008D7926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8D7926">
              <w:rPr>
                <w:sz w:val="24"/>
                <w:szCs w:val="24"/>
              </w:rPr>
              <w:t xml:space="preserve">Укрепление психического </w:t>
            </w:r>
            <w:r>
              <w:rPr>
                <w:sz w:val="24"/>
                <w:szCs w:val="24"/>
              </w:rPr>
              <w:t xml:space="preserve"> и физического </w:t>
            </w:r>
            <w:r w:rsidRPr="008D7926">
              <w:rPr>
                <w:sz w:val="24"/>
                <w:szCs w:val="24"/>
              </w:rPr>
              <w:t xml:space="preserve">здоровья </w:t>
            </w:r>
            <w:r>
              <w:rPr>
                <w:sz w:val="24"/>
                <w:szCs w:val="24"/>
              </w:rPr>
              <w:t xml:space="preserve"> </w:t>
            </w:r>
            <w:r w:rsidRPr="008D7926">
              <w:rPr>
                <w:sz w:val="24"/>
                <w:szCs w:val="24"/>
              </w:rPr>
              <w:t>детей.</w:t>
            </w:r>
          </w:p>
        </w:tc>
      </w:tr>
      <w:tr w:rsidR="002F7737" w:rsidRPr="003225B3" w:rsidTr="00D35884">
        <w:tc>
          <w:tcPr>
            <w:tcW w:w="2093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Информационн</w:t>
            </w:r>
            <w:proofErr w:type="gramStart"/>
            <w:r w:rsidRPr="003225B3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3225B3">
              <w:rPr>
                <w:rFonts w:eastAsia="Calibri"/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2619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Русский язык, литературное чтение, математика</w:t>
            </w:r>
            <w:r>
              <w:rPr>
                <w:rFonts w:eastAsia="Calibri"/>
                <w:sz w:val="24"/>
                <w:szCs w:val="24"/>
              </w:rPr>
              <w:t>, окружающий мир, изобразительное искусство, окружающий мир, технология</w:t>
            </w:r>
          </w:p>
        </w:tc>
        <w:tc>
          <w:tcPr>
            <w:tcW w:w="241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Интенсификация процесса обучения, повышение мотивации к учебе, развитие информационной культуры учащихся</w:t>
            </w:r>
          </w:p>
        </w:tc>
        <w:tc>
          <w:tcPr>
            <w:tcW w:w="2444" w:type="dxa"/>
          </w:tcPr>
          <w:p w:rsidR="002F7737" w:rsidRPr="003225B3" w:rsidRDefault="002F7737" w:rsidP="00D35884">
            <w:pPr>
              <w:rPr>
                <w:rFonts w:eastAsia="Calibri"/>
                <w:sz w:val="24"/>
                <w:szCs w:val="24"/>
              </w:rPr>
            </w:pPr>
            <w:r w:rsidRPr="003225B3">
              <w:rPr>
                <w:rFonts w:eastAsia="Calibri"/>
                <w:sz w:val="24"/>
                <w:szCs w:val="24"/>
              </w:rPr>
              <w:t>Конструирование урока с использованием информационно-коммуникационных обучающих средств, развитие навыков работы с информацией</w:t>
            </w:r>
          </w:p>
        </w:tc>
      </w:tr>
    </w:tbl>
    <w:p w:rsidR="002F7737" w:rsidRPr="00A21EB5" w:rsidRDefault="002F7737" w:rsidP="002F7737">
      <w:pPr>
        <w:spacing w:line="360" w:lineRule="auto"/>
        <w:jc w:val="both"/>
        <w:rPr>
          <w:bCs/>
        </w:rPr>
      </w:pPr>
      <w:r>
        <w:t xml:space="preserve">         </w:t>
      </w:r>
    </w:p>
    <w:p w:rsidR="002F7737" w:rsidRDefault="002F7737" w:rsidP="002F7737">
      <w:pPr>
        <w:spacing w:line="360" w:lineRule="auto"/>
        <w:ind w:firstLine="540"/>
        <w:jc w:val="both"/>
        <w:rPr>
          <w:szCs w:val="28"/>
        </w:rPr>
      </w:pPr>
      <w:r>
        <w:rPr>
          <w:bCs/>
        </w:rPr>
        <w:lastRenderedPageBreak/>
        <w:t xml:space="preserve">   </w:t>
      </w:r>
      <w:r>
        <w:t xml:space="preserve"> Осваиваю технологию творческих мастерских, где деятельность ученика и учителя осуществляется с опорой на рефлексию. Работа по данной  технологии </w:t>
      </w:r>
      <w:r>
        <w:rPr>
          <w:szCs w:val="28"/>
        </w:rPr>
        <w:t xml:space="preserve"> позволила мне повысить познавательную активность: у 98 %  учащихся - уровень высокий. </w:t>
      </w:r>
      <w:r>
        <w:t xml:space="preserve">Технологию обучения в сотрудничестве, разработанную  Ш. </w:t>
      </w:r>
      <w:proofErr w:type="spellStart"/>
      <w:r>
        <w:t>Амонашвили</w:t>
      </w:r>
      <w:proofErr w:type="spellEnd"/>
      <w:r>
        <w:t>, я  применяю на контрольных уроках</w:t>
      </w:r>
      <w:r>
        <w:rPr>
          <w:b/>
        </w:rPr>
        <w:t xml:space="preserve">. </w:t>
      </w:r>
      <w:r>
        <w:rPr>
          <w:szCs w:val="28"/>
        </w:rPr>
        <w:t>Во избежание усталости учащихся   чередую виды работ: самостоятельную работу, работу с учебником (устно и письменно), творческие задания (необходимый элемент на каждом уроке).  Такие виды работы способствуют развитию мыслительных операций памяти и одновременно отдыху ребят.</w:t>
      </w:r>
    </w:p>
    <w:p w:rsidR="002F7737" w:rsidRDefault="002F7737" w:rsidP="002F7737">
      <w:pPr>
        <w:spacing w:line="360" w:lineRule="auto"/>
        <w:ind w:firstLine="540"/>
        <w:jc w:val="both"/>
        <w:rPr>
          <w:szCs w:val="28"/>
        </w:rPr>
      </w:pPr>
      <w:r>
        <w:t>В обучении успешно  применяю исследовательский метод. С большим интересом они участвуют в  исследовательской работе,  показывают умения</w:t>
      </w:r>
      <w:r>
        <w:rPr>
          <w:b/>
          <w:sz w:val="28"/>
          <w:szCs w:val="28"/>
        </w:rPr>
        <w:t xml:space="preserve"> </w:t>
      </w:r>
      <w:r>
        <w:t>работать с различными источниками информации, ана</w:t>
      </w:r>
      <w:r>
        <w:softHyphen/>
        <w:t xml:space="preserve">лизировать, сравнивать, делать самостоятельные выводы. В своей работе использую технологию проектного обучения. Считаю, что она способствует формированию ученика, обладающего набором умений, навыков, к осознанному познавательному поиску, самостоятельной работе, ориентированию в потоке информации. Опыт по внедрению этой технологии в учебно-воспитательный  процесс я обобщила на муниципальном и региональном уровнях.  Моя работа «Метод проектов в начальной школе» была представлена на  районном и краевом  образовательных форумах, 2012 г.,  Для личностно-ориентированного обучения и развития школьников на уроках русского языка в 4 классе, начала  использовать модульно-блочную технологию. Групповая работа, заложенная в технологии, учит школьников вести диалог, позволяет развивать умение, работать со справочными материалами, разный уровень вводимого материала способствует организации дифференцированного обучения.  Разработала серию блоков по ключевым темам русского языка: «Глагол», «Имя существительное», «Имя прилагательное». В целях преемственности, продолжение работы по этой технологии   проводится в 5 классе. </w:t>
      </w:r>
      <w:proofErr w:type="gramStart"/>
      <w:r>
        <w:t xml:space="preserve">Свой опыт по  применению модульно-блочной технологии на уроках русского языка  я обобщила на районном  методическом объединении учителей начальных классов, дала Мастер-класс по теме «Имя существительное», 2012 г.  Для диагностики </w:t>
      </w:r>
      <w:proofErr w:type="spellStart"/>
      <w:r>
        <w:t>обученности</w:t>
      </w:r>
      <w:proofErr w:type="spellEnd"/>
      <w:r>
        <w:t xml:space="preserve"> школьников мною составлен пакет контрольно – измерительных материалов по всем предметам начального звена обучения, </w:t>
      </w:r>
      <w:r>
        <w:rPr>
          <w:color w:val="000000"/>
          <w:spacing w:val="-1"/>
        </w:rPr>
        <w:t xml:space="preserve">созданы наборы контрольных и диагностических </w:t>
      </w:r>
      <w:r>
        <w:rPr>
          <w:color w:val="000000"/>
          <w:spacing w:val="-7"/>
        </w:rPr>
        <w:t xml:space="preserve">работ, индивидуальные карточки для дифференцированного опроса </w:t>
      </w:r>
      <w:r>
        <w:rPr>
          <w:color w:val="000000"/>
          <w:spacing w:val="-15"/>
        </w:rPr>
        <w:t>учащихся, л</w:t>
      </w:r>
      <w:r>
        <w:t>исты учебных достижений и рубежного</w:t>
      </w:r>
      <w:proofErr w:type="gramEnd"/>
      <w:r>
        <w:t xml:space="preserve"> контроля, журнал учёта успешности учеников, тетрадь открытий   «Что я знаю и умею», </w:t>
      </w:r>
      <w:r>
        <w:rPr>
          <w:b/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использую компьютерное </w:t>
      </w:r>
      <w:r>
        <w:rPr>
          <w:color w:val="000000"/>
          <w:spacing w:val="-3"/>
        </w:rPr>
        <w:t>тестирование (материал хранится в методическом кабинете школы).</w:t>
      </w:r>
    </w:p>
    <w:p w:rsidR="002F7737" w:rsidRDefault="002F7737" w:rsidP="002F7737">
      <w:pPr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Pr="00AC3AA5">
        <w:rPr>
          <w:bCs/>
        </w:rPr>
        <w:t xml:space="preserve">Эффективно использую в своей работе технологии </w:t>
      </w:r>
      <w:proofErr w:type="spellStart"/>
      <w:r w:rsidRPr="00AC3AA5">
        <w:rPr>
          <w:bCs/>
        </w:rPr>
        <w:t>системно-деятельностного</w:t>
      </w:r>
      <w:proofErr w:type="spellEnd"/>
      <w:r w:rsidRPr="00AC3AA5">
        <w:rPr>
          <w:bCs/>
        </w:rPr>
        <w:t xml:space="preserve"> подхода: метод проектов, </w:t>
      </w:r>
      <w:proofErr w:type="spellStart"/>
      <w:r w:rsidRPr="00AC3AA5">
        <w:rPr>
          <w:bCs/>
        </w:rPr>
        <w:t>Тогис</w:t>
      </w:r>
      <w:proofErr w:type="spellEnd"/>
      <w:r w:rsidRPr="00AC3AA5">
        <w:rPr>
          <w:bCs/>
        </w:rPr>
        <w:t xml:space="preserve"> (технология образования в глобальном информационном обществе), технологию развития критического мышления через чтение и письмо, </w:t>
      </w:r>
      <w:r w:rsidRPr="00AC3AA5">
        <w:rPr>
          <w:bCs/>
        </w:rPr>
        <w:lastRenderedPageBreak/>
        <w:t xml:space="preserve">технологию мастерской, ОДИ (организационные </w:t>
      </w:r>
      <w:proofErr w:type="spellStart"/>
      <w:r w:rsidRPr="00AC3AA5">
        <w:rPr>
          <w:bCs/>
        </w:rPr>
        <w:t>деятельностные</w:t>
      </w:r>
      <w:proofErr w:type="spellEnd"/>
      <w:r w:rsidRPr="00AC3AA5">
        <w:rPr>
          <w:bCs/>
        </w:rPr>
        <w:t xml:space="preserve"> игры), игровые технологии, технологию «Дебаты», ТРИЗ (технология решения изобретательских задач). </w:t>
      </w:r>
    </w:p>
    <w:p w:rsidR="002F7737" w:rsidRPr="00AC3AA5" w:rsidRDefault="002F7737" w:rsidP="002F7737">
      <w:pPr>
        <w:spacing w:line="360" w:lineRule="auto"/>
        <w:jc w:val="both"/>
        <w:rPr>
          <w:bCs/>
        </w:rPr>
      </w:pPr>
      <w:r>
        <w:rPr>
          <w:bCs/>
        </w:rPr>
        <w:t xml:space="preserve">       </w:t>
      </w:r>
      <w:r w:rsidRPr="00AC3AA5">
        <w:rPr>
          <w:bCs/>
        </w:rPr>
        <w:t xml:space="preserve">Технология развития критического мышления через чтение и письмо </w:t>
      </w:r>
      <w:r w:rsidRPr="00AC3AA5">
        <w:t xml:space="preserve">развивает мыслительные навыки учащихся, необходимые не только в учебе, но и в обычной жизни.  </w:t>
      </w:r>
      <w:proofErr w:type="gramStart"/>
      <w:r w:rsidRPr="00AC3AA5">
        <w:t>На уроках успешно применяю методические приемы данной технологии:  «мозговая атака» (создание банка идей, возможных решений проблемы, коллективное обсуждение,  выбор наиболее перспективных решений), «верные</w:t>
      </w:r>
      <w:r>
        <w:t xml:space="preserve">, </w:t>
      </w:r>
      <w:r w:rsidRPr="00AC3AA5">
        <w:t>неверные утверждения»  (</w:t>
      </w:r>
      <w:r w:rsidRPr="00AC3AA5">
        <w:rPr>
          <w:bCs/>
        </w:rPr>
        <w:t xml:space="preserve">зачитываю утверждения, учащиеся оценивают как верные или неверные и обосновывают свои решения), </w:t>
      </w:r>
      <w:r w:rsidRPr="00AC3AA5">
        <w:t xml:space="preserve"> «корзина идей» (ученики условно собирают в  корзину идей информацию по изучаемой теме), «кластер» (ученики  записывают в центре листа ключевое понятие, а от него</w:t>
      </w:r>
      <w:proofErr w:type="gramEnd"/>
      <w:r w:rsidRPr="00AC3AA5">
        <w:t xml:space="preserve"> рисуют стрелки-лучи в разные стороны, которые соединяют это слово с другими, в свою очередь лучи расходятся далее и далее).   </w:t>
      </w:r>
    </w:p>
    <w:p w:rsidR="002F7737" w:rsidRPr="00A21EB5" w:rsidRDefault="002F7737" w:rsidP="002F7737">
      <w:pPr>
        <w:spacing w:line="360" w:lineRule="auto"/>
        <w:jc w:val="both"/>
        <w:rPr>
          <w:bCs/>
          <w:color w:val="FF0000"/>
        </w:rPr>
      </w:pPr>
      <w:r w:rsidRPr="00A21EB5">
        <w:rPr>
          <w:color w:val="FF0000"/>
        </w:rPr>
        <w:t xml:space="preserve">        </w:t>
      </w:r>
      <w:r w:rsidRPr="00AC3AA5">
        <w:t xml:space="preserve">Для интенсивного развития интеллектуальных способностей учащихся использую  приемы </w:t>
      </w:r>
      <w:r w:rsidRPr="00AC3AA5">
        <w:rPr>
          <w:bCs/>
        </w:rPr>
        <w:t xml:space="preserve">ТРИЗ: </w:t>
      </w:r>
      <w:proofErr w:type="gramStart"/>
      <w:r w:rsidRPr="00AC3AA5">
        <w:rPr>
          <w:bCs/>
        </w:rPr>
        <w:t>«</w:t>
      </w:r>
      <w:proofErr w:type="spellStart"/>
      <w:r w:rsidRPr="00AC3AA5">
        <w:rPr>
          <w:bCs/>
        </w:rPr>
        <w:t>Да-нетка</w:t>
      </w:r>
      <w:proofErr w:type="spellEnd"/>
      <w:r w:rsidRPr="00AC3AA5">
        <w:rPr>
          <w:bCs/>
        </w:rPr>
        <w:t>» (</w:t>
      </w:r>
      <w:r w:rsidRPr="00AC3AA5">
        <w:rPr>
          <w:rFonts w:eastAsia="Calibri"/>
        </w:rPr>
        <w:t>загадываю число, предмет, литературного героя, историческое лицо, учащиеся пытаются найти ответ, задавая вопросы, на которые я могу ответить только словами: «да», «нет», «и да,  и нет»), «Хорошо-плохо» (задаю объект или ситуацию, учащиеся  по очереди называют «плюсы» и «минусы»).</w:t>
      </w:r>
      <w:r w:rsidRPr="00AC3AA5">
        <w:rPr>
          <w:b/>
        </w:rPr>
        <w:t xml:space="preserve">  </w:t>
      </w:r>
      <w:proofErr w:type="gramEnd"/>
    </w:p>
    <w:p w:rsidR="002F7737" w:rsidRDefault="002F7737" w:rsidP="002F7737">
      <w:pPr>
        <w:spacing w:line="360" w:lineRule="auto"/>
        <w:jc w:val="both"/>
      </w:pPr>
      <w:r w:rsidRPr="00A21EB5">
        <w:rPr>
          <w:b/>
        </w:rPr>
        <w:t xml:space="preserve">       </w:t>
      </w:r>
      <w:r w:rsidRPr="00A21EB5">
        <w:t xml:space="preserve"> На контрольных уроках применяю  технологию обучения в сотрудничестве, разработанную  Ш. </w:t>
      </w:r>
      <w:proofErr w:type="spellStart"/>
      <w:r w:rsidRPr="00A21EB5">
        <w:t>Амонашвили</w:t>
      </w:r>
      <w:proofErr w:type="spellEnd"/>
      <w:r w:rsidRPr="00A21EB5">
        <w:t>.</w:t>
      </w:r>
    </w:p>
    <w:p w:rsidR="002F7737" w:rsidRPr="00A21EB5" w:rsidRDefault="002F7737" w:rsidP="002F7737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 xml:space="preserve">          </w:t>
      </w:r>
      <w:r>
        <w:rPr>
          <w:b/>
        </w:rPr>
        <w:t xml:space="preserve"> </w:t>
      </w:r>
      <w:r>
        <w:t>Очень близка мне  технология</w:t>
      </w:r>
      <w:r w:rsidRPr="00AC3AA5">
        <w:t xml:space="preserve"> «Метод проекта».  Считаю, что она способствует формированию ученика, обладающего набором умений, навыков,  осознанному познавательному поиску, самостоятельной работе, ориентированию в потоке информации. Опыт по внедрению этой технологии в учебно-воспитательный  процесс я обобщила на муниципальном и региональном уровнях.  Моя работа «Метод проектов в начальной школе» была представлена на  </w:t>
      </w:r>
      <w:r>
        <w:t>Приморском Форуме образовательных  инициатив  (2009 г.),  а  так</w:t>
      </w:r>
      <w:r w:rsidRPr="00AC3AA5">
        <w:t xml:space="preserve">же </w:t>
      </w:r>
      <w:r>
        <w:t xml:space="preserve"> </w:t>
      </w:r>
      <w:r w:rsidRPr="00AC3AA5">
        <w:t xml:space="preserve">помещена </w:t>
      </w:r>
      <w:r>
        <w:t xml:space="preserve"> </w:t>
      </w:r>
      <w:r w:rsidRPr="00AC3AA5">
        <w:t xml:space="preserve">на </w:t>
      </w:r>
      <w:r>
        <w:t xml:space="preserve"> </w:t>
      </w:r>
      <w:r w:rsidRPr="00AC3AA5">
        <w:t xml:space="preserve">сайте </w:t>
      </w:r>
      <w:r>
        <w:t xml:space="preserve"> </w:t>
      </w:r>
      <w:r w:rsidRPr="00AC3AA5">
        <w:t xml:space="preserve">«Клуб учителей начальной школы» </w:t>
      </w:r>
      <w:r>
        <w:t xml:space="preserve"> </w:t>
      </w:r>
      <w:r w:rsidRPr="00AC3AA5">
        <w:t xml:space="preserve">сети </w:t>
      </w:r>
      <w:r>
        <w:t xml:space="preserve"> </w:t>
      </w:r>
      <w:r w:rsidRPr="00AC3AA5">
        <w:t>Интернет.</w:t>
      </w:r>
    </w:p>
    <w:p w:rsidR="002F7737" w:rsidRDefault="002F7737" w:rsidP="002F7737">
      <w:pPr>
        <w:spacing w:line="360" w:lineRule="auto"/>
        <w:jc w:val="both"/>
      </w:pPr>
      <w:r>
        <w:t xml:space="preserve">            В учебной деятельности</w:t>
      </w:r>
      <w:r w:rsidRPr="00AC3AA5">
        <w:t xml:space="preserve"> я использую </w:t>
      </w:r>
      <w:proofErr w:type="spellStart"/>
      <w:r w:rsidRPr="00AC3AA5">
        <w:t>мультимедийные</w:t>
      </w:r>
      <w:proofErr w:type="spellEnd"/>
      <w:r w:rsidRPr="00AC3AA5">
        <w:t xml:space="preserve">  презентации,  которые дают</w:t>
      </w:r>
      <w:r>
        <w:t xml:space="preserve"> возможность  построить процесс обучения так</w:t>
      </w:r>
      <w:r w:rsidRPr="00AC3AA5">
        <w:t xml:space="preserve">, чтобы добиться максимального </w:t>
      </w:r>
      <w:r>
        <w:t xml:space="preserve">эффекта, </w:t>
      </w:r>
      <w:r w:rsidRPr="00AC3AA5">
        <w:t xml:space="preserve">умело применяю электронно-технические средства, создала  модель электронной папки классного руководителя,  выполненную  в программе </w:t>
      </w:r>
      <w:r w:rsidRPr="00AC3AA5">
        <w:rPr>
          <w:lang w:val="en-US"/>
        </w:rPr>
        <w:t>Microsoft</w:t>
      </w:r>
      <w:r w:rsidRPr="00AC3AA5">
        <w:t xml:space="preserve">  </w:t>
      </w:r>
      <w:r w:rsidRPr="00AC3AA5">
        <w:rPr>
          <w:lang w:val="en-US"/>
        </w:rPr>
        <w:t>Office</w:t>
      </w:r>
      <w:r w:rsidRPr="00AC3AA5">
        <w:t xml:space="preserve"> </w:t>
      </w:r>
      <w:r w:rsidRPr="00AC3AA5">
        <w:rPr>
          <w:lang w:val="en-US"/>
        </w:rPr>
        <w:t>Excel</w:t>
      </w:r>
      <w:r w:rsidRPr="00AC3AA5">
        <w:t xml:space="preserve">. </w:t>
      </w:r>
      <w:r>
        <w:t xml:space="preserve">Использую в работе  электронный журнал и дневник. </w:t>
      </w:r>
      <w:r w:rsidRPr="00AC3AA5">
        <w:rPr>
          <w:position w:val="2"/>
        </w:rPr>
        <w:t xml:space="preserve">На районном </w:t>
      </w:r>
      <w:r w:rsidRPr="00574486">
        <w:rPr>
          <w:position w:val="2"/>
        </w:rPr>
        <w:t>Форуме</w:t>
      </w:r>
      <w:r w:rsidRPr="00AC3AA5">
        <w:rPr>
          <w:position w:val="2"/>
        </w:rPr>
        <w:t xml:space="preserve"> </w:t>
      </w:r>
      <w:r w:rsidRPr="00574486">
        <w:rPr>
          <w:position w:val="2"/>
        </w:rPr>
        <w:t>о</w:t>
      </w:r>
      <w:r>
        <w:rPr>
          <w:position w:val="2"/>
        </w:rPr>
        <w:t xml:space="preserve">бразовательных инициатив </w:t>
      </w:r>
      <w:r w:rsidRPr="00574486">
        <w:rPr>
          <w:position w:val="2"/>
        </w:rPr>
        <w:t xml:space="preserve"> </w:t>
      </w:r>
      <w:r>
        <w:t xml:space="preserve">моя работа «Папка классного руководителя. </w:t>
      </w:r>
      <w:proofErr w:type="spellStart"/>
      <w:r>
        <w:t>Портфолио</w:t>
      </w:r>
      <w:proofErr w:type="spellEnd"/>
      <w:r>
        <w:t xml:space="preserve"> учителя» удостое</w:t>
      </w:r>
      <w:r w:rsidRPr="00AC3AA5">
        <w:t>на</w:t>
      </w:r>
      <w:r>
        <w:t xml:space="preserve"> диплома 1-й степени (</w:t>
      </w:r>
      <w:r w:rsidRPr="00AC3AA5">
        <w:t>2011 г.</w:t>
      </w:r>
      <w:r>
        <w:t>)</w:t>
      </w:r>
      <w:r w:rsidRPr="00AC3AA5">
        <w:t>,  дала мастер-класс на экспери</w:t>
      </w:r>
      <w:r>
        <w:t xml:space="preserve">ментальной площадке Форума «ИКТ – </w:t>
      </w:r>
      <w:r w:rsidRPr="00AC3AA5">
        <w:t xml:space="preserve"> неотъемлемая часть работы классного руководителя».  </w:t>
      </w:r>
      <w:bookmarkStart w:id="0" w:name="_GoBack"/>
      <w:bookmarkEnd w:id="0"/>
    </w:p>
    <w:p w:rsidR="002F7737" w:rsidRDefault="002F7737" w:rsidP="002F7737">
      <w:pPr>
        <w:spacing w:line="360" w:lineRule="auto"/>
        <w:jc w:val="both"/>
      </w:pPr>
      <w:r>
        <w:t xml:space="preserve">        </w:t>
      </w:r>
      <w:r w:rsidRPr="00A21EB5">
        <w:t xml:space="preserve">В системе провожу  интегрированные уроки. </w:t>
      </w:r>
      <w:proofErr w:type="gramStart"/>
      <w:r w:rsidRPr="00A21EB5">
        <w:t xml:space="preserve">Мною создано методическое пособие «Интеграция плюс успех», в котором собран дидактический материал, карточки, тесты, </w:t>
      </w:r>
      <w:r w:rsidRPr="00A21EB5">
        <w:lastRenderedPageBreak/>
        <w:t>диагностические карты, разработки интегрированных уроков: русский язык – литературное чтение «Говори правильно и красиво», технология – математика «Геометрия вокруг нас», русский язык – информатика «Использование ПК на уроках русского языка при работе с тестами».</w:t>
      </w:r>
      <w:proofErr w:type="gramEnd"/>
      <w:r w:rsidRPr="00A21EB5">
        <w:rPr>
          <w:spacing w:val="1"/>
        </w:rPr>
        <w:t xml:space="preserve"> Мой опыт был обобщен учителями на районном семинаре учителей начальных классов. Методическое пособие «Интеграция плюс успех» получило высокую оценку на районном Форуме образовательных инициатив  (2011 г.)  и рекомендовано к использованию коллегами района.</w:t>
      </w:r>
      <w:r w:rsidRPr="00A21EB5">
        <w:rPr>
          <w:b/>
        </w:rPr>
        <w:t xml:space="preserve"> </w:t>
      </w:r>
      <w:r w:rsidRPr="00A21EB5">
        <w:t xml:space="preserve"> </w:t>
      </w:r>
    </w:p>
    <w:p w:rsidR="002F7737" w:rsidRPr="00A21EB5" w:rsidRDefault="002F7737" w:rsidP="002F7737">
      <w:pPr>
        <w:spacing w:line="360" w:lineRule="auto"/>
        <w:jc w:val="both"/>
      </w:pPr>
      <w:r>
        <w:t xml:space="preserve">          </w:t>
      </w:r>
      <w:proofErr w:type="gramStart"/>
      <w:r w:rsidRPr="00AC3AA5">
        <w:t>Для диагнос</w:t>
      </w:r>
      <w:r>
        <w:t xml:space="preserve">тики </w:t>
      </w:r>
      <w:proofErr w:type="spellStart"/>
      <w:r>
        <w:t>обученности</w:t>
      </w:r>
      <w:proofErr w:type="spellEnd"/>
      <w:r>
        <w:t xml:space="preserve"> школьников   составила </w:t>
      </w:r>
      <w:r w:rsidRPr="00AC3AA5">
        <w:t xml:space="preserve"> пакет контрольно – измерительных материалов по всем предметам начального звена обучения, </w:t>
      </w:r>
      <w:r>
        <w:rPr>
          <w:color w:val="000000"/>
          <w:spacing w:val="-1"/>
        </w:rPr>
        <w:t>создала</w:t>
      </w:r>
      <w:r w:rsidRPr="00AC3AA5">
        <w:rPr>
          <w:color w:val="000000"/>
          <w:spacing w:val="-1"/>
        </w:rPr>
        <w:t xml:space="preserve"> наборы контрольных и диагностических </w:t>
      </w:r>
      <w:r w:rsidRPr="00AC3AA5">
        <w:rPr>
          <w:color w:val="000000"/>
          <w:spacing w:val="-7"/>
        </w:rPr>
        <w:t xml:space="preserve">работ, индивидуальные карточки для дифференцированного опроса </w:t>
      </w:r>
      <w:r w:rsidRPr="00AC3AA5">
        <w:rPr>
          <w:color w:val="000000"/>
          <w:spacing w:val="-15"/>
        </w:rPr>
        <w:t>учащихся, л</w:t>
      </w:r>
      <w:r w:rsidRPr="00AC3AA5">
        <w:t xml:space="preserve">исты учебных достижений и рубежного контроля, журнал учёта успешности учеников, тетрадь открытий   «Что я знаю и умею», также </w:t>
      </w:r>
      <w:r w:rsidRPr="00AC3AA5">
        <w:rPr>
          <w:b/>
          <w:color w:val="000000"/>
          <w:spacing w:val="-8"/>
        </w:rPr>
        <w:t xml:space="preserve"> </w:t>
      </w:r>
      <w:r w:rsidRPr="00AC3AA5">
        <w:rPr>
          <w:color w:val="000000"/>
          <w:spacing w:val="-8"/>
        </w:rPr>
        <w:t xml:space="preserve">использую компьютерное </w:t>
      </w:r>
      <w:r w:rsidRPr="00AC3AA5">
        <w:rPr>
          <w:color w:val="000000"/>
          <w:spacing w:val="-3"/>
        </w:rPr>
        <w:t>тестирование (материал хранится в методическом кабинете школы).</w:t>
      </w:r>
      <w:proofErr w:type="gramEnd"/>
      <w:r w:rsidRPr="00AC3AA5">
        <w:rPr>
          <w:color w:val="000000"/>
          <w:spacing w:val="-3"/>
        </w:rPr>
        <w:t xml:space="preserve">   </w:t>
      </w:r>
      <w:r w:rsidRPr="00AC3AA5">
        <w:t xml:space="preserve"> При </w:t>
      </w:r>
      <w:r>
        <w:t xml:space="preserve"> </w:t>
      </w:r>
      <w:proofErr w:type="spellStart"/>
      <w:r w:rsidRPr="00AC3AA5">
        <w:t>безотметочном</w:t>
      </w:r>
      <w:proofErr w:type="spellEnd"/>
      <w:r w:rsidRPr="00AC3AA5">
        <w:t xml:space="preserve"> обучении в 1-м, 2-м  классах составила и применяю разнообразные приемы оценочной деятельности: </w:t>
      </w:r>
      <w:proofErr w:type="gramStart"/>
      <w:r w:rsidRPr="00AC3AA5">
        <w:t xml:space="preserve">«Ступеньки успеха» (ученики на ступеньках лесенки отмечают, как усвоили материал; «Чудесная </w:t>
      </w:r>
      <w:proofErr w:type="spellStart"/>
      <w:r w:rsidRPr="00AC3AA5">
        <w:t>полосочка</w:t>
      </w:r>
      <w:proofErr w:type="spellEnd"/>
      <w:r w:rsidRPr="00AC3AA5">
        <w:t>»» (на полях тетрадей чертят шкалы и отмечают крестиком, на</w:t>
      </w:r>
      <w:proofErr w:type="gramEnd"/>
    </w:p>
    <w:p w:rsidR="002F7737" w:rsidRPr="00AC3AA5" w:rsidRDefault="002F7737" w:rsidP="002F7737">
      <w:pPr>
        <w:spacing w:line="360" w:lineRule="auto"/>
        <w:jc w:val="both"/>
      </w:pPr>
      <w:r w:rsidRPr="00AC3AA5">
        <w:t xml:space="preserve">каком </w:t>
      </w:r>
      <w:r>
        <w:t xml:space="preserve"> </w:t>
      </w:r>
      <w:proofErr w:type="gramStart"/>
      <w:r w:rsidRPr="00AC3AA5">
        <w:t>уровне</w:t>
      </w:r>
      <w:proofErr w:type="gramEnd"/>
      <w:r w:rsidRPr="00AC3AA5">
        <w:t>, по их мнению, выполнена работа); «Сигнал» (оценивание  выполнения  задани</w:t>
      </w:r>
      <w:r>
        <w:t xml:space="preserve">й с помощью цветовых сигналов).  </w:t>
      </w:r>
      <w:r w:rsidRPr="00AC3AA5">
        <w:t>Проверку таблицы умножения выполняю с различной скоростью, позволяя создать ситуацию</w:t>
      </w:r>
      <w:r>
        <w:t xml:space="preserve"> </w:t>
      </w:r>
      <w:r w:rsidRPr="00AC3AA5">
        <w:t xml:space="preserve">успеха для учеников. В </w:t>
      </w:r>
      <w:r>
        <w:t xml:space="preserve"> </w:t>
      </w:r>
      <w:r w:rsidRPr="00AC3AA5">
        <w:t>заключительном</w:t>
      </w:r>
      <w:r>
        <w:t xml:space="preserve"> </w:t>
      </w:r>
      <w:r w:rsidRPr="00AC3AA5">
        <w:t xml:space="preserve"> контроле – тестирование в программах </w:t>
      </w:r>
      <w:proofErr w:type="spellStart"/>
      <w:r w:rsidRPr="00AC3AA5">
        <w:t>Excel</w:t>
      </w:r>
      <w:proofErr w:type="spellEnd"/>
      <w:r w:rsidRPr="00AC3AA5">
        <w:t xml:space="preserve">. </w:t>
      </w:r>
      <w:r>
        <w:t xml:space="preserve"> </w:t>
      </w:r>
      <w:r w:rsidRPr="00AC3AA5">
        <w:t xml:space="preserve">Самостоятельно разработала дидактический материал на электронных носителях к урокам: </w:t>
      </w:r>
      <w:proofErr w:type="gramStart"/>
      <w:r w:rsidRPr="00AC3AA5">
        <w:t>«Устный счет в 1-м классе»; «Словарная работа по теме «Школа»; «Режим дня первоклассника»;</w:t>
      </w:r>
      <w:r>
        <w:t xml:space="preserve"> </w:t>
      </w:r>
      <w:r w:rsidRPr="00AC3AA5">
        <w:t>«Волшебные краски осени», который размещен в сети Интернет на сайте «Четыре ступени (</w:t>
      </w:r>
      <w:hyperlink r:id="rId4" w:history="1">
        <w:r w:rsidRPr="00AC3AA5">
          <w:t>http://www.4stupeni.ru/planirovanie/plans)»</w:t>
        </w:r>
      </w:hyperlink>
      <w:r w:rsidRPr="00AC3AA5">
        <w:t xml:space="preserve">. </w:t>
      </w:r>
      <w:r>
        <w:t xml:space="preserve"> </w:t>
      </w:r>
      <w:r w:rsidRPr="00AC3AA5">
        <w:t>Дала открытый урок на районном семинаре по теме «Самоан</w:t>
      </w:r>
      <w:r>
        <w:t>ализ учащихся 1-х классов» (2011</w:t>
      </w:r>
      <w:r w:rsidRPr="00AC3AA5">
        <w:t xml:space="preserve"> г.),  приемы рекомендованы к использованию учителями  школ района.</w:t>
      </w:r>
      <w:proofErr w:type="gramEnd"/>
    </w:p>
    <w:p w:rsidR="002F7737" w:rsidRPr="00AC3AA5" w:rsidRDefault="002F7737" w:rsidP="002F7737">
      <w:pPr>
        <w:spacing w:line="360" w:lineRule="auto"/>
        <w:jc w:val="both"/>
      </w:pPr>
      <w:r>
        <w:t xml:space="preserve">         </w:t>
      </w:r>
      <w:r w:rsidRPr="00AC3AA5">
        <w:t>По результатам деятельности учеников сделала вывод, что эффективное использование всех перечисленных технологий, форм и методов  обучения ведет к высокой результативности качества обучения, развивает у детей самостоятельность, инициативность, творческие способности, формирует умения правильно использовать знания в нестандартной ситуации.</w:t>
      </w:r>
      <w:r w:rsidRPr="00AC3AA5">
        <w:rPr>
          <w:position w:val="2"/>
        </w:rPr>
        <w:t xml:space="preserve">       </w:t>
      </w:r>
    </w:p>
    <w:p w:rsidR="002F7737" w:rsidRPr="00AC3AA5" w:rsidRDefault="002F7737" w:rsidP="002F7737">
      <w:pPr>
        <w:spacing w:after="120" w:line="36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</w:t>
      </w:r>
      <w:r w:rsidRPr="00AC3AA5">
        <w:rPr>
          <w:color w:val="000000"/>
          <w:spacing w:val="-3"/>
        </w:rPr>
        <w:t>Совместно с психологом провела  мониторинг  развития умений и навыков</w:t>
      </w:r>
      <w:r>
        <w:rPr>
          <w:color w:val="000000"/>
          <w:spacing w:val="-3"/>
        </w:rPr>
        <w:t xml:space="preserve"> обучающихся. </w:t>
      </w:r>
    </w:p>
    <w:p w:rsidR="002F7737" w:rsidRDefault="002F7737" w:rsidP="002F7737">
      <w:pPr>
        <w:spacing w:line="360" w:lineRule="auto"/>
        <w:jc w:val="both"/>
      </w:pPr>
      <w:r w:rsidRPr="00AC3AA5">
        <w:lastRenderedPageBreak/>
        <w:t xml:space="preserve"> </w:t>
      </w:r>
      <w:r>
        <w:pict>
          <v:group id="_x0000_s1044" editas="canvas" style="width:372.6pt;height:117.05pt;mso-position-horizontal-relative:char;mso-position-vertical-relative:line" coordorigin="2624,6628" coordsize="5083,38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624;top:6628;width:5083;height:3831" o:preferrelative="f">
              <v:fill o:detectmouseclick="t"/>
              <v:path o:extrusionok="t" o:connecttype="none"/>
              <o:lock v:ext="edit" text="t"/>
            </v:shape>
            <v:rect id="_x0000_s1046" style="position:absolute;left:3671;top:9119;width:131;height:707;flip:x" fillcolor="#fc9"/>
            <v:rect id="_x0000_s1047" style="position:absolute;left:3409;top:8811;width:131;height:1015" fillcolor="#c9f"/>
            <v:rect id="_x0000_s1048" style="position:absolute;left:3540;top:8952;width:131;height:874" fillcolor="#936"/>
            <v:rect id="_x0000_s1049" style="position:absolute;left:3802;top:8952;width:131;height:874" fillcolor="lime"/>
            <v:rect id="_x0000_s1050" style="position:absolute;left:5369;top:8421;width:152;height:1405" fillcolor="#936"/>
            <v:rect id="_x0000_s1051" style="position:absolute;left:5242;top:8263;width:127;height:1563;flip:x" fillcolor="#c9f"/>
            <v:rect id="_x0000_s1052" style="position:absolute;left:5521;top:8157;width:128;height:1669" fillcolor="#fc9"/>
            <v:rect id="_x0000_s1053" style="position:absolute;left:5649;top:8157;width:141;height:1669" fillcolor="lime"/>
            <v:oval id="_x0000_s1054" style="position:absolute;left:2755;top:6628;width:392;height:401;flip:y" fillcolor="#c9f"/>
            <v:oval id="_x0000_s1055" style="position:absolute;left:2755;top:7029;width:392;height:385;flip:y" fillcolor="#936"/>
            <v:oval id="_x0000_s1056" style="position:absolute;left:2755;top:7839;width:392;height:424" fillcolor="lime"/>
            <v:oval id="_x0000_s1057" style="position:absolute;left:2755;top:7414;width:392;height:425;flip:y" fillcolor="#fc9"/>
            <v:line id="_x0000_s1058" style="position:absolute" from="3278,9826" to="5871,9827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9" type="#_x0000_t136" style="position:absolute;left:3278;top:6783;width:3722;height:1244" fillcolor="black">
              <v:shadow color="#868686"/>
              <v:textpath style="font-family:&quot;Arial&quot;;font-size:14pt;font-weight:bold;v-text-kern:t" trim="t" fitpath="t" string=" - самостоятельность&#10; - организационные умения&#10; - информационные умения&#10; - коммуникативные умения&#10;"/>
            </v:shape>
            <v:shape id="_x0000_s1060" type="#_x0000_t136" style="position:absolute;left:2624;top:9930;width:1833;height:347" fillcolor="black">
              <v:shadow color="#868686"/>
              <v:textpath style="font-family:&quot;Arial&quot;;font-size:8pt;font-weight:bold;v-text-kern:t" trim="t" fitpath="t" string="май 2009 г., 1-й класс&#10;"/>
            </v:shape>
            <v:shape id="_x0000_s1061" type="#_x0000_t136" style="position:absolute;left:4936;top:9930;width:1954;height:347" fillcolor="black">
              <v:shadow color="#868686"/>
              <v:textpath style="font-family:&quot;Arial&quot;;font-size:8pt;font-weight:bold;v-text-kern:t" trim="t" fitpath="t" string="декабрь 2012 г., 4-й класс"/>
            </v:shape>
            <w10:wrap type="none"/>
            <w10:anchorlock/>
          </v:group>
        </w:pict>
      </w:r>
    </w:p>
    <w:p w:rsidR="002F7737" w:rsidRPr="00AC3AA5" w:rsidRDefault="002F7737" w:rsidP="002F7737">
      <w:pPr>
        <w:spacing w:line="360" w:lineRule="auto"/>
        <w:jc w:val="both"/>
      </w:pPr>
      <w:r>
        <w:t xml:space="preserve">Результаты мониторинга показывают, что умения и навыки </w:t>
      </w:r>
      <w:proofErr w:type="gramStart"/>
      <w:r>
        <w:t>обучающихся</w:t>
      </w:r>
      <w:proofErr w:type="gramEnd"/>
      <w:r>
        <w:t xml:space="preserve"> на достаточно высоком уровне.</w:t>
      </w:r>
      <w:r w:rsidRPr="00A21EB5">
        <w:t xml:space="preserve"> </w:t>
      </w:r>
      <w:r>
        <w:t xml:space="preserve"> </w:t>
      </w:r>
    </w:p>
    <w:p w:rsidR="003D3E4A" w:rsidRDefault="003D3E4A" w:rsidP="003D3E4A">
      <w:pPr>
        <w:spacing w:line="360" w:lineRule="auto"/>
        <w:jc w:val="center"/>
        <w:rPr>
          <w:b/>
        </w:rPr>
      </w:pPr>
    </w:p>
    <w:sectPr w:rsidR="003D3E4A" w:rsidSect="003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D3E4A"/>
    <w:rsid w:val="002F7737"/>
    <w:rsid w:val="003D3E4A"/>
    <w:rsid w:val="003E7D1B"/>
    <w:rsid w:val="00CC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3E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3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D3E4A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2F77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F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stupeni.ru/planirovanie/plans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1561</Words>
  <Characters>8902</Characters>
  <Application>Microsoft Office Word</Application>
  <DocSecurity>0</DocSecurity>
  <Lines>74</Lines>
  <Paragraphs>20</Paragraphs>
  <ScaleCrop>false</ScaleCrop>
  <Company>Microsoft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2013-09-28T15:39:00Z</dcterms:created>
  <dcterms:modified xsi:type="dcterms:W3CDTF">2013-09-28T15:47:00Z</dcterms:modified>
</cp:coreProperties>
</file>