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0A" w:rsidRDefault="001C500A" w:rsidP="001C500A">
      <w:r>
        <w:t>Нормативное обеспечение введения ФГОС</w:t>
      </w:r>
      <w:r w:rsidR="003520C6">
        <w:t xml:space="preserve">            </w:t>
      </w:r>
      <w:r>
        <w:t>Федеральный уровень</w:t>
      </w:r>
      <w:r>
        <w:tab/>
      </w:r>
    </w:p>
    <w:p w:rsidR="001C500A" w:rsidRDefault="001C500A" w:rsidP="001C500A">
      <w:r>
        <w:t>Стандарт начального общего образования по математике</w:t>
      </w:r>
    </w:p>
    <w:p w:rsidR="001C500A" w:rsidRDefault="001C500A" w:rsidP="001C500A"/>
    <w:p w:rsidR="001C500A" w:rsidRDefault="001C500A" w:rsidP="001C500A">
      <w:r>
        <w:t>Концепция проекта федерального закона "Об образовании в Российской Федерации"</w:t>
      </w:r>
    </w:p>
    <w:p w:rsidR="001C500A" w:rsidRDefault="001C500A" w:rsidP="001C500A"/>
    <w:p w:rsidR="001C500A" w:rsidRDefault="001C500A" w:rsidP="001C500A">
      <w:r>
        <w:t>Закон об образовании</w:t>
      </w:r>
    </w:p>
    <w:p w:rsidR="001C500A" w:rsidRDefault="001C500A" w:rsidP="001C500A"/>
    <w:p w:rsidR="001C500A" w:rsidRDefault="001C500A" w:rsidP="001C500A">
      <w:r>
        <w:t xml:space="preserve">ПРИКАЗ от 05.03.2004  № 1089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1C500A" w:rsidRDefault="001C500A" w:rsidP="001C500A"/>
    <w:p w:rsidR="001C500A" w:rsidRDefault="001C500A" w:rsidP="001C500A">
      <w:proofErr w:type="gramStart"/>
      <w:r>
        <w:t>П</w:t>
      </w:r>
      <w:proofErr w:type="gramEnd"/>
      <w:r>
        <w:t xml:space="preserve"> Р И К А З  от« 26 » ноября 2010 г.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</w:t>
      </w:r>
    </w:p>
    <w:p w:rsidR="001C500A" w:rsidRDefault="001C500A" w:rsidP="001C500A"/>
    <w:p w:rsidR="001C500A" w:rsidRDefault="001C500A" w:rsidP="001C500A">
      <w:proofErr w:type="gramStart"/>
      <w:r>
        <w:t>П</w:t>
      </w:r>
      <w:proofErr w:type="gramEnd"/>
      <w:r>
        <w:t xml:space="preserve"> Р И К А З  "10" апреля 2009 г. N 123 "Об утверждении Положения о Совете Министерства образования и науки Российской Федерации по федеральным государственным образовательным стандартам"</w:t>
      </w:r>
    </w:p>
    <w:p w:rsidR="001C500A" w:rsidRDefault="001C500A" w:rsidP="001C500A"/>
    <w:p w:rsidR="001C500A" w:rsidRDefault="001C500A" w:rsidP="001C500A">
      <w:r>
        <w:t>Правила разработки и утверждения федеральных государственных образовательных стандартов</w:t>
      </w:r>
    </w:p>
    <w:p w:rsidR="001C500A" w:rsidRDefault="001C500A" w:rsidP="001C500A"/>
    <w:p w:rsidR="001C500A" w:rsidRDefault="001C500A" w:rsidP="001C500A">
      <w:r>
        <w:t>ПРИКАЗ 06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1C500A" w:rsidRDefault="001C500A" w:rsidP="001C500A"/>
    <w:p w:rsidR="001C500A" w:rsidRDefault="001C500A" w:rsidP="001C500A">
      <w:proofErr w:type="gramStart"/>
      <w:r>
        <w:t>П</w:t>
      </w:r>
      <w:proofErr w:type="gramEnd"/>
      <w:r>
        <w:t xml:space="preserve"> Р И К А З  « 24 » декабря 2010 г.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год"</w:t>
      </w:r>
    </w:p>
    <w:p w:rsidR="001C500A" w:rsidRDefault="001C500A" w:rsidP="001C500A"/>
    <w:p w:rsidR="001C500A" w:rsidRDefault="001C500A" w:rsidP="001C500A">
      <w:r>
        <w:t>Инструктивно-методическое письмо «О преподавании в начальных классах в 2010-2011 учебном году»</w:t>
      </w:r>
    </w:p>
    <w:p w:rsidR="001C500A" w:rsidRDefault="001C500A" w:rsidP="001C500A">
      <w:r>
        <w:t>ПРИКАЗ 29 марта 2010 года № 856 "Об утверждении списка общеобразовательных учреждений и педагогов области, участвующих в эксперименте по введению ФГОС"</w:t>
      </w:r>
    </w:p>
    <w:p w:rsidR="001C500A" w:rsidRDefault="001C500A" w:rsidP="001C500A">
      <w:r>
        <w:lastRenderedPageBreak/>
        <w:t>МЕТОДИЧЕСКИЕ РЕКОМЕНДАЦИИ ПО ОРГАНИЗАЦИИ ВНЕУРОЧНОЙ ДЕЯТЕЛЬНОСТИ И ПРЕБЫВАНИЮ УЧАЩИХСЯ В ОБРАЗОВАТЕЛЬНЫХ УЧРЕЖДЕНИЯХ ВО ВТОРОЙ ПОЛОВИНЕ ДНЯ.</w:t>
      </w:r>
    </w:p>
    <w:p w:rsidR="001C500A" w:rsidRDefault="001C500A" w:rsidP="001C500A">
      <w:r>
        <w:t xml:space="preserve">Об изменении </w:t>
      </w:r>
      <w:proofErr w:type="gramStart"/>
      <w:r>
        <w:t>методики распределения фонда оплаты труда общеобразовательных учреждений</w:t>
      </w:r>
      <w:proofErr w:type="gramEnd"/>
      <w:r>
        <w:t xml:space="preserve"> области, в части учёта неаудиторной.</w:t>
      </w:r>
    </w:p>
    <w:p w:rsidR="001C500A" w:rsidRDefault="001C500A" w:rsidP="001C500A">
      <w:r>
        <w:t>Муниципальный уровень</w:t>
      </w:r>
      <w:r>
        <w:tab/>
        <w:t xml:space="preserve">ПРИКАЗ «16» марта 2011 года №218 "Об утверждении плана введения федерального государственного образовательного </w:t>
      </w:r>
      <w:r w:rsidR="003520C6">
        <w:t xml:space="preserve"> </w:t>
      </w:r>
      <w:r>
        <w:t>стандарта начального общего образования в общеобразовательных учреждениях муниципал</w:t>
      </w:r>
      <w:r w:rsidR="003520C6">
        <w:t xml:space="preserve">ьного района </w:t>
      </w:r>
    </w:p>
    <w:p w:rsidR="001C500A" w:rsidRDefault="001C500A" w:rsidP="001C500A">
      <w:r>
        <w:t>Положение о введении ФГОС в общеобразовательных учреждениях муниципал</w:t>
      </w:r>
      <w:r w:rsidR="003520C6">
        <w:t xml:space="preserve">ьного района </w:t>
      </w:r>
    </w:p>
    <w:p w:rsidR="001C500A" w:rsidRDefault="001C500A" w:rsidP="001C500A">
      <w:r>
        <w:t>ПОЛОЖЕНИЕ о рабочей группе по введению федерального государственного образовательного стандарта нового поколения начального общего образования</w:t>
      </w:r>
    </w:p>
    <w:p w:rsidR="001C500A" w:rsidRDefault="001C500A" w:rsidP="001C500A">
      <w:r>
        <w:t>ПРИКАЗ « 21 » мая 2010 года № 334 "О создании координационного совета по введению Федерального государственного образовательного стандарта нового поколения в общеобразовательных учреждениях муниципал</w:t>
      </w:r>
      <w:r w:rsidR="003520C6">
        <w:t xml:space="preserve">ьного района </w:t>
      </w:r>
    </w:p>
    <w:p w:rsidR="001C500A" w:rsidRDefault="001C500A" w:rsidP="001C500A"/>
    <w:p w:rsidR="001C500A" w:rsidRDefault="001C500A" w:rsidP="001C500A">
      <w:r>
        <w:t xml:space="preserve">Школьный </w:t>
      </w:r>
      <w:r w:rsidR="003520C6">
        <w:t>уровень</w:t>
      </w:r>
      <w:r w:rsidR="003520C6">
        <w:tab/>
        <w:t xml:space="preserve"> ПРИКАЗ </w:t>
      </w:r>
      <w:r>
        <w:t xml:space="preserve"> "Об утверждении плана введения федерального государственного образовательного стандарта начального общего образования"</w:t>
      </w:r>
    </w:p>
    <w:p w:rsidR="001C500A" w:rsidRDefault="001C500A" w:rsidP="001C500A">
      <w:r>
        <w:t xml:space="preserve">Методические рекомендации для учителей начальных классов, воспитателей групп продлённого дня, родителей первоклассников </w:t>
      </w:r>
    </w:p>
    <w:p w:rsidR="0039022F" w:rsidRDefault="0039022F" w:rsidP="001C500A"/>
    <w:sectPr w:rsidR="0039022F" w:rsidSect="0039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00A"/>
    <w:rsid w:val="001C500A"/>
    <w:rsid w:val="003520C6"/>
    <w:rsid w:val="0039022F"/>
    <w:rsid w:val="005D40B0"/>
    <w:rsid w:val="006E4D9C"/>
    <w:rsid w:val="008E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Викторович</dc:creator>
  <cp:lastModifiedBy>user</cp:lastModifiedBy>
  <cp:revision>2</cp:revision>
  <dcterms:created xsi:type="dcterms:W3CDTF">2013-11-02T08:11:00Z</dcterms:created>
  <dcterms:modified xsi:type="dcterms:W3CDTF">2013-11-02T08:11:00Z</dcterms:modified>
</cp:coreProperties>
</file>