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BF" w:rsidRDefault="005A1FBF" w:rsidP="005A1FBF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Составляющие  развития связной речи  у детей  с ОВЗ, обучающихся в школе 3-4 вида.</w:t>
      </w:r>
    </w:p>
    <w:p w:rsidR="005A1FBF" w:rsidRDefault="005A1FBF" w:rsidP="005A1FBF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Актуальность проблемы обучения детей с ОВЗ (ограниченными возможностями здоровья) связана в большей степени с повышением требований к интеллектуальному развитию детей вследствие усложнения требований школьных программ. Одним из факторов, препятствующих полноценному обучению, является недоразвитие их связной речи. При этом семантическая структура текста, его внутреннее программирование страдают в большей мере, чем языковое оформление. Указанные нарушения усугубляются и трудностями интонационного понимания и оформления высказываний, что значительно отличает детей с ОВЗ от их сверстников с нормальным психическим и физическим развитием. </w:t>
      </w:r>
    </w:p>
    <w:p w:rsidR="005A1FBF" w:rsidRDefault="005A1FBF" w:rsidP="005A1FBF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Многолетнее обследование детей, поступающих в первые классы школы 3-4 вида, позволяют сделать вывод о том, что готовность к школе детей с нарушением зрительного анализатора очень низкая. От 50% до 70% детей, поступающих в первый класс, нуждаются в специальных коррекционных занятиях и зачисляются в логопедическую группу при школе. </w:t>
      </w:r>
    </w:p>
    <w:p w:rsidR="005A1FBF" w:rsidRDefault="005A1FBF" w:rsidP="005A1FBF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причины отставания детей со зрительными нарушениями в психическом развитии и </w:t>
      </w:r>
      <w:proofErr w:type="spellStart"/>
      <w:r>
        <w:rPr>
          <w:rFonts w:ascii="Times New Roman" w:hAnsi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 условиях школьного обучения, следует обратить внимание на психоневрологические и характерологические особенности ребёнка. Ограничения двигательной активности приводит к отставанию в развитии пространственных представлений. У них медленно формируется представление об объеме, о пространственной перспективе, отстает развитие конструктивного мышления. Отмечаются некоторые особенности в  формировании речи и речевого мышления у слепых детей. Иногда они обладают богатой лексикой, копируя строй и стиль речи взрослых людей. Однако сенсорно – перцептивная недостаточность обедняет значение слов, которые они употребляют, или лишает слова конкретного содержания. Отсюда определенная схоластичность в рассуждениях и склонность к резонерству с неадекватным употреблением понятий. </w:t>
      </w:r>
      <w:proofErr w:type="gramStart"/>
      <w:r>
        <w:rPr>
          <w:rFonts w:ascii="Times New Roman" w:hAnsi="Times New Roman"/>
          <w:sz w:val="28"/>
          <w:szCs w:val="28"/>
        </w:rPr>
        <w:t>У детей со зрительной депривацией, имеющих  нарушение устной речи (в большинстве своём это дети с общим недоразвитием речи), значительно страдает связная речь.</w:t>
      </w:r>
      <w:proofErr w:type="gramEnd"/>
    </w:p>
    <w:p w:rsidR="005A1FBF" w:rsidRDefault="005A1FBF" w:rsidP="005A1FBF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задержка психологического развития, связанная со </w:t>
      </w:r>
      <w:proofErr w:type="gramStart"/>
      <w:r>
        <w:rPr>
          <w:rFonts w:ascii="Times New Roman" w:hAnsi="Times New Roman"/>
          <w:sz w:val="28"/>
          <w:szCs w:val="28"/>
        </w:rPr>
        <w:t>зрительной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депривацией, нередко осложняется характерологическими особенностями и невротическими состояниями у этих детей. У них часто наблюдаются </w:t>
      </w:r>
      <w:r>
        <w:rPr>
          <w:rFonts w:ascii="Times New Roman" w:hAnsi="Times New Roman"/>
          <w:sz w:val="28"/>
          <w:szCs w:val="28"/>
        </w:rPr>
        <w:lastRenderedPageBreak/>
        <w:t>повышенная внушаемость и недостаточная критичность к решениям в проблемных ситуациях. В то же время уже в детские годы они осознают свою определенную зависимость от других людей, поэтому в их характере могут развиваться такие черты, как чувство собственной ущербности, обидчивость, замкнутость.</w:t>
      </w:r>
    </w:p>
    <w:p w:rsidR="005A1FBF" w:rsidRDefault="005A1FBF" w:rsidP="005A1FBF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невозможность ребёнка отвечать требованиям школы и успешно обучаться в соответствии со своими потенциальными возможностями стала серьёзнейшей психологической и педагогической проблемой современности. Ребёнка с проявлениями </w:t>
      </w:r>
      <w:proofErr w:type="spellStart"/>
      <w:r>
        <w:rPr>
          <w:rFonts w:ascii="Times New Roman" w:hAnsi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с полным основанием рассматривать как субъекта затруднённого общения.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Школьная </w:t>
      </w:r>
      <w:proofErr w:type="spellStart"/>
      <w:r>
        <w:rPr>
          <w:rFonts w:ascii="Times New Roman" w:hAnsi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/>
          <w:sz w:val="28"/>
          <w:szCs w:val="28"/>
        </w:rPr>
        <w:t>, как правило, сочетается с неадекватной Я-концепцией детей, то есть с нарушением представления о себе, о себе как о друге, о друге и о дружбе – важных составляющих общения.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Можно предположить, что </w:t>
      </w:r>
      <w:proofErr w:type="spellStart"/>
      <w:r>
        <w:rPr>
          <w:rFonts w:ascii="Times New Roman" w:hAnsi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может быть следствием нарушения общения в школе и семье, нарушением самооценки и образа Я, когнитивного дефицита.</w:t>
      </w:r>
    </w:p>
    <w:p w:rsidR="005A1FBF" w:rsidRDefault="005A1FBF" w:rsidP="005A1FBF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работы с такими учащимися показывает, что развитие связной речи младших школьников  с ОВЗ – важное условие повышения качества учебного процесса в школе. Умение связно, последовательно и точно, грамматически правильно и образно выражать свои мысли облегчит ребёнку усвоение программного материала по всем учебным дисциплинам, позволит расширить возможности ребёнка в общении с окружающими его людьми.</w:t>
      </w:r>
    </w:p>
    <w:p w:rsidR="005A1FBF" w:rsidRDefault="005A1FBF" w:rsidP="005A1FBF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Наибольшие трудности в овладении программным материалом отмечаются у детей на втором году обучения, в результате чего они оказываются в центре внимания школьных психологом, логопедов и других специалистов. Облегчить обучение неуспевающим школьникам может специально организованное коррекционно-развивающее обучение. </w:t>
      </w:r>
    </w:p>
    <w:p w:rsidR="005A1FBF" w:rsidRDefault="005A1FBF" w:rsidP="005A1FBF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языку в дефектологии строится на основе коммуникативно-деятельного подхода. Конечной целью является свободное использование языка, в продуктивных и рецептивных формах в различных ситуациях общения.</w:t>
      </w:r>
    </w:p>
    <w:p w:rsidR="005A1FBF" w:rsidRDefault="005A1FBF" w:rsidP="005A1FBF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Важнейшими компонентами логопедической работы являются: обогащение содержания речи, обеспечение сенсорной основы, формирование интереса к речевым занятиям, потребности ребёнка в самовыражении и общении в слове, создание правильной языковой среды для детей.</w:t>
      </w:r>
    </w:p>
    <w:p w:rsidR="005A1FBF" w:rsidRDefault="005A1FBF" w:rsidP="005A1FBF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Основополагающими для обучения языку детей с недоразвитием речи являются следующие принципы:</w:t>
      </w:r>
    </w:p>
    <w:p w:rsidR="005A1FBF" w:rsidRDefault="005A1FBF" w:rsidP="005A1FBF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коммуникативный</w:t>
      </w:r>
      <w:proofErr w:type="gramEnd"/>
      <w:r>
        <w:rPr>
          <w:rFonts w:ascii="Times New Roman" w:hAnsi="Times New Roman"/>
          <w:sz w:val="28"/>
          <w:szCs w:val="28"/>
        </w:rPr>
        <w:t>, в основе которого лежит первоочередная необходимость формирования речи как средства общения и орудия познавательной деятельности;</w:t>
      </w:r>
    </w:p>
    <w:p w:rsidR="005A1FBF" w:rsidRDefault="005A1FBF" w:rsidP="005A1FBF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онтогенетический</w:t>
      </w:r>
      <w:proofErr w:type="gramEnd"/>
      <w:r>
        <w:rPr>
          <w:rFonts w:ascii="Times New Roman" w:hAnsi="Times New Roman"/>
          <w:sz w:val="28"/>
          <w:szCs w:val="28"/>
        </w:rPr>
        <w:t>, рассматриваемый как необходимость учёта основных закономерностей развития речи в норме;</w:t>
      </w:r>
    </w:p>
    <w:p w:rsidR="005A1FBF" w:rsidRDefault="005A1FBF" w:rsidP="005A1FBF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языковое обобщение рассматривается как реализуемое в речи представление о способах и формах построения, взаимодействия и функционирования языковых единиц. При нормальном речевом развитии языковые обобщения формируются спонтанно. В ситуации речевого недоразвития интуитивная основа овладения способами создания и понимания высказываний заменяется целенаправленной работой по формированию способов действий с языковым материалом;</w:t>
      </w:r>
    </w:p>
    <w:p w:rsidR="005A1FBF" w:rsidRDefault="005A1FBF" w:rsidP="005A1FBF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 и лингвистические характеристики языковых явлений рассматриваются в их взаимосвязи (данный принцип наиболее очевидно реализуется в работе с текстами как основной единицей коммуникации).</w:t>
      </w:r>
    </w:p>
    <w:p w:rsidR="005A1FBF" w:rsidRDefault="005A1FBF" w:rsidP="005A1FBF">
      <w:pPr>
        <w:pStyle w:val="a3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видом деятельности школьников на занятия у логопеда является урочная деятельность. Необходимо создавать на занятиях такие условия, которые активируют познавательную деятельность учеников, создают атмосферу заинтересованности каждого ученика. Например, использовать методику проблемного обучения, когда происходит не накопление и использование готовых знаний детьми, а самостоятельное овладение ими через освоение учащимися рациональных приёмов, техник, средств получения этих знаний. Эта методика формирует у учеников устойчивые коммуникативные навыки. Кроме того, с целью понижения уровня тревожности, повышения сопротивляемости организма стрессам необходимо использовать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технологии.</w:t>
      </w:r>
    </w:p>
    <w:p w:rsidR="005A1FBF" w:rsidRDefault="005A1FBF" w:rsidP="005A1FBF">
      <w:pPr>
        <w:pStyle w:val="a3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Помня о том, что дети с нарушением речи испытывают не только физиологические, но и психологические трудности при построении коммуникации, наряду с основными задачами общеобразовательной подготовки и коррекционными (преодоление речевых нарушений и связанных с ними психофизических особенностей), стоит задача воспитания личности, способной активно реализовать свои способности, познавательные и социальные потребности в изменяющихся условиях.</w:t>
      </w:r>
      <w:proofErr w:type="gramEnd"/>
    </w:p>
    <w:p w:rsidR="005A1FBF" w:rsidRDefault="005A1FBF" w:rsidP="005A1FBF">
      <w:pPr>
        <w:pStyle w:val="a3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Сопровождение младших школьников с ОВЗ должно осуществляться комплексно:</w:t>
      </w:r>
    </w:p>
    <w:p w:rsidR="005A1FBF" w:rsidRDefault="005A1FBF" w:rsidP="005A1FBF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коррекционно-развивающая работа с учащимися;</w:t>
      </w:r>
    </w:p>
    <w:p w:rsidR="005A1FBF" w:rsidRDefault="005A1FBF" w:rsidP="005A1FBF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просветительская работа с родителями;</w:t>
      </w:r>
    </w:p>
    <w:p w:rsidR="005A1FBF" w:rsidRDefault="005A1FBF" w:rsidP="005A1FBF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педагогами.</w:t>
      </w:r>
    </w:p>
    <w:p w:rsidR="005A1FBF" w:rsidRDefault="005A1FBF" w:rsidP="005A1FBF">
      <w:pPr>
        <w:pStyle w:val="a3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Учителя-логопеды знают, что ведущим фактором в онтогенезе речевого общения ребёнка имеет его взаимодействие с взрослым, опережающая инициатива которого постоянно направляет деятельность ребёнка на новый, более высокий уровень развития. В этой ситуации важной особенностью профессии учителя является его принадлежность к профессиям «повышенной речевой ответственности», в которых коммуникативная культура является обязательным условием профессионализма.</w:t>
      </w:r>
    </w:p>
    <w:p w:rsidR="005A1FBF" w:rsidRDefault="005A1FBF" w:rsidP="005A1FBF">
      <w:pPr>
        <w:pStyle w:val="a3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5A1FBF" w:rsidRDefault="005A1FBF" w:rsidP="005A1F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использованной и рекомендуемой литературы:</w:t>
      </w:r>
    </w:p>
    <w:p w:rsidR="005A1FBF" w:rsidRDefault="005A1FBF" w:rsidP="005A1FBF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Ушакова Т.Н. Речь как средство общения // Школьный логопед – 2009 - №1(28)</w:t>
      </w:r>
    </w:p>
    <w:p w:rsidR="005A1FBF" w:rsidRDefault="005A1FBF" w:rsidP="005A1FBF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Орлова О.С. Коммуникативные нарушения речи и психотерапевтические методы их коррекции // Школьный логопед – 2009 - №1(28)</w:t>
      </w:r>
    </w:p>
    <w:p w:rsidR="005A1FBF" w:rsidRDefault="005A1FBF" w:rsidP="005A1FBF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Антипова Ж.В., Крылова Е.В. Формирование связной речи младших школьников с ЗПР в условиях инклюзивного обучения // Школьный логопед -2009 - №1(28)</w:t>
      </w:r>
    </w:p>
    <w:p w:rsidR="005A1FBF" w:rsidRDefault="005A1FBF" w:rsidP="005A1FB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Глозман</w:t>
      </w:r>
      <w:proofErr w:type="spellEnd"/>
      <w:r>
        <w:rPr>
          <w:rFonts w:ascii="Times New Roman" w:hAnsi="Times New Roman"/>
          <w:sz w:val="28"/>
          <w:szCs w:val="28"/>
        </w:rPr>
        <w:t xml:space="preserve"> Ж.М., Потанина А.Ю., Пелипенко М.И. Нарушение речевого общения как механизм трудности обучения в школе // Школьный логопед -2009 - №1(28)</w:t>
      </w:r>
    </w:p>
    <w:p w:rsidR="005A1FBF" w:rsidRDefault="005A1FBF" w:rsidP="005A1FBF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Алмазова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Особенности освоения языка детьми с нарушением речи как одна из проблем дефектологии // Школьный логопед -2009 - №1(28)</w:t>
      </w:r>
    </w:p>
    <w:p w:rsidR="005A1FBF" w:rsidRDefault="005A1FBF" w:rsidP="005A1FB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Грачёва И.А. Особенности </w:t>
      </w:r>
      <w:proofErr w:type="spellStart"/>
      <w:r>
        <w:rPr>
          <w:rFonts w:ascii="Times New Roman" w:hAnsi="Times New Roman"/>
          <w:sz w:val="28"/>
          <w:szCs w:val="28"/>
        </w:rPr>
        <w:t>психокоррекционной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в условиях интеграции младших подростков с нарушением речи в общеобразовательное учреждение // Школьный логопед -2009 - №1(28)</w:t>
      </w:r>
    </w:p>
    <w:p w:rsidR="005A1FBF" w:rsidRDefault="005A1FBF" w:rsidP="005A1FBF">
      <w:pPr>
        <w:pStyle w:val="a3"/>
        <w:spacing w:before="100" w:beforeAutospacing="1" w:after="100" w:afterAutospacing="1"/>
        <w:jc w:val="both"/>
        <w:rPr>
          <w:sz w:val="32"/>
          <w:szCs w:val="32"/>
        </w:rPr>
      </w:pPr>
    </w:p>
    <w:p w:rsidR="00610F13" w:rsidRDefault="00610F13"/>
    <w:sectPr w:rsidR="0061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3471B"/>
    <w:multiLevelType w:val="hybridMultilevel"/>
    <w:tmpl w:val="4262356C"/>
    <w:lvl w:ilvl="0" w:tplc="957C3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F704A"/>
    <w:multiLevelType w:val="hybridMultilevel"/>
    <w:tmpl w:val="81FE7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BF"/>
    <w:rsid w:val="005A1FBF"/>
    <w:rsid w:val="0061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Васянович Нина</dc:creator>
  <cp:lastModifiedBy>Васянович Нина</cp:lastModifiedBy>
  <cp:revision>1</cp:revision>
  <dcterms:created xsi:type="dcterms:W3CDTF">2014-07-16T16:59:00Z</dcterms:created>
  <dcterms:modified xsi:type="dcterms:W3CDTF">2014-07-16T17:01:00Z</dcterms:modified>
</cp:coreProperties>
</file>