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5"/>
      </w:tblGrid>
      <w:tr w:rsidR="00DA79A4" w:rsidRPr="00564784" w:rsidTr="00DA79A4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A79A4" w:rsidRPr="00564784" w:rsidRDefault="00DA79A4" w:rsidP="00DA79A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</w:tc>
      </w:tr>
    </w:tbl>
    <w:p w:rsidR="00DA79A4" w:rsidRPr="00564784" w:rsidRDefault="00DA79A4" w:rsidP="00DA79A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065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A79A4" w:rsidRPr="00564784" w:rsidTr="00DD33D3">
        <w:tc>
          <w:tcPr>
            <w:tcW w:w="10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A79A4" w:rsidRPr="00564784" w:rsidRDefault="00DA79A4" w:rsidP="00DA79A4">
            <w:pPr>
              <w:spacing w:before="100" w:beforeAutospacing="1" w:after="100" w:afterAutospacing="1" w:line="300" w:lineRule="atLeast"/>
              <w:ind w:right="6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</w:t>
            </w:r>
            <w:r w:rsidR="00564784"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DD33D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Учебный план </w:t>
            </w:r>
            <w:r w:rsidR="00564784"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начального общего образования</w:t>
            </w:r>
          </w:p>
          <w:p w:rsidR="00DA79A4" w:rsidRPr="00564784" w:rsidRDefault="00DA79A4" w:rsidP="00DA79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Общие положения</w:t>
            </w:r>
            <w:proofErr w:type="gramStart"/>
            <w:r w:rsidR="00DD33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соответствии с Приказом Министерства образования и науки РФ № 373 от 6 октября 2009 года с 1 января 2010 года вступил в действие Федеральный государственный образовательный стандарт начального общего образования (далее – Стандарт). Переход на новый Стандарт проходит поэтапно. </w:t>
            </w: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2012/2013 учебном году обучение лиц, зачисленных в образовательное учреждение с 1 сентября 2011 года (в 2012-2013 учебном году - 1-2 классы), осуществляется в соответствии с </w:t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федеральным государственным образовательным стандартом (ФГОС) начального общего образования, и Основной об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разовательной программой начального общего образования  МБОУ СОШ № 4 им. 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П.И.Климука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ЩМР МО, утвержденной приказом директора образовательного учреждения от 24.06.2011  № 50/2-ОД.</w:t>
            </w:r>
            <w:proofErr w:type="gram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реализации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основной образовательной программы начального общего образования (далее - ООП НОО)— обеспечение выполнения требований Стандарта.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Достижение поставленной цели при реализации образовательным учреждением ООП НОО предусматривает </w:t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решение следующих основных задач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</w:t>
            </w: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становление и развитие личности в её индивидуальности, самобытности, уникальности и неповторимости;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обеспечение преемственности начального общего и основного общего образования;</w:t>
            </w:r>
            <w:proofErr w:type="gram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</w:t>
            </w: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обеспечение доступности получения качественного начального общего образования;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организация интеллектуальных и творческих соревнований, научно-технического творчества и проектно-исследовательской деятельности;</w:t>
            </w:r>
            <w:proofErr w:type="gram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 участие обучающихся, их родителей (законных представителей), педагогических 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работников и общественности в проектировании и развитии 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социальной среды;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 использование в образовательном процессе современных образовательных технологий 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типа;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 предоставление </w:t>
            </w: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возможности для эффективной самостоятельной работы;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включение обучающихся в процессы познания и преобразования внешкольной социальной среды (района, города).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основе реализации ООП НОО лежит </w:t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системно-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подход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который предполагает: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полилингвального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поликультурного и 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поликонфессионального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состава;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</w:t>
            </w: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обеспечение преемственности дошкольного, начального общего, основного общего, среднего (полного) общего и профессионального образования;</w:t>
            </w:r>
            <w:proofErr w:type="gram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 разнообразие индивидуальных образовательных траекторий и индивидуального развития каждого обучающегося 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      </w:r>
          </w:p>
          <w:p w:rsidR="00DA79A4" w:rsidRPr="00564784" w:rsidRDefault="00DA79A4" w:rsidP="00DA79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Учебный план для 1-2-х классов 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обеспечивает введение в действие и реализацию требований Стандарта, является основным организационным механизмом реализации ООП НОО, определяет общий объем нагрузки и максимальный объем аудиторной  нагрузки обучающихся, состав и структуру обязательных предметных областей по классам (годам обучения). 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Учебный план разработан на основе нормативно-правовых документов:</w:t>
            </w:r>
          </w:p>
          <w:p w:rsidR="00DD33D3" w:rsidRDefault="00DA79A4" w:rsidP="00DD33D3">
            <w:pPr>
              <w:numPr>
                <w:ilvl w:val="1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Закон «Об образовании» (ст. 9, 13, 14, 15, 32);</w:t>
            </w:r>
          </w:p>
          <w:p w:rsidR="00DA79A4" w:rsidRPr="00DD33D3" w:rsidRDefault="00DA79A4" w:rsidP="00DD33D3">
            <w:pPr>
              <w:numPr>
                <w:ilvl w:val="1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33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Типовое положение об общеобразовательном учреждении, утверждённое постановлением Правительства Российской Федерации от 19.03.01 № 196;</w:t>
            </w:r>
          </w:p>
          <w:p w:rsidR="00DA79A4" w:rsidRPr="00564784" w:rsidRDefault="00DA79A4" w:rsidP="00DA79A4">
            <w:pPr>
              <w:numPr>
                <w:ilvl w:val="1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Федеральный государственный стандарт начального общего образования (Приказ 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МОиН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373 от 06 октября 2009г.,  зарегистрирован Минюст № 17785 от 22 .12. 2009);</w:t>
            </w:r>
          </w:p>
          <w:p w:rsidR="00DA79A4" w:rsidRPr="00564784" w:rsidRDefault="00DA79A4" w:rsidP="00DA79A4">
            <w:pPr>
              <w:numPr>
                <w:ilvl w:val="1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  № 373»;</w:t>
            </w:r>
          </w:p>
          <w:p w:rsidR="00DA79A4" w:rsidRPr="00564784" w:rsidRDefault="00DA79A4" w:rsidP="00DA79A4">
            <w:pPr>
              <w:numPr>
                <w:ilvl w:val="1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СанПиН,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 189 (с изменениями на 29.06.2011);</w:t>
            </w:r>
          </w:p>
          <w:p w:rsidR="00DA79A4" w:rsidRPr="00564784" w:rsidRDefault="00DA79A4" w:rsidP="00DA79A4">
            <w:pPr>
              <w:numPr>
                <w:ilvl w:val="1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МОиН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РФ от 27.12.2011 № 2885 (федеральный  перечень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2012-2013 учебный год».</w:t>
            </w:r>
            <w:proofErr w:type="gramEnd"/>
          </w:p>
          <w:p w:rsidR="00DA79A4" w:rsidRPr="00564784" w:rsidRDefault="00DA79A4" w:rsidP="00DA79A4">
            <w:pPr>
              <w:numPr>
                <w:ilvl w:val="1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по организации обучения в первом классе четырехлетней начальной школы (Письмо МО РФ № 408/13-13 от 20.04.2001);</w:t>
            </w:r>
          </w:p>
          <w:p w:rsidR="00DA79A4" w:rsidRPr="00564784" w:rsidRDefault="00DA79A4" w:rsidP="00DA79A4">
            <w:pPr>
              <w:numPr>
                <w:ilvl w:val="1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организации обучения  в первом классе четырехлетней начальной школы (Письмо МО РФ № 202/11-13 от 25.09.2000);</w:t>
            </w:r>
          </w:p>
          <w:p w:rsidR="00DA79A4" w:rsidRPr="00564784" w:rsidRDefault="00DA79A4" w:rsidP="00DA79A4">
            <w:pPr>
              <w:numPr>
                <w:ilvl w:val="0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недопустимости перегрузок обучающихся в начальной школе (Письмо МО РФ № 220/11-13 от 20.02.1999);</w:t>
            </w:r>
          </w:p>
          <w:p w:rsidR="00DA79A4" w:rsidRPr="00564784" w:rsidRDefault="00DA79A4" w:rsidP="00DA79A4">
            <w:pPr>
              <w:numPr>
                <w:ilvl w:val="0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и оценка результатов обучения в начальной школе (Письмо МО РФ № 1561/14-15 от 19.11.1998);</w:t>
            </w:r>
          </w:p>
          <w:p w:rsidR="00DA79A4" w:rsidRPr="00564784" w:rsidRDefault="00DA79A4" w:rsidP="00DA79A4">
            <w:pPr>
              <w:numPr>
                <w:ilvl w:val="0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Система оценивания учебных достижений школьников в условиях 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безотметочного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обучения (Письмо МО РФ № 13-51-120/13 от 03.06.2003);</w:t>
            </w:r>
          </w:p>
          <w:p w:rsidR="00DA79A4" w:rsidRPr="00564784" w:rsidRDefault="00DA79A4" w:rsidP="00DA79A4">
            <w:pPr>
              <w:numPr>
                <w:ilvl w:val="0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по использованию компьютеров в начальной школе. (Письмо  МО РФ и НИИ гигиены и охраны здоровья детей и подростков РАМ № 199/13 от 28.03.2002);</w:t>
            </w:r>
          </w:p>
          <w:p w:rsidR="00DA79A4" w:rsidRPr="00564784" w:rsidRDefault="00DA79A4" w:rsidP="00DA79A4">
            <w:pPr>
              <w:numPr>
                <w:ilvl w:val="0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введении иностранного языка во 2-х классах начальной школы (Приложение к письму МО РФ № 957/13-13 от 17.2.2001);</w:t>
            </w:r>
          </w:p>
          <w:p w:rsidR="00DA79A4" w:rsidRPr="00564784" w:rsidRDefault="00DA79A4" w:rsidP="00DA79A4">
            <w:pPr>
              <w:numPr>
                <w:ilvl w:val="0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РФ от 008.10.2010 № ИК-1494/19 «О введении третьего часа физкультуры»;</w:t>
            </w:r>
          </w:p>
          <w:p w:rsidR="00DA79A4" w:rsidRPr="00564784" w:rsidRDefault="00DA79A4" w:rsidP="00DA79A4">
            <w:pPr>
              <w:numPr>
                <w:ilvl w:val="0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Министерства образования Московской области «Об утверждении регионального базисного учебного плана для общеобразовательных учреждений в Московской области» от 07.06.2012г. № 2604</w:t>
            </w:r>
            <w:r w:rsidR="00FA60E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A60E7" w:rsidRPr="00564784" w:rsidRDefault="00FA60E7" w:rsidP="00DA79A4">
            <w:pPr>
              <w:numPr>
                <w:ilvl w:val="0"/>
                <w:numId w:val="1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Уставом МБОУ СОШ №4 им. П. И. Климука ЩМР МО.</w:t>
            </w:r>
          </w:p>
          <w:p w:rsidR="00DA79A4" w:rsidRPr="00564784" w:rsidRDefault="00DA79A4" w:rsidP="00564784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Режим организации образовательного процесса в 1-х и 2-х  классах</w:t>
            </w:r>
          </w:p>
          <w:p w:rsidR="00DD33D3" w:rsidRDefault="00DA79A4" w:rsidP="00DA79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образовательного процесса в 1-х и 2-х классах в образовательном учреждении строится на о</w:t>
            </w:r>
            <w:r w:rsidR="00FA60E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снове настоящего учебного плана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регламентируется годовым календарным учебным графиком, согласованным с Учредителем,  и расписанием занятий, которое разрабатывается и утверждается образовательным учреждением самостоятельно.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Учебный план 1-</w:t>
            </w:r>
            <w:r w:rsidR="00FA60E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 и 2-х </w:t>
            </w:r>
            <w:proofErr w:type="gramStart"/>
            <w:r w:rsidR="00FA60E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классах</w:t>
            </w:r>
            <w:proofErr w:type="gramEnd"/>
            <w:r w:rsidR="00FA60E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предусматривает 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освоение общеобразовательной программы начального</w:t>
            </w:r>
            <w:r w:rsidR="00DD33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общего образования. </w:t>
            </w:r>
            <w:r w:rsidR="00DD33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Учебный план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  к условиям и организации обучения в общеобразовательных учреждениях» (п. 2).</w:t>
            </w:r>
          </w:p>
          <w:p w:rsidR="00DA79A4" w:rsidRPr="00564784" w:rsidRDefault="00DA79A4" w:rsidP="00DA79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оздоровительных целях и для облегчения процесса адаптации детей к условиям школы </w:t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обучение первоклассников проводится с соблюдением следующих требований:</w:t>
            </w:r>
          </w:p>
          <w:p w:rsidR="00DA79A4" w:rsidRPr="00564784" w:rsidRDefault="00DA79A4" w:rsidP="00DA79A4">
            <w:pPr>
              <w:numPr>
                <w:ilvl w:val="0"/>
                <w:numId w:val="3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максимальная недельная учебная нагрузка </w:t>
            </w: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21 час;</w:t>
            </w:r>
          </w:p>
          <w:p w:rsidR="00DA79A4" w:rsidRPr="00564784" w:rsidRDefault="00DA79A4" w:rsidP="00DA79A4">
            <w:pPr>
              <w:numPr>
                <w:ilvl w:val="0"/>
                <w:numId w:val="3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«ступенчатого» метода постепенного наращивания учебной нагрузки в 1-м классе, в соответствии с п.10.10. СанПиН 2.4.2.2821-10:</w:t>
            </w:r>
          </w:p>
          <w:p w:rsidR="00DD33D3" w:rsidRDefault="00DA79A4" w:rsidP="00DD33D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число уроков в день в сентябре - октябре – 3 урока по 35 минут каждый; 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число уроков в ноябре-декабре – 4 урока по  35 минут каждый; 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в январе</w:t>
            </w:r>
            <w:r w:rsidR="00DD33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мае – 4 урока по 45 минут каждый;</w:t>
            </w:r>
          </w:p>
          <w:p w:rsidR="00DD33D3" w:rsidRDefault="00DD33D3" w:rsidP="00DD33D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- </w:t>
            </w:r>
            <w:r w:rsidR="00DA79A4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облегченного учебного дня в середине учебной недели;</w:t>
            </w:r>
          </w:p>
          <w:p w:rsidR="00DA79A4" w:rsidRPr="00564784" w:rsidRDefault="00DD33D3" w:rsidP="00DD33D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- </w:t>
            </w:r>
            <w:r w:rsidR="00DA79A4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условий для реализации биологической потребности организма детей в двигательной активности (в объеме не менее 2 часов):</w:t>
            </w:r>
          </w:p>
          <w:p w:rsidR="00DA79A4" w:rsidRPr="00564784" w:rsidRDefault="00DA79A4" w:rsidP="00DA79A4">
            <w:pPr>
              <w:numPr>
                <w:ilvl w:val="1"/>
                <w:numId w:val="4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динамическая пауза после второго урока, продолжительностью 40 минут;</w:t>
            </w:r>
          </w:p>
          <w:p w:rsidR="00DA79A4" w:rsidRPr="00564784" w:rsidRDefault="00DA79A4" w:rsidP="00DA79A4">
            <w:pPr>
              <w:numPr>
                <w:ilvl w:val="1"/>
                <w:numId w:val="4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на переменах;</w:t>
            </w:r>
          </w:p>
          <w:p w:rsidR="00DA79A4" w:rsidRPr="00564784" w:rsidRDefault="00DA79A4" w:rsidP="00DA79A4">
            <w:pPr>
              <w:numPr>
                <w:ilvl w:val="1"/>
                <w:numId w:val="4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физкультуры;</w:t>
            </w:r>
          </w:p>
          <w:p w:rsidR="00DA79A4" w:rsidRPr="00564784" w:rsidRDefault="00DA79A4" w:rsidP="00DA79A4">
            <w:pPr>
              <w:numPr>
                <w:ilvl w:val="1"/>
                <w:numId w:val="4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внеклассные спортивные мероприятия;</w:t>
            </w:r>
          </w:p>
          <w:p w:rsidR="00FA60E7" w:rsidRPr="00564784" w:rsidRDefault="00DA79A4" w:rsidP="00DA79A4">
            <w:pPr>
              <w:numPr>
                <w:ilvl w:val="0"/>
                <w:numId w:val="4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плотность учебной работы обучающихся на уроках по основным предметам не  должна превышать</w:t>
            </w:r>
            <w:proofErr w:type="gramEnd"/>
          </w:p>
          <w:p w:rsidR="00DA79A4" w:rsidRPr="00564784" w:rsidRDefault="00DA79A4" w:rsidP="00FA60E7">
            <w:pPr>
              <w:spacing w:after="0" w:line="48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60-80 %;</w:t>
            </w:r>
          </w:p>
          <w:p w:rsidR="00DA79A4" w:rsidRPr="00564784" w:rsidRDefault="00DA79A4" w:rsidP="00DA79A4">
            <w:pPr>
              <w:numPr>
                <w:ilvl w:val="0"/>
                <w:numId w:val="4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технических средств обучения в учебном процессе не более 10-20 минут;</w:t>
            </w:r>
          </w:p>
          <w:p w:rsidR="00DA79A4" w:rsidRPr="00564784" w:rsidRDefault="00DA79A4" w:rsidP="00DA79A4">
            <w:pPr>
              <w:numPr>
                <w:ilvl w:val="0"/>
                <w:numId w:val="4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математике;</w:t>
            </w:r>
            <w:proofErr w:type="gramEnd"/>
          </w:p>
          <w:p w:rsidR="00DA79A4" w:rsidRPr="00564784" w:rsidRDefault="00DA79A4" w:rsidP="00DA79A4">
            <w:pPr>
              <w:numPr>
                <w:ilvl w:val="0"/>
                <w:numId w:val="4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обучение в 1-х классах проводится без балльного оценивания знаний обучающихся и домашних заданий.</w:t>
            </w:r>
          </w:p>
          <w:p w:rsidR="00DA79A4" w:rsidRPr="00564784" w:rsidRDefault="00DA79A4" w:rsidP="00DA79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Обучение во 2-х классах осуществляется с соблюдением следующих требований:</w:t>
            </w:r>
          </w:p>
          <w:p w:rsidR="00DA79A4" w:rsidRPr="00564784" w:rsidRDefault="00DA79A4" w:rsidP="00DA79A4">
            <w:pPr>
              <w:numPr>
                <w:ilvl w:val="0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максимальная недельная у</w:t>
            </w:r>
            <w:r w:rsidR="00FA60E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чебная нагрузка </w:t>
            </w:r>
            <w:proofErr w:type="gramStart"/>
            <w:r w:rsidR="00FA60E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FA60E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23 часа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DA79A4" w:rsidRPr="00564784" w:rsidRDefault="00DA79A4" w:rsidP="00DA79A4">
            <w:pPr>
              <w:numPr>
                <w:ilvl w:val="0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продолжительность уроков составляет 45 минут;</w:t>
            </w:r>
          </w:p>
          <w:p w:rsidR="00DA79A4" w:rsidRPr="00564784" w:rsidRDefault="00DA79A4" w:rsidP="00DA79A4">
            <w:pPr>
              <w:numPr>
                <w:ilvl w:val="0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объем максимально допустимой нагрузки в течение дня для обучающихся 2-х классов  - не более 5 уроков в день; </w:t>
            </w:r>
          </w:p>
          <w:p w:rsidR="00DA79A4" w:rsidRPr="00564784" w:rsidRDefault="00DA79A4" w:rsidP="00564784">
            <w:pPr>
              <w:numPr>
                <w:ilvl w:val="0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плотность учебной работы обучающихся  на уроках по основным предметам не должна  превышать 60- 80 %;</w:t>
            </w:r>
            <w:proofErr w:type="gramEnd"/>
          </w:p>
          <w:p w:rsidR="00DA79A4" w:rsidRPr="00564784" w:rsidRDefault="00DA79A4" w:rsidP="00DA79A4">
            <w:pPr>
              <w:numPr>
                <w:ilvl w:val="0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объем домашних заданий (по всем предметам) не должен вести к превышению затрат времени (в астрономических часах) на его 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выполнение  во 2-х классах - 1,5 часа;</w:t>
            </w:r>
          </w:p>
          <w:p w:rsidR="00DA79A4" w:rsidRPr="00564784" w:rsidRDefault="00DA79A4" w:rsidP="00DA79A4">
            <w:pPr>
              <w:numPr>
                <w:ilvl w:val="0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облегченного учебного дня в середине учебной недели;</w:t>
            </w:r>
          </w:p>
          <w:p w:rsidR="00DA79A4" w:rsidRPr="00564784" w:rsidRDefault="00DA79A4" w:rsidP="00DA79A4">
            <w:pPr>
              <w:numPr>
                <w:ilvl w:val="0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ТСО в учебном процессе не более 15-20 минут;</w:t>
            </w:r>
          </w:p>
          <w:p w:rsidR="00DA79A4" w:rsidRPr="00564784" w:rsidRDefault="00DA79A4" w:rsidP="00DA79A4">
            <w:pPr>
              <w:numPr>
                <w:ilvl w:val="0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целью профилактики утомления, нарушения осанки, зрения уч-ся на уроках проводятся физкультминутки и гимнастика для глаз при обучении письму, чтению, математике;</w:t>
            </w:r>
          </w:p>
          <w:p w:rsidR="00DA79A4" w:rsidRPr="00564784" w:rsidRDefault="00DA79A4" w:rsidP="00DA79A4">
            <w:pPr>
              <w:numPr>
                <w:ilvl w:val="0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условий  для реализации биологической потребности организма детей в двигательной активности (в объеме не менее 2 часов):</w:t>
            </w:r>
          </w:p>
          <w:p w:rsidR="00DA79A4" w:rsidRPr="00564784" w:rsidRDefault="00DA79A4" w:rsidP="00DA79A4">
            <w:pPr>
              <w:numPr>
                <w:ilvl w:val="1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гимнастики и физкультминуток на уроках;</w:t>
            </w:r>
          </w:p>
          <w:p w:rsidR="00DA79A4" w:rsidRPr="00564784" w:rsidRDefault="00DA79A4" w:rsidP="00DA79A4">
            <w:pPr>
              <w:numPr>
                <w:ilvl w:val="1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на переменах;</w:t>
            </w:r>
          </w:p>
          <w:p w:rsidR="00DA79A4" w:rsidRPr="00564784" w:rsidRDefault="00DA79A4" w:rsidP="00DA79A4">
            <w:pPr>
              <w:numPr>
                <w:ilvl w:val="1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физкультуры;</w:t>
            </w:r>
          </w:p>
          <w:p w:rsidR="00DA79A4" w:rsidRPr="00564784" w:rsidRDefault="00DA79A4" w:rsidP="00DA79A4">
            <w:pPr>
              <w:numPr>
                <w:ilvl w:val="1"/>
                <w:numId w:val="5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внеклассные спортивные мероприятия.</w:t>
            </w:r>
          </w:p>
          <w:p w:rsidR="00DA79A4" w:rsidRPr="00564784" w:rsidRDefault="00DA79A4" w:rsidP="00DA79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Структура учебного плана для 1-х и 2-х классов</w:t>
            </w:r>
          </w:p>
          <w:p w:rsidR="00DA79A4" w:rsidRPr="00564784" w:rsidRDefault="00DA79A4" w:rsidP="00DA79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Учебный план для 1-х и 2-х классов 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  нормативный акт, устанавливающий перечень учебных предметов и объём учебного времени, отводимого на их изучение,  составлен на основе Базисного учебного плана первой ступени общего образования, ориентированного на реализацию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РФ от 06.10.2009 № 373.</w:t>
            </w:r>
            <w:proofErr w:type="gram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Учебный план состоит из двух частей — обязательной части (федерального компонента) и части, формируемой участниками образовательного процесса (региональный и школьный компонент).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Обязательная часть (федеральный компонент)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ООП НОО, и учебное время, отводимое на их изучение по классам (годам) обучения.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 учебном плане </w:t>
            </w: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сохранены</w:t>
            </w:r>
            <w:proofErr w:type="gram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DA79A4" w:rsidRPr="00564784" w:rsidRDefault="00DA79A4" w:rsidP="00DD33D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шесть  (6)  обязательных для 1-2-х классов предметных областей: </w:t>
            </w:r>
            <w:r w:rsidRPr="0056478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Филология, Математика и информатика, Обществознание и естествознание, Искусство, Технология, Физическая культура;</w:t>
            </w:r>
          </w:p>
          <w:p w:rsidR="00DA79A4" w:rsidRPr="00564784" w:rsidRDefault="00DA79A4" w:rsidP="00DD33D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учебные предметы федерального компонента: </w:t>
            </w:r>
            <w:proofErr w:type="gramStart"/>
            <w:r w:rsidRPr="0056478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Русский язык, Литературное чтение, Математика, Окружающий мир (Человек, природа, общество), Музыка, Изобр</w:t>
            </w:r>
            <w:r w:rsidR="004337D3" w:rsidRPr="0056478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азител</w:t>
            </w:r>
            <w:r w:rsidR="00640D07" w:rsidRPr="0056478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ьное</w:t>
            </w:r>
            <w:r w:rsidR="00564784" w:rsidRPr="0056478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40D07" w:rsidRPr="0056478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искусство,</w:t>
            </w:r>
            <w:r w:rsidR="00564784" w:rsidRPr="0056478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40D07" w:rsidRPr="0056478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Труд</w:t>
            </w:r>
            <w:r w:rsidRPr="0056478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 Физическая культура.</w:t>
            </w:r>
            <w:proofErr w:type="gramEnd"/>
          </w:p>
          <w:p w:rsidR="00DA79A4" w:rsidRPr="00564784" w:rsidRDefault="00DA79A4" w:rsidP="00DD33D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время, отводимое на изучение предметов федерального компонента;</w:t>
            </w:r>
          </w:p>
          <w:p w:rsidR="00DA79A4" w:rsidRPr="00564784" w:rsidRDefault="00DA79A4" w:rsidP="00DD33D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максимальный объём аудиторной нагрузки обучающихся 1-х  классов </w:t>
            </w:r>
            <w:r w:rsidR="004337D3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пятидневной учебной неделе) и 2-х классов (при </w:t>
            </w:r>
            <w:r w:rsidR="00640D0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-дневной учебной неделе).</w:t>
            </w:r>
          </w:p>
          <w:p w:rsidR="00DA79A4" w:rsidRPr="00564784" w:rsidRDefault="00DA79A4" w:rsidP="00DA79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Обязательные предметные области и учебные предметы, число часов, выделяемых на изучение каждого предмета, представлены </w:t>
            </w:r>
            <w:r w:rsidR="00640D0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Таблице 1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(недельный план).</w:t>
            </w:r>
          </w:p>
          <w:p w:rsidR="00DA79A4" w:rsidRPr="00564784" w:rsidRDefault="00DA79A4" w:rsidP="00DA79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учебных предметов федерального компонента организуется с использование</w:t>
            </w:r>
            <w:r w:rsidR="00564784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 учебно-методических комплектов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640D07" w:rsidRPr="00564784" w:rsidRDefault="00DA79A4" w:rsidP="00640D07">
            <w:pPr>
              <w:numPr>
                <w:ilvl w:val="0"/>
                <w:numId w:val="9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«Школа России»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- </w:t>
            </w:r>
            <w:r w:rsidR="00640D0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1а,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1б,</w:t>
            </w:r>
            <w:r w:rsidR="00640D0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1в,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2б</w:t>
            </w:r>
            <w:r w:rsidR="00640D0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2в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</w:t>
            </w:r>
            <w:r w:rsidR="00640D0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сы. </w:t>
            </w:r>
          </w:p>
          <w:p w:rsidR="00640D07" w:rsidRPr="00564784" w:rsidRDefault="00640D07" w:rsidP="00640D07">
            <w:pPr>
              <w:numPr>
                <w:ilvl w:val="0"/>
                <w:numId w:val="9"/>
              </w:num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«Перспектива»</w:t>
            </w:r>
            <w:r w:rsidRPr="0056478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- 2а класс</w:t>
            </w:r>
          </w:p>
          <w:p w:rsidR="00564784" w:rsidRPr="00564784" w:rsidRDefault="00564784" w:rsidP="00564784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</w:p>
          <w:p w:rsidR="00564784" w:rsidRPr="00564784" w:rsidRDefault="00564784" w:rsidP="00564784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  <w:r w:rsidRPr="00564784">
              <w:rPr>
                <w:b/>
                <w:szCs w:val="28"/>
              </w:rPr>
              <w:t>Учебно-методическое обеспечение программы</w:t>
            </w:r>
          </w:p>
          <w:p w:rsidR="00564784" w:rsidRPr="00564784" w:rsidRDefault="00564784" w:rsidP="0056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8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564784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программой цель и задачи реализует УМК «Перспектива» и «Школа России»,  разработаны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«6»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64784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564784">
              <w:rPr>
                <w:rFonts w:ascii="Times New Roman" w:hAnsi="Times New Roman" w:cs="Times New Roman"/>
                <w:sz w:val="28"/>
                <w:szCs w:val="28"/>
              </w:rPr>
              <w:t>. № 373); направлены на общекультурное, личностное, познавательное развитие, формирование учебной деятельности, развитие коммуникативной компетентности.</w:t>
            </w:r>
            <w:proofErr w:type="gramEnd"/>
            <w:r w:rsidRPr="00564784">
              <w:rPr>
                <w:rFonts w:ascii="Times New Roman" w:hAnsi="Times New Roman" w:cs="Times New Roman"/>
                <w:sz w:val="28"/>
                <w:szCs w:val="28"/>
              </w:rPr>
              <w:t xml:space="preserve"> УМК «Перспектива», «Школа России», помимо прямого эффекта </w:t>
            </w:r>
            <w:proofErr w:type="gramStart"/>
            <w:r w:rsidRPr="00564784">
              <w:rPr>
                <w:rFonts w:ascii="Times New Roman" w:hAnsi="Times New Roman" w:cs="Times New Roman"/>
                <w:sz w:val="28"/>
                <w:szCs w:val="28"/>
              </w:rPr>
              <w:t>обучения по предметам</w:t>
            </w:r>
            <w:proofErr w:type="gramEnd"/>
            <w:r w:rsidRPr="00564784">
              <w:rPr>
                <w:rFonts w:ascii="Times New Roman" w:hAnsi="Times New Roman" w:cs="Times New Roman"/>
                <w:sz w:val="28"/>
                <w:szCs w:val="28"/>
              </w:rPr>
              <w:t xml:space="preserve"> — приобретения определённых знаний и умений, вносит свой вклад в формирование универсальных учебных действий. При выборе учреждением УМК «Перспектива», «Школа России» учтены пожелания родителей. Выбор других УМК может осуществляться на основе решения педагогического совета, согласованного с попечительским советом по итогам анкетирования родителей. </w:t>
            </w:r>
          </w:p>
          <w:p w:rsidR="00564784" w:rsidRPr="00564784" w:rsidRDefault="00564784" w:rsidP="0056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Часть фундаментального ядра</w:t>
            </w:r>
            <w:r w:rsidRPr="00564784">
              <w:rPr>
                <w:rFonts w:ascii="Times New Roman" w:hAnsi="Times New Roman" w:cs="Times New Roman"/>
                <w:sz w:val="28"/>
                <w:szCs w:val="28"/>
              </w:rPr>
              <w:t xml:space="preserve"> знаний, которая подлежит усвоению в начальной школе, определена программами «Перспектива», «Школа России».</w:t>
            </w:r>
          </w:p>
          <w:p w:rsidR="00564784" w:rsidRPr="00564784" w:rsidRDefault="00564784" w:rsidP="00564784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564784">
              <w:rPr>
                <w:b/>
                <w:szCs w:val="28"/>
              </w:rPr>
              <w:t xml:space="preserve"> Учебно-методическое и информационное обеспечение реализации основной образовательной программы.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64784" w:rsidRPr="00564784" w:rsidRDefault="00564784" w:rsidP="00564784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Система учебников </w:t>
            </w:r>
            <w:r w:rsidRPr="00564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«Школа России»,</w:t>
            </w:r>
            <w:r w:rsidRPr="00564784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следующие завершённые предметные линии: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1.Завершённая предметная линия учебников «Русский язык» (авт. В.П.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В.Г.Горецкий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), включающая курс «Обучение грамоте»  (авт.  В. Г. Горецкий и др.).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>2.Завершённая предметная линия учебников «Литературное чтение» (авт. Л.Ф. Климанова и др.).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>3. Завершённая предметная линия учебников «Математика»   (авт. М.И. Моро и др.).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>4. Завершённая предметная линия учебников «Информатика</w:t>
            </w:r>
            <w:proofErr w:type="gramStart"/>
            <w:r w:rsidRPr="00564784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авт. А.Л. Семёнов, Т.А. Рудченко). 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Завершённая предметная линия учебников «Окружающий мир» </w:t>
            </w:r>
            <w:proofErr w:type="gramStart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авт.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А.А.Плешаков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6. Завершённая предметная линия учебников «Технология» (авт. Н.И.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7. Завершённая предметная линия учебников «Изобразительное искусство»  (под ред. Б.М. 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8. Завершённая предметная линия учебников «Физическая культура (авт.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В.И.Лях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9. Завершённая предметная линия учебников «Музыка» (авт. Е.Д. Критская и др.). 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10. Завершённая предметная линия учебников «Английский язык» (авт. В.П.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Кузовлев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  <w:p w:rsidR="00564784" w:rsidRPr="00564784" w:rsidRDefault="00564784" w:rsidP="0056478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4784" w:rsidRPr="00564784" w:rsidRDefault="00564784" w:rsidP="00564784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Система учебников </w:t>
            </w:r>
            <w:r w:rsidRPr="00564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«Перспектива»,</w:t>
            </w:r>
            <w:r w:rsidRPr="00564784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следующие завершённые предметные линии: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>1.Завершённая предметная линия учебников «Русский язык» (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авт.Л.Ф.Климанова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С.Г.Макеева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), включающая курс «Обучение грамоте»  (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Л.Ф.Климанова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С.Г.Макеева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>2.Завершённая предметная линия учебников «Литературное чтение» (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авт.В.Г.Горецкий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Л.А.Виноградская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3. Завершённая предметная линия учебников «Математика»   (авт.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Л.Г.Петерсон</w:t>
            </w:r>
            <w:proofErr w:type="spellEnd"/>
            <w:proofErr w:type="gramStart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  )</w:t>
            </w:r>
            <w:proofErr w:type="gramEnd"/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 4. Завершённая предметная линия учебников «Окружающий мир» </w:t>
            </w:r>
            <w:proofErr w:type="gramStart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авт. А.А. Плешаков,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М.Ю.Новицкая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>5. Завершённая предметная линия учебников «Технология» (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Н.И.Роговцева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С.В.Анащенкова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6. Завершённая предметная линия учебников «Изобразительное искусство»  (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gramStart"/>
            <w:r w:rsidRPr="00564784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564784">
              <w:rPr>
                <w:rFonts w:ascii="Times New Roman" w:hAnsi="Times New Roman"/>
                <w:sz w:val="28"/>
                <w:szCs w:val="28"/>
              </w:rPr>
              <w:t>пикалова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>7. Завершённая предметная линия учебников «Физическая культура (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А.П.Матвеева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gramStart"/>
            <w:r w:rsidRPr="00564784">
              <w:rPr>
                <w:rFonts w:ascii="Times New Roman" w:hAnsi="Times New Roman"/>
                <w:sz w:val="28"/>
                <w:szCs w:val="28"/>
              </w:rPr>
              <w:t xml:space="preserve">Завершённая предметная линия учебников «Музыка» (авт. </w:t>
            </w:r>
            <w:proofErr w:type="gramEnd"/>
          </w:p>
          <w:p w:rsidR="00564784" w:rsidRPr="00564784" w:rsidRDefault="00564784" w:rsidP="0056478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84">
              <w:rPr>
                <w:rFonts w:ascii="Times New Roman" w:hAnsi="Times New Roman"/>
                <w:sz w:val="28"/>
                <w:szCs w:val="28"/>
              </w:rPr>
              <w:t xml:space="preserve">9. Завершённая предметная линия учебников «Английский язык» (авт. Н.И. Дули, </w:t>
            </w:r>
            <w:proofErr w:type="spellStart"/>
            <w:r w:rsidRPr="00564784">
              <w:rPr>
                <w:rFonts w:ascii="Times New Roman" w:hAnsi="Times New Roman"/>
                <w:sz w:val="28"/>
                <w:szCs w:val="28"/>
              </w:rPr>
              <w:t>М.Д.Поспелова</w:t>
            </w:r>
            <w:proofErr w:type="spellEnd"/>
            <w:r w:rsidRPr="005647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D33D3" w:rsidRDefault="00DA79A4" w:rsidP="00DD33D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Системы учебников «Школа России» и «</w:t>
            </w:r>
            <w:r w:rsidR="00640D0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Перспектива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входят в </w:t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DD33D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Федеральный перечень учебников, рекомендованных (допущенных) к использованию в образовательном  процессе в общеобразовательных учреждениях, на 2012/2013 учебный год (Приказ № 2885 от 27 .12.2011).</w:t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</w:t>
            </w:r>
          </w:p>
          <w:p w:rsidR="00DA79A4" w:rsidRPr="00564784" w:rsidRDefault="00DA79A4" w:rsidP="00DD33D3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Часть учебного плана во 2-х классах, формируемая участниками образовательного процесса 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(в 1 классе в соответствии с санитарно-гигиеническими требованиями эта часть отсутствует)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640D0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асы  регионального </w:t>
            </w:r>
            <w:proofErr w:type="gramStart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компонента</w:t>
            </w:r>
            <w:proofErr w:type="gramEnd"/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компонента образовательного учреждения 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определены следующим образом:</w:t>
            </w:r>
          </w:p>
          <w:p w:rsidR="00422832" w:rsidRPr="00564784" w:rsidRDefault="00DA79A4" w:rsidP="00422832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2 часа в неделю</w:t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– на обеспечение реализации 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общеобразовательной программы начального общего образования</w:t>
            </w:r>
            <w:r w:rsidR="00640D07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русскому языку</w:t>
            </w:r>
            <w:r w:rsidR="00422832"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целью развития устной и письменной речи, монологической и диалогической речи, а так же навыков грамотного безошибочного письма как показателя общей культуры человека.</w:t>
            </w:r>
          </w:p>
          <w:p w:rsidR="00DA79A4" w:rsidRDefault="00422832" w:rsidP="00422832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2 часа в неделю</w:t>
            </w:r>
            <w:r w:rsidRPr="0056478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– на обеспечение реализации </w:t>
            </w: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общеобразовательной программы начального общего образования по литературному чтению с целью развития эмоциональной отзывчивости при чтении художественных произведений, обогащения нравственного опыта младших школьников средствами художественной литературы.</w:t>
            </w:r>
          </w:p>
          <w:p w:rsidR="00DD33D3" w:rsidRPr="00564784" w:rsidRDefault="00DD33D3" w:rsidP="00DD33D3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2C7F" w:rsidRPr="00DD33D3" w:rsidRDefault="00DA79A4" w:rsidP="00DD33D3">
            <w:pPr>
              <w:tabs>
                <w:tab w:val="center" w:pos="4711"/>
              </w:tabs>
              <w:ind w:left="1070" w:hanging="1637"/>
            </w:pPr>
            <w:r w:rsidRPr="00564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62C7F">
              <w:t xml:space="preserve">                 </w:t>
            </w:r>
            <w:r w:rsidR="00DD33D3">
              <w:t xml:space="preserve">                                                                     </w:t>
            </w:r>
            <w:r w:rsidR="00B62C7F" w:rsidRPr="00B62C7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</w:t>
            </w:r>
          </w:p>
          <w:p w:rsidR="00B62C7F" w:rsidRPr="00B62C7F" w:rsidRDefault="00B62C7F" w:rsidP="00B62C7F">
            <w:pPr>
              <w:spacing w:line="240" w:lineRule="auto"/>
              <w:ind w:left="1070" w:hanging="16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7F">
              <w:rPr>
                <w:rFonts w:ascii="Times New Roman" w:hAnsi="Times New Roman" w:cs="Times New Roman"/>
                <w:sz w:val="28"/>
                <w:szCs w:val="28"/>
              </w:rPr>
              <w:t>МБОУ СОШ № 4  им. П.И. Климука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ЩМР МО</w:t>
            </w:r>
          </w:p>
          <w:p w:rsidR="00B62C7F" w:rsidRPr="00B62C7F" w:rsidRDefault="00B62C7F" w:rsidP="00B62C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7F">
              <w:rPr>
                <w:rFonts w:ascii="Times New Roman" w:hAnsi="Times New Roman" w:cs="Times New Roman"/>
                <w:sz w:val="28"/>
                <w:szCs w:val="28"/>
              </w:rPr>
              <w:t>на 2012-2013 учебный год</w:t>
            </w:r>
          </w:p>
          <w:p w:rsidR="00B62C7F" w:rsidRPr="00B62C7F" w:rsidRDefault="00B62C7F" w:rsidP="00B62C7F">
            <w:pPr>
              <w:tabs>
                <w:tab w:val="left" w:pos="1935"/>
                <w:tab w:val="center" w:pos="77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– 2  классы</w:t>
            </w:r>
          </w:p>
          <w:tbl>
            <w:tblPr>
              <w:tblpPr w:leftFromText="180" w:rightFromText="180" w:vertAnchor="text" w:horzAnchor="page" w:tblpX="2827" w:tblpY="22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660"/>
              <w:gridCol w:w="1275"/>
              <w:gridCol w:w="1418"/>
            </w:tblGrid>
            <w:tr w:rsidR="00B62C7F" w:rsidRPr="00B62C7F" w:rsidTr="00424031">
              <w:trPr>
                <w:trHeight w:val="548"/>
              </w:trPr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Учебные предметы</w:t>
                  </w:r>
                </w:p>
              </w:tc>
              <w:tc>
                <w:tcPr>
                  <w:tcW w:w="2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1А, Б, В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2А, Б, В</w:t>
                  </w:r>
                </w:p>
              </w:tc>
            </w:tr>
            <w:tr w:rsidR="00B62C7F" w:rsidRPr="00B62C7F" w:rsidTr="00424031">
              <w:trPr>
                <w:trHeight w:val="287"/>
              </w:trPr>
              <w:tc>
                <w:tcPr>
                  <w:tcW w:w="46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ш</w:t>
                  </w:r>
                </w:p>
              </w:tc>
            </w:tr>
            <w:tr w:rsidR="00B62C7F" w:rsidRPr="00B62C7F" w:rsidTr="00424031">
              <w:trPr>
                <w:trHeight w:val="376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B62C7F" w:rsidRPr="00B62C7F" w:rsidTr="00424031">
              <w:trPr>
                <w:trHeight w:val="41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B62C7F" w:rsidRPr="00B62C7F" w:rsidTr="00424031">
              <w:trPr>
                <w:trHeight w:val="406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Иностранный язык (английский)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62C7F" w:rsidRPr="00B62C7F" w:rsidTr="00424031">
              <w:trPr>
                <w:trHeight w:val="422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62C7F" w:rsidRPr="00B62C7F" w:rsidTr="00424031">
              <w:trPr>
                <w:trHeight w:val="42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62C7F" w:rsidRPr="00B62C7F" w:rsidTr="00424031">
              <w:trPr>
                <w:trHeight w:val="406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62C7F" w:rsidRPr="00B62C7F" w:rsidTr="00424031">
              <w:trPr>
                <w:trHeight w:val="427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62C7F" w:rsidRPr="00B62C7F" w:rsidTr="00424031">
              <w:trPr>
                <w:trHeight w:val="44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Технология 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62C7F" w:rsidRPr="00B62C7F" w:rsidTr="00424031">
              <w:trPr>
                <w:trHeight w:val="453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62C7F" w:rsidRPr="00B62C7F" w:rsidTr="00424031">
              <w:trPr>
                <w:trHeight w:val="54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2C7F" w:rsidRPr="00B62C7F" w:rsidRDefault="00B62C7F" w:rsidP="00B62C7F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62C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</w:tr>
          </w:tbl>
          <w:p w:rsidR="00DA79A4" w:rsidRPr="00564784" w:rsidRDefault="00DA79A4" w:rsidP="00422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79A4" w:rsidRPr="00564784" w:rsidRDefault="00DA79A4" w:rsidP="00DA79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05B20" w:rsidRPr="00244D8C" w:rsidRDefault="00244D8C" w:rsidP="00D05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 Учебный план внеурочной деятельности.</w:t>
      </w:r>
    </w:p>
    <w:p w:rsidR="00D05B20" w:rsidRPr="00C63DEE" w:rsidRDefault="00D05B20" w:rsidP="00D05B20">
      <w:pPr>
        <w:pStyle w:val="20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   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D05B20" w:rsidRPr="00C63DEE" w:rsidRDefault="00D05B20" w:rsidP="00D05B20">
      <w:pPr>
        <w:tabs>
          <w:tab w:val="left" w:pos="71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D05B20" w:rsidRPr="00C63DEE" w:rsidRDefault="00D05B20" w:rsidP="00D05B20">
      <w:pPr>
        <w:tabs>
          <w:tab w:val="left" w:pos="71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D05B20" w:rsidRPr="00C63DEE" w:rsidRDefault="00D05B20" w:rsidP="00D05B20">
      <w:pPr>
        <w:jc w:val="both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   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C63D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3DEE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D05B20" w:rsidRPr="00C63DEE" w:rsidRDefault="00D05B20" w:rsidP="00D05B20">
      <w:pPr>
        <w:pStyle w:val="20"/>
        <w:spacing w:after="0" w:line="240" w:lineRule="auto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 xml:space="preserve">            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</w:t>
      </w:r>
      <w:r w:rsidRPr="00C63DEE">
        <w:rPr>
          <w:rFonts w:ascii="Times New Roman" w:hAnsi="Times New Roman" w:cs="Times New Roman"/>
          <w:szCs w:val="28"/>
        </w:rPr>
        <w:lastRenderedPageBreak/>
        <w:t xml:space="preserve">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D05B20" w:rsidRPr="00C63DEE" w:rsidRDefault="00D05B20" w:rsidP="00D05B20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  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C63DEE">
        <w:rPr>
          <w:rFonts w:ascii="Times New Roman" w:hAnsi="Times New Roman" w:cs="Times New Roman"/>
          <w:sz w:val="28"/>
          <w:szCs w:val="28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C63DEE">
        <w:rPr>
          <w:rFonts w:ascii="Times New Roman" w:hAnsi="Times New Roman" w:cs="Times New Roman"/>
          <w:sz w:val="28"/>
          <w:szCs w:val="28"/>
        </w:rPr>
        <w:t xml:space="preserve">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D05B20" w:rsidRPr="00C63DEE" w:rsidRDefault="00D05B20" w:rsidP="00D05B2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  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D05B20" w:rsidRPr="00C63DEE" w:rsidRDefault="00D05B20" w:rsidP="00D05B20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               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D05B20" w:rsidRPr="00C63DEE" w:rsidRDefault="00D05B20" w:rsidP="00D05B20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          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D05B20" w:rsidRPr="00C63DEE" w:rsidRDefault="00D05B20" w:rsidP="00D05B20">
      <w:pPr>
        <w:jc w:val="both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          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C63DEE" w:rsidRPr="00C63DEE" w:rsidRDefault="00C63DEE" w:rsidP="00C63DEE">
      <w:pPr>
        <w:rPr>
          <w:rFonts w:ascii="Times New Roman" w:hAnsi="Times New Roman" w:cs="Times New Roman"/>
          <w:b/>
          <w:sz w:val="28"/>
          <w:szCs w:val="28"/>
        </w:rPr>
      </w:pPr>
      <w:r w:rsidRPr="00C63DEE">
        <w:rPr>
          <w:rFonts w:ascii="Times New Roman" w:hAnsi="Times New Roman" w:cs="Times New Roman"/>
          <w:b/>
          <w:sz w:val="28"/>
          <w:szCs w:val="28"/>
        </w:rPr>
        <w:t xml:space="preserve">   Цель внеурочной деятельности</w:t>
      </w:r>
    </w:p>
    <w:p w:rsidR="00C63DEE" w:rsidRPr="00C63DEE" w:rsidRDefault="00C63DEE" w:rsidP="00C63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63DEE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C63DE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C63DEE">
        <w:rPr>
          <w:rFonts w:ascii="Times New Roman" w:hAnsi="Times New Roman" w:cs="Times New Roman"/>
          <w:sz w:val="28"/>
          <w:szCs w:val="28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</w:t>
      </w:r>
      <w:r w:rsidRPr="00C63DEE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C63DEE" w:rsidRPr="00C63DEE" w:rsidRDefault="00C63DEE" w:rsidP="00C129C4">
      <w:pPr>
        <w:rPr>
          <w:rFonts w:ascii="Times New Roman" w:hAnsi="Times New Roman" w:cs="Times New Roman"/>
          <w:b/>
          <w:sz w:val="28"/>
          <w:szCs w:val="28"/>
        </w:rPr>
      </w:pPr>
      <w:r w:rsidRPr="00C63DEE">
        <w:rPr>
          <w:rFonts w:ascii="Times New Roman" w:hAnsi="Times New Roman" w:cs="Times New Roman"/>
          <w:b/>
          <w:sz w:val="28"/>
          <w:szCs w:val="28"/>
        </w:rPr>
        <w:t>Задачи  внеурочной деятельности:</w:t>
      </w:r>
    </w:p>
    <w:p w:rsidR="00C63DEE" w:rsidRPr="00C129C4" w:rsidRDefault="00C63DEE" w:rsidP="00C129C4">
      <w:pPr>
        <w:pStyle w:val="20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left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 xml:space="preserve">Организация общественно-полезной и досуговой деятельности учащихся совместно </w:t>
      </w:r>
      <w:r w:rsidRPr="00C129C4">
        <w:rPr>
          <w:rFonts w:ascii="Times New Roman" w:hAnsi="Times New Roman" w:cs="Times New Roman"/>
          <w:szCs w:val="28"/>
        </w:rPr>
        <w:t>с общественными организациями, ДДТ, театрами, библиотеками, семьями учащихся.</w:t>
      </w:r>
    </w:p>
    <w:p w:rsidR="00C63DEE" w:rsidRPr="00C63DEE" w:rsidRDefault="00C63DEE" w:rsidP="00C63DEE">
      <w:pPr>
        <w:pStyle w:val="20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left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Включение учащихся в разностороннюю деятельность.</w:t>
      </w:r>
    </w:p>
    <w:p w:rsidR="00C63DEE" w:rsidRPr="00C63DEE" w:rsidRDefault="00C63DEE" w:rsidP="00C63DEE">
      <w:pPr>
        <w:pStyle w:val="20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left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Формирование навыков позитивного коммуникативного общения.</w:t>
      </w:r>
    </w:p>
    <w:p w:rsidR="00C63DEE" w:rsidRPr="00C63DEE" w:rsidRDefault="00C63DEE" w:rsidP="00C63DEE">
      <w:pPr>
        <w:pStyle w:val="20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left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C63DEE" w:rsidRPr="00C63DEE" w:rsidRDefault="00C63DEE" w:rsidP="00C63DEE">
      <w:pPr>
        <w:pStyle w:val="20"/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left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C63DEE" w:rsidRPr="00C63DEE" w:rsidRDefault="00C63DEE" w:rsidP="00C63DEE">
      <w:pPr>
        <w:pStyle w:val="20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Cs w:val="28"/>
        </w:rPr>
      </w:pPr>
      <w:proofErr w:type="gramStart"/>
      <w:r w:rsidRPr="00C63DEE">
        <w:rPr>
          <w:rFonts w:ascii="Times New Roman" w:hAnsi="Times New Roman" w:cs="Times New Roman"/>
          <w:szCs w:val="28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</w:r>
      <w:proofErr w:type="gramEnd"/>
    </w:p>
    <w:p w:rsidR="00C63DEE" w:rsidRPr="00C63DEE" w:rsidRDefault="00C63DEE" w:rsidP="00C63DEE">
      <w:pPr>
        <w:numPr>
          <w:ilvl w:val="0"/>
          <w:numId w:val="18"/>
        </w:num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эффективной реализации основных целевых образовательных </w:t>
      </w:r>
    </w:p>
    <w:p w:rsidR="00C63DEE" w:rsidRPr="00C63DEE" w:rsidRDefault="00C63DEE" w:rsidP="00C63DEE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            программ различного уровня, реализуемых во внеурочное время.</w:t>
      </w:r>
    </w:p>
    <w:p w:rsidR="00C63DEE" w:rsidRPr="00C63DEE" w:rsidRDefault="00C63DEE" w:rsidP="00C63DEE">
      <w:pPr>
        <w:numPr>
          <w:ilvl w:val="0"/>
          <w:numId w:val="18"/>
        </w:num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Совершенствование  системы мониторинга эффективности воспитательной работы в школе.</w:t>
      </w:r>
    </w:p>
    <w:p w:rsidR="00C63DEE" w:rsidRPr="00C63DEE" w:rsidRDefault="00C63DEE" w:rsidP="00C63DEE">
      <w:pPr>
        <w:pStyle w:val="2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Углубление содержания, форм и методов занятости учащихся в свободное от учёбы время.</w:t>
      </w:r>
    </w:p>
    <w:p w:rsidR="00C63DEE" w:rsidRPr="00C63DEE" w:rsidRDefault="00C63DEE" w:rsidP="00C63DEE">
      <w:pPr>
        <w:pStyle w:val="2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Организация информационной поддержки учащихся.</w:t>
      </w:r>
    </w:p>
    <w:p w:rsidR="00C63DEE" w:rsidRDefault="00C63DEE" w:rsidP="00C63DEE">
      <w:pPr>
        <w:pStyle w:val="2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Совершенствование материально-технической базы организации досуга учащихся.</w:t>
      </w:r>
    </w:p>
    <w:p w:rsidR="00C63DEE" w:rsidRPr="00C63DEE" w:rsidRDefault="00C63DEE" w:rsidP="00C63DEE">
      <w:pPr>
        <w:pStyle w:val="20"/>
        <w:spacing w:after="0" w:line="240" w:lineRule="auto"/>
        <w:ind w:firstLine="0"/>
        <w:rPr>
          <w:rStyle w:val="a7"/>
          <w:rFonts w:ascii="Times New Roman" w:hAnsi="Times New Roman" w:cs="Times New Roman"/>
          <w:b w:val="0"/>
          <w:bCs w:val="0"/>
          <w:szCs w:val="28"/>
        </w:rPr>
      </w:pPr>
      <w:r w:rsidRPr="00C63DEE">
        <w:rPr>
          <w:rStyle w:val="a7"/>
          <w:rFonts w:ascii="Times New Roman" w:hAnsi="Times New Roman" w:cs="Times New Roman"/>
          <w:szCs w:val="28"/>
        </w:rPr>
        <w:t xml:space="preserve">  Принципы программы:</w:t>
      </w:r>
    </w:p>
    <w:p w:rsidR="00C63DEE" w:rsidRPr="00C63DEE" w:rsidRDefault="00C63DEE" w:rsidP="00C63DEE">
      <w:pPr>
        <w:numPr>
          <w:ilvl w:val="0"/>
          <w:numId w:val="33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63DEE">
        <w:rPr>
          <w:rStyle w:val="a7"/>
          <w:rFonts w:ascii="Times New Roman" w:hAnsi="Times New Roman" w:cs="Times New Roman"/>
          <w:b w:val="0"/>
          <w:sz w:val="28"/>
          <w:szCs w:val="28"/>
        </w:rPr>
        <w:t>Включение учащихся в активную деятельность.</w:t>
      </w:r>
    </w:p>
    <w:p w:rsidR="00C63DEE" w:rsidRPr="00C63DEE" w:rsidRDefault="00C63DEE" w:rsidP="00C63DEE">
      <w:pPr>
        <w:numPr>
          <w:ilvl w:val="0"/>
          <w:numId w:val="33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63DEE">
        <w:rPr>
          <w:rStyle w:val="a7"/>
          <w:rFonts w:ascii="Times New Roman" w:hAnsi="Times New Roman" w:cs="Times New Roman"/>
          <w:b w:val="0"/>
          <w:sz w:val="28"/>
          <w:szCs w:val="28"/>
        </w:rPr>
        <w:t>Доступность и наглядность.</w:t>
      </w:r>
    </w:p>
    <w:p w:rsidR="00C63DEE" w:rsidRPr="00C63DEE" w:rsidRDefault="00C63DEE" w:rsidP="00C63DEE">
      <w:pPr>
        <w:numPr>
          <w:ilvl w:val="0"/>
          <w:numId w:val="33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63DEE">
        <w:rPr>
          <w:rStyle w:val="a7"/>
          <w:rFonts w:ascii="Times New Roman" w:hAnsi="Times New Roman" w:cs="Times New Roman"/>
          <w:b w:val="0"/>
          <w:sz w:val="28"/>
          <w:szCs w:val="28"/>
        </w:rPr>
        <w:t>Связь теории с практикой.</w:t>
      </w:r>
    </w:p>
    <w:p w:rsidR="00C63DEE" w:rsidRPr="00C63DEE" w:rsidRDefault="00C63DEE" w:rsidP="00C63DEE">
      <w:pPr>
        <w:numPr>
          <w:ilvl w:val="0"/>
          <w:numId w:val="33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63DEE">
        <w:rPr>
          <w:rStyle w:val="a7"/>
          <w:rFonts w:ascii="Times New Roman" w:hAnsi="Times New Roman" w:cs="Times New Roman"/>
          <w:b w:val="0"/>
          <w:sz w:val="28"/>
          <w:szCs w:val="28"/>
        </w:rPr>
        <w:t>Учёт возрастных особенностей.</w:t>
      </w:r>
    </w:p>
    <w:p w:rsidR="00C63DEE" w:rsidRPr="00C63DEE" w:rsidRDefault="00C63DEE" w:rsidP="00C63DEE">
      <w:pPr>
        <w:numPr>
          <w:ilvl w:val="0"/>
          <w:numId w:val="33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63DEE">
        <w:rPr>
          <w:rStyle w:val="a7"/>
          <w:rFonts w:ascii="Times New Roman" w:hAnsi="Times New Roman" w:cs="Times New Roman"/>
          <w:b w:val="0"/>
          <w:sz w:val="28"/>
          <w:szCs w:val="28"/>
        </w:rPr>
        <w:t>Сочетание индивидуальных и коллективных форм деятельности.</w:t>
      </w:r>
    </w:p>
    <w:p w:rsidR="00C63DEE" w:rsidRPr="00C63DEE" w:rsidRDefault="00C63DEE" w:rsidP="00C63DEE">
      <w:pPr>
        <w:numPr>
          <w:ilvl w:val="0"/>
          <w:numId w:val="33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63D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Целенаправленность и последовательность деятельности (от </w:t>
      </w:r>
      <w:proofErr w:type="gramStart"/>
      <w:r w:rsidRPr="00C63DEE">
        <w:rPr>
          <w:rStyle w:val="a7"/>
          <w:rFonts w:ascii="Times New Roman" w:hAnsi="Times New Roman" w:cs="Times New Roman"/>
          <w:b w:val="0"/>
          <w:sz w:val="28"/>
          <w:szCs w:val="28"/>
        </w:rPr>
        <w:t>простого</w:t>
      </w:r>
      <w:proofErr w:type="gramEnd"/>
      <w:r w:rsidRPr="00C63D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 сложному).</w:t>
      </w:r>
    </w:p>
    <w:p w:rsidR="00C63DEE" w:rsidRPr="00C63DEE" w:rsidRDefault="00C63DEE" w:rsidP="00C63DEE">
      <w:pPr>
        <w:pStyle w:val="a6"/>
        <w:jc w:val="center"/>
        <w:rPr>
          <w:rStyle w:val="a7"/>
          <w:sz w:val="28"/>
          <w:szCs w:val="28"/>
        </w:rPr>
      </w:pPr>
      <w:r w:rsidRPr="00C63DEE">
        <w:rPr>
          <w:rStyle w:val="a7"/>
          <w:sz w:val="28"/>
          <w:szCs w:val="28"/>
        </w:rPr>
        <w:lastRenderedPageBreak/>
        <w:t>На содержание программы оказали влияние следующие факторы:</w:t>
      </w:r>
    </w:p>
    <w:p w:rsidR="00C63DEE" w:rsidRPr="00C63DEE" w:rsidRDefault="00C63DEE" w:rsidP="00C63DEE">
      <w:pPr>
        <w:pStyle w:val="a6"/>
        <w:ind w:left="720"/>
        <w:jc w:val="both"/>
        <w:rPr>
          <w:rStyle w:val="a7"/>
          <w:b w:val="0"/>
          <w:bCs w:val="0"/>
          <w:sz w:val="28"/>
          <w:szCs w:val="28"/>
        </w:rPr>
      </w:pPr>
      <w:r w:rsidRPr="00C63DEE">
        <w:rPr>
          <w:rStyle w:val="a7"/>
          <w:sz w:val="28"/>
          <w:szCs w:val="28"/>
        </w:rPr>
        <w:t xml:space="preserve">Традиции школы. </w:t>
      </w:r>
    </w:p>
    <w:p w:rsidR="00C63DEE" w:rsidRPr="00C63DEE" w:rsidRDefault="00C63DEE" w:rsidP="00244D8C">
      <w:pPr>
        <w:pStyle w:val="a6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C63DEE">
        <w:rPr>
          <w:sz w:val="28"/>
          <w:szCs w:val="28"/>
        </w:rPr>
        <w:t>Особенности возраста, класса, индивидуальности детей.</w:t>
      </w:r>
    </w:p>
    <w:p w:rsidR="00C63DEE" w:rsidRPr="00C63DEE" w:rsidRDefault="00C63DEE" w:rsidP="00244D8C">
      <w:pPr>
        <w:pStyle w:val="a6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C63DEE">
        <w:rPr>
          <w:sz w:val="28"/>
          <w:szCs w:val="28"/>
        </w:rPr>
        <w:t>Особенности руководителей кружков и секций, их интересы,                                  склонности, установки.</w:t>
      </w:r>
    </w:p>
    <w:p w:rsidR="00C63DEE" w:rsidRPr="00C63DEE" w:rsidRDefault="00C63DEE" w:rsidP="00244D8C">
      <w:pPr>
        <w:pStyle w:val="a6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C63DEE">
        <w:rPr>
          <w:sz w:val="28"/>
          <w:szCs w:val="28"/>
        </w:rPr>
        <w:t>Месторасположение школы по отношению к лесу, реке, районному центру, г. Москве.</w:t>
      </w:r>
      <w:r w:rsidRPr="00C63DEE">
        <w:rPr>
          <w:sz w:val="28"/>
          <w:szCs w:val="28"/>
        </w:rPr>
        <w:fldChar w:fldCharType="begin"/>
      </w:r>
      <w:r w:rsidRPr="00C63DEE">
        <w:rPr>
          <w:sz w:val="28"/>
          <w:szCs w:val="28"/>
        </w:rPr>
        <w:instrText xml:space="preserve"> TOC \o "1-3" \h \z \u </w:instrText>
      </w:r>
      <w:r w:rsidRPr="00C63DEE">
        <w:rPr>
          <w:sz w:val="28"/>
          <w:szCs w:val="28"/>
        </w:rPr>
        <w:fldChar w:fldCharType="end"/>
      </w:r>
    </w:p>
    <w:p w:rsidR="00C63DEE" w:rsidRPr="00C63DEE" w:rsidRDefault="00C63DEE" w:rsidP="00C63DEE">
      <w:pPr>
        <w:pStyle w:val="3"/>
        <w:rPr>
          <w:rFonts w:ascii="Times New Roman" w:hAnsi="Times New Roman"/>
          <w:sz w:val="28"/>
          <w:szCs w:val="28"/>
        </w:rPr>
      </w:pPr>
      <w:bookmarkStart w:id="0" w:name="_Toc279755143"/>
      <w:r w:rsidRPr="00C63DEE">
        <w:rPr>
          <w:rFonts w:ascii="Times New Roman" w:hAnsi="Times New Roman"/>
          <w:sz w:val="28"/>
          <w:szCs w:val="28"/>
        </w:rPr>
        <w:t xml:space="preserve">  Направления реализации программы</w:t>
      </w:r>
      <w:bookmarkEnd w:id="0"/>
    </w:p>
    <w:p w:rsidR="00C63DEE" w:rsidRPr="00C63DEE" w:rsidRDefault="00C63DEE" w:rsidP="00C63DEE">
      <w:pPr>
        <w:pStyle w:val="20"/>
        <w:numPr>
          <w:ilvl w:val="0"/>
          <w:numId w:val="16"/>
        </w:numPr>
        <w:spacing w:after="0" w:line="240" w:lineRule="auto"/>
        <w:ind w:left="993" w:hanging="85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Создание оптимального педагогически организованного пространства проведения учащимися свободного времени.</w:t>
      </w:r>
    </w:p>
    <w:p w:rsidR="00C63DEE" w:rsidRPr="00C63DEE" w:rsidRDefault="00C63DEE" w:rsidP="00C63DEE">
      <w:pPr>
        <w:pStyle w:val="20"/>
        <w:numPr>
          <w:ilvl w:val="0"/>
          <w:numId w:val="16"/>
        </w:numPr>
        <w:spacing w:after="0" w:line="240" w:lineRule="auto"/>
        <w:ind w:left="993" w:hanging="85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C63DEE" w:rsidRPr="00C63DEE" w:rsidRDefault="00C63DEE" w:rsidP="00C63DEE">
      <w:pPr>
        <w:pStyle w:val="20"/>
        <w:numPr>
          <w:ilvl w:val="0"/>
          <w:numId w:val="16"/>
        </w:numPr>
        <w:spacing w:after="0" w:line="240" w:lineRule="auto"/>
        <w:ind w:left="993" w:hanging="85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Совершенствование содержания, форм и методов занятости учащихся в свободное от          учёбы время.</w:t>
      </w:r>
    </w:p>
    <w:p w:rsidR="00C63DEE" w:rsidRPr="00C63DEE" w:rsidRDefault="00C63DEE" w:rsidP="00C63DEE">
      <w:pPr>
        <w:pStyle w:val="20"/>
        <w:numPr>
          <w:ilvl w:val="0"/>
          <w:numId w:val="16"/>
        </w:numPr>
        <w:spacing w:after="0" w:line="240" w:lineRule="auto"/>
        <w:ind w:left="993" w:hanging="85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Информационная поддержка занятости учащихся в свободное время.</w:t>
      </w:r>
    </w:p>
    <w:p w:rsidR="00C63DEE" w:rsidRPr="00C63DEE" w:rsidRDefault="00C63DEE" w:rsidP="00C63DEE">
      <w:pPr>
        <w:pStyle w:val="20"/>
        <w:numPr>
          <w:ilvl w:val="0"/>
          <w:numId w:val="16"/>
        </w:numPr>
        <w:spacing w:after="0" w:line="240" w:lineRule="auto"/>
        <w:ind w:left="993" w:hanging="85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Научно-методическое обеспечение занятости учащихся во внеурочное время.</w:t>
      </w:r>
    </w:p>
    <w:p w:rsidR="00C63DEE" w:rsidRPr="00C63DEE" w:rsidRDefault="00C63DEE" w:rsidP="00C63DEE">
      <w:pPr>
        <w:pStyle w:val="20"/>
        <w:numPr>
          <w:ilvl w:val="0"/>
          <w:numId w:val="16"/>
        </w:numPr>
        <w:spacing w:after="0" w:line="240" w:lineRule="auto"/>
        <w:ind w:left="993" w:hanging="85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Совершенствование уровня кадрового обеспечения.</w:t>
      </w:r>
    </w:p>
    <w:p w:rsidR="00C63DEE" w:rsidRPr="00C63DEE" w:rsidRDefault="00C63DEE" w:rsidP="00C63DEE">
      <w:pPr>
        <w:pStyle w:val="20"/>
        <w:numPr>
          <w:ilvl w:val="0"/>
          <w:numId w:val="16"/>
        </w:numPr>
        <w:spacing w:after="0" w:line="240" w:lineRule="auto"/>
        <w:ind w:left="993" w:hanging="85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szCs w:val="28"/>
        </w:rPr>
        <w:t>Совершенствование материально-технической базы организации досуга учащихся.</w:t>
      </w:r>
    </w:p>
    <w:p w:rsidR="00C63DEE" w:rsidRPr="00C63DEE" w:rsidRDefault="00C63DEE" w:rsidP="00C63D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63DEE" w:rsidRPr="00C63DEE" w:rsidRDefault="00C63DEE" w:rsidP="00C63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DEE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C63DEE" w:rsidRPr="00C63DEE" w:rsidRDefault="00C63DEE" w:rsidP="00C63DEE">
      <w:pPr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C63DEE" w:rsidRPr="00C63DEE" w:rsidRDefault="00C63DEE" w:rsidP="00C63D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конкретное планирование деятельности,</w:t>
      </w:r>
    </w:p>
    <w:p w:rsidR="00C63DEE" w:rsidRPr="00C63DEE" w:rsidRDefault="00C63DEE" w:rsidP="00C63D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кадровое обеспечение программы,</w:t>
      </w:r>
    </w:p>
    <w:p w:rsidR="00C63DEE" w:rsidRPr="00C63DEE" w:rsidRDefault="00C63DEE" w:rsidP="00C63D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методическое обеспечение программы,</w:t>
      </w:r>
    </w:p>
    <w:p w:rsidR="00C63DEE" w:rsidRPr="00C63DEE" w:rsidRDefault="00C63DEE" w:rsidP="00C63D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педагогические условия,</w:t>
      </w:r>
    </w:p>
    <w:p w:rsidR="00C63DEE" w:rsidRPr="00C63DEE" w:rsidRDefault="00C63DEE" w:rsidP="00C63DE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244D8C" w:rsidRDefault="00C63DEE" w:rsidP="00C63DEE">
      <w:pPr>
        <w:rPr>
          <w:rFonts w:ascii="Times New Roman" w:hAnsi="Times New Roman" w:cs="Times New Roman"/>
          <w:b/>
          <w:sz w:val="28"/>
          <w:szCs w:val="28"/>
        </w:rPr>
      </w:pPr>
      <w:r w:rsidRPr="00C63DEE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обеспечение:</w:t>
      </w:r>
    </w:p>
    <w:p w:rsidR="00C63DEE" w:rsidRPr="00244D8C" w:rsidRDefault="00C63DEE" w:rsidP="00C63DEE">
      <w:pPr>
        <w:rPr>
          <w:rFonts w:ascii="Times New Roman" w:hAnsi="Times New Roman" w:cs="Times New Roman"/>
          <w:b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В реализации программы участвуют:</w:t>
      </w:r>
    </w:p>
    <w:p w:rsidR="00C63DEE" w:rsidRPr="00C63DEE" w:rsidRDefault="00C63DEE" w:rsidP="00C63D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педагоги школы, реализующие программу; </w:t>
      </w:r>
    </w:p>
    <w:p w:rsidR="00C63DEE" w:rsidRDefault="00C63DEE" w:rsidP="00C63D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C63DEE" w:rsidRPr="00C63DEE" w:rsidRDefault="00C63DEE" w:rsidP="00C63D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психолог.</w:t>
      </w:r>
    </w:p>
    <w:p w:rsidR="00C63DEE" w:rsidRPr="00C63DEE" w:rsidRDefault="00C63DEE" w:rsidP="00C63DEE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C63DEE">
        <w:rPr>
          <w:rFonts w:ascii="Times New Roman" w:hAnsi="Times New Roman"/>
          <w:sz w:val="28"/>
          <w:szCs w:val="28"/>
        </w:rPr>
        <w:lastRenderedPageBreak/>
        <w:t>Совершенствование уровня кадрового обеспечения: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C63DEE" w:rsidRPr="00C63DEE" w:rsidTr="00C129C4">
        <w:tc>
          <w:tcPr>
            <w:tcW w:w="3348" w:type="dxa"/>
          </w:tcPr>
          <w:p w:rsidR="00C63DEE" w:rsidRPr="00C63DEE" w:rsidRDefault="00C63DEE" w:rsidP="00424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399" w:type="dxa"/>
          </w:tcPr>
          <w:p w:rsidR="00C63DEE" w:rsidRPr="00C63DEE" w:rsidRDefault="00C63DEE" w:rsidP="00424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C63DEE" w:rsidRPr="00C63DEE" w:rsidTr="00C129C4">
        <w:tc>
          <w:tcPr>
            <w:tcW w:w="3348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399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C63DEE" w:rsidRPr="00C63DEE" w:rsidTr="00C129C4">
        <w:tc>
          <w:tcPr>
            <w:tcW w:w="3348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399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реализуемым программам.</w:t>
            </w:r>
          </w:p>
        </w:tc>
      </w:tr>
      <w:tr w:rsidR="00C63DEE" w:rsidRPr="00C63DEE" w:rsidTr="00C129C4">
        <w:tc>
          <w:tcPr>
            <w:tcW w:w="3348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для работы педагогов</w:t>
            </w:r>
          </w:p>
        </w:tc>
        <w:tc>
          <w:tcPr>
            <w:tcW w:w="6399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Изыскать возможности материального поощрения руководителей кружков, клубов, спортивных секций, воспитателя группы продленного дня.</w:t>
            </w:r>
          </w:p>
        </w:tc>
      </w:tr>
      <w:tr w:rsidR="00C63DEE" w:rsidRPr="00C63DEE" w:rsidTr="00C129C4">
        <w:tc>
          <w:tcPr>
            <w:tcW w:w="3348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399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общешкольных  мероприятий.</w:t>
            </w:r>
          </w:p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C63DEE" w:rsidRPr="00C63DEE" w:rsidRDefault="00C63DEE" w:rsidP="00C63DEE">
      <w:pPr>
        <w:rPr>
          <w:rFonts w:ascii="Times New Roman" w:hAnsi="Times New Roman" w:cs="Times New Roman"/>
          <w:b/>
          <w:sz w:val="28"/>
          <w:szCs w:val="28"/>
        </w:rPr>
      </w:pPr>
      <w:r w:rsidRPr="00C6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DEE">
        <w:rPr>
          <w:rFonts w:ascii="Times New Roman" w:hAnsi="Times New Roman" w:cs="Times New Roman"/>
          <w:b/>
          <w:bCs/>
          <w:iCs/>
          <w:sz w:val="28"/>
          <w:szCs w:val="28"/>
        </w:rPr>
        <w:t>Научно-методическое обеспечение и экспертиза занятости учащихся во внеурочное время.</w:t>
      </w:r>
    </w:p>
    <w:p w:rsidR="00C63DEE" w:rsidRPr="00C63DEE" w:rsidRDefault="00C63DEE" w:rsidP="00C63D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методические пособия,</w:t>
      </w:r>
    </w:p>
    <w:p w:rsidR="00C63DEE" w:rsidRPr="00C63DEE" w:rsidRDefault="00C63DEE" w:rsidP="00C63D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DE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63DEE">
        <w:rPr>
          <w:rFonts w:ascii="Times New Roman" w:hAnsi="Times New Roman" w:cs="Times New Roman"/>
          <w:sz w:val="28"/>
          <w:szCs w:val="28"/>
        </w:rPr>
        <w:t>,</w:t>
      </w:r>
    </w:p>
    <w:p w:rsidR="00C63DEE" w:rsidRPr="00C63DEE" w:rsidRDefault="00C63DEE" w:rsidP="00C63D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мультимедийный блок.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5773"/>
      </w:tblGrid>
      <w:tr w:rsidR="00C63DEE" w:rsidRPr="00C63DEE" w:rsidTr="00424031">
        <w:tc>
          <w:tcPr>
            <w:tcW w:w="3348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Создать банк методических разработок дел школы,    мероприятий, событий</w:t>
            </w:r>
          </w:p>
        </w:tc>
        <w:tc>
          <w:tcPr>
            <w:tcW w:w="6223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Систематизация авторских разработок педагогов.</w:t>
            </w:r>
          </w:p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Организация обмена опытом педагогов в рамках сетевого взаимодействия.</w:t>
            </w:r>
          </w:p>
        </w:tc>
      </w:tr>
      <w:tr w:rsidR="00C63DEE" w:rsidRPr="00C63DEE" w:rsidTr="00424031">
        <w:tc>
          <w:tcPr>
            <w:tcW w:w="3348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систему диагностической работы </w:t>
            </w:r>
            <w:r w:rsidRPr="00C6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педагога-психолога по вопросам досуговой деятельности учащихся.</w:t>
            </w:r>
          </w:p>
        </w:tc>
        <w:tc>
          <w:tcPr>
            <w:tcW w:w="6223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запросов учащихся на организацию свободного времени.</w:t>
            </w:r>
          </w:p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возможностей  школы и внешкольных учреждений по организации свободного времени учащихся.</w:t>
            </w:r>
          </w:p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педагогического коллектива о результатах диагностики.</w:t>
            </w:r>
          </w:p>
        </w:tc>
      </w:tr>
      <w:tr w:rsidR="00C63DEE" w:rsidRPr="00C63DEE" w:rsidTr="00424031">
        <w:tc>
          <w:tcPr>
            <w:tcW w:w="3348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вопросам  воспитательной и внеурочной  деятельности педагога.</w:t>
            </w:r>
          </w:p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C63DEE" w:rsidRPr="00C63DEE" w:rsidTr="00424031">
        <w:tc>
          <w:tcPr>
            <w:tcW w:w="3348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</w:tcPr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и ее постоянное обновление.</w:t>
            </w:r>
          </w:p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методической литературы. </w:t>
            </w:r>
          </w:p>
          <w:p w:rsidR="00C63DEE" w:rsidRPr="00C63DEE" w:rsidRDefault="00C63DEE" w:rsidP="0042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E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C63DEE" w:rsidRPr="00C63DEE" w:rsidRDefault="00C63DEE" w:rsidP="00C63DEE">
      <w:pPr>
        <w:rPr>
          <w:rFonts w:ascii="Times New Roman" w:hAnsi="Times New Roman" w:cs="Times New Roman"/>
          <w:b/>
          <w:sz w:val="28"/>
          <w:szCs w:val="28"/>
        </w:rPr>
      </w:pPr>
      <w:r w:rsidRPr="00C63DEE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обеспечение:</w:t>
      </w:r>
    </w:p>
    <w:p w:rsidR="00C63DEE" w:rsidRPr="00C63DEE" w:rsidRDefault="00C63DEE" w:rsidP="00C63D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выбор оптимальных условий и площадок для проведения различных мероприятий,</w:t>
      </w:r>
    </w:p>
    <w:p w:rsidR="00C63DEE" w:rsidRPr="00C63DEE" w:rsidRDefault="00C63DEE" w:rsidP="00C63D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материалы для оформления и творчества детей,</w:t>
      </w:r>
    </w:p>
    <w:p w:rsidR="00C63DEE" w:rsidRPr="00C63DEE" w:rsidRDefault="00C63DEE" w:rsidP="00C63D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наличие канцелярских принадлежностей,</w:t>
      </w:r>
    </w:p>
    <w:p w:rsidR="00C63DEE" w:rsidRPr="00C63DEE" w:rsidRDefault="00C63DEE" w:rsidP="00C63D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аудиоматериалы и видеотехника,</w:t>
      </w:r>
    </w:p>
    <w:p w:rsidR="00C63DEE" w:rsidRPr="00C63DEE" w:rsidRDefault="00C63DEE" w:rsidP="00C63D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компьютеры,</w:t>
      </w:r>
    </w:p>
    <w:p w:rsidR="00C63DEE" w:rsidRPr="00C63DEE" w:rsidRDefault="00C63DEE" w:rsidP="00C63D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телевизоры,</w:t>
      </w:r>
    </w:p>
    <w:p w:rsidR="00C63DEE" w:rsidRPr="00C63DEE" w:rsidRDefault="00C63DEE" w:rsidP="00C63D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проекторы,</w:t>
      </w:r>
    </w:p>
    <w:p w:rsidR="00C63DEE" w:rsidRPr="00C63DEE" w:rsidRDefault="00C63DEE" w:rsidP="00C63D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интерактивные доски;</w:t>
      </w:r>
    </w:p>
    <w:p w:rsidR="00C63DEE" w:rsidRDefault="00C63DEE" w:rsidP="00C63DE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экраны и др.</w:t>
      </w:r>
    </w:p>
    <w:p w:rsidR="00C63DEE" w:rsidRPr="00C63DEE" w:rsidRDefault="00C63DEE" w:rsidP="00C6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b/>
          <w:sz w:val="28"/>
          <w:szCs w:val="28"/>
        </w:rPr>
        <w:t xml:space="preserve">  Предполагаемые результаты:</w:t>
      </w:r>
    </w:p>
    <w:p w:rsidR="00C63DEE" w:rsidRPr="00C63DEE" w:rsidRDefault="00C63DEE" w:rsidP="00C63DE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C63DEE" w:rsidRPr="00C63DEE" w:rsidRDefault="00C63DEE" w:rsidP="00C63DE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улучшение психологической и социальной комфортности в  едином  воспитательном пространстве;</w:t>
      </w:r>
    </w:p>
    <w:p w:rsidR="00C63DEE" w:rsidRPr="00C63DEE" w:rsidRDefault="00C63DEE" w:rsidP="00C63DE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укрепление здоровья воспитанников;</w:t>
      </w:r>
    </w:p>
    <w:p w:rsidR="00C63DEE" w:rsidRPr="00C63DEE" w:rsidRDefault="00C63DEE" w:rsidP="00C63DE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развитие творческой активности каждого ребёнка;</w:t>
      </w:r>
    </w:p>
    <w:p w:rsidR="00C63DEE" w:rsidRPr="00C63DEE" w:rsidRDefault="00C63DEE" w:rsidP="00C63DE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укрепление связи между семьёй и школой. </w:t>
      </w:r>
    </w:p>
    <w:p w:rsidR="00C63DEE" w:rsidRPr="00C63DEE" w:rsidRDefault="00C63DEE" w:rsidP="00C63DEE">
      <w:pPr>
        <w:rPr>
          <w:rFonts w:ascii="Times New Roman" w:hAnsi="Times New Roman" w:cs="Times New Roman"/>
          <w:sz w:val="28"/>
          <w:szCs w:val="28"/>
        </w:rPr>
      </w:pPr>
    </w:p>
    <w:p w:rsidR="00C63DEE" w:rsidRPr="00C63DEE" w:rsidRDefault="00C63DEE" w:rsidP="00C63DEE">
      <w:pPr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b/>
          <w:bCs/>
          <w:iCs/>
          <w:sz w:val="28"/>
          <w:szCs w:val="28"/>
        </w:rPr>
        <w:t>Учитель и родители как участники педагогического процесса:</w:t>
      </w:r>
      <w:r w:rsidRPr="00C6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DEE" w:rsidRPr="00C63DEE" w:rsidRDefault="00C63DEE" w:rsidP="00C63DEE">
      <w:pPr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iCs/>
          <w:sz w:val="28"/>
          <w:szCs w:val="28"/>
        </w:rPr>
        <w:t>Целью сотрудничества</w:t>
      </w:r>
      <w:r w:rsidRPr="00C63D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3DEE">
        <w:rPr>
          <w:rFonts w:ascii="Times New Roman" w:hAnsi="Times New Roman" w:cs="Times New Roman"/>
          <w:sz w:val="28"/>
          <w:szCs w:val="28"/>
        </w:rPr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244D8C" w:rsidRDefault="00C63DEE" w:rsidP="00244D8C">
      <w:pPr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b/>
          <w:iCs/>
          <w:sz w:val="28"/>
          <w:szCs w:val="28"/>
        </w:rPr>
        <w:t>Задачами сотрудничества</w:t>
      </w:r>
      <w:r w:rsidRPr="00C63D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3DEE">
        <w:rPr>
          <w:rFonts w:ascii="Times New Roman" w:hAnsi="Times New Roman" w:cs="Times New Roman"/>
          <w:sz w:val="28"/>
          <w:szCs w:val="28"/>
        </w:rPr>
        <w:t>являются:</w:t>
      </w:r>
    </w:p>
    <w:p w:rsidR="00244D8C" w:rsidRDefault="00C63DEE" w:rsidP="00244D8C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44D8C">
        <w:rPr>
          <w:rFonts w:ascii="Times New Roman" w:hAnsi="Times New Roman" w:cs="Times New Roman"/>
          <w:sz w:val="28"/>
          <w:szCs w:val="28"/>
        </w:rPr>
        <w:t xml:space="preserve">усиление нравственных аспектов школьной жизнедеятельности детей </w:t>
      </w:r>
      <w:r w:rsidR="00244D8C" w:rsidRPr="00244D8C">
        <w:rPr>
          <w:rFonts w:ascii="Times New Roman" w:hAnsi="Times New Roman" w:cs="Times New Roman"/>
          <w:sz w:val="28"/>
          <w:szCs w:val="28"/>
        </w:rPr>
        <w:t>и молодёжи;</w:t>
      </w:r>
    </w:p>
    <w:p w:rsidR="00244D8C" w:rsidRDefault="00C63DEE" w:rsidP="00244D8C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4D8C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244D8C">
        <w:rPr>
          <w:rFonts w:ascii="Times New Roman" w:hAnsi="Times New Roman" w:cs="Times New Roman"/>
          <w:sz w:val="28"/>
          <w:szCs w:val="28"/>
        </w:rPr>
        <w:t xml:space="preserve"> взаимоотношений семьи и школы; </w:t>
      </w:r>
    </w:p>
    <w:p w:rsidR="00244D8C" w:rsidRDefault="00C63DEE" w:rsidP="00244D8C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44D8C">
        <w:rPr>
          <w:rFonts w:ascii="Times New Roman" w:hAnsi="Times New Roman" w:cs="Times New Roman"/>
          <w:sz w:val="28"/>
          <w:szCs w:val="28"/>
        </w:rPr>
        <w:t xml:space="preserve">развитие у  школьников опыта формального и неформального общения </w:t>
      </w:r>
      <w:proofErr w:type="gramStart"/>
      <w:r w:rsidRPr="00244D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4D8C">
        <w:rPr>
          <w:rFonts w:ascii="Times New Roman" w:hAnsi="Times New Roman" w:cs="Times New Roman"/>
          <w:sz w:val="28"/>
          <w:szCs w:val="28"/>
        </w:rPr>
        <w:t xml:space="preserve">  взрослыми; </w:t>
      </w:r>
    </w:p>
    <w:p w:rsidR="00244D8C" w:rsidRDefault="00C63DEE" w:rsidP="00244D8C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44D8C">
        <w:rPr>
          <w:rFonts w:ascii="Times New Roman" w:hAnsi="Times New Roman" w:cs="Times New Roman"/>
          <w:sz w:val="28"/>
          <w:szCs w:val="28"/>
        </w:rPr>
        <w:t xml:space="preserve">освоение родителями навыков делового общения и сотворчества с учителями и детьми; </w:t>
      </w:r>
    </w:p>
    <w:p w:rsidR="00244D8C" w:rsidRDefault="00C63DEE" w:rsidP="00C63DEE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44D8C">
        <w:rPr>
          <w:rFonts w:ascii="Times New Roman" w:hAnsi="Times New Roman" w:cs="Times New Roman"/>
          <w:sz w:val="28"/>
          <w:szCs w:val="28"/>
        </w:rPr>
        <w:t xml:space="preserve">оказание родителями содержательной помощи учителю в организации учебно-воспитательной работы, в том числе обучение детей в домашних условиях. </w:t>
      </w: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129C4" w:rsidRPr="00C129C4" w:rsidRDefault="00C129C4" w:rsidP="00C129C4">
      <w:pPr>
        <w:rPr>
          <w:rFonts w:ascii="Times New Roman" w:hAnsi="Times New Roman" w:cs="Times New Roman"/>
          <w:sz w:val="28"/>
          <w:szCs w:val="28"/>
        </w:rPr>
      </w:pPr>
    </w:p>
    <w:p w:rsidR="00C63DEE" w:rsidRPr="00244D8C" w:rsidRDefault="00C63DEE" w:rsidP="00244D8C">
      <w:pPr>
        <w:pStyle w:val="a8"/>
        <w:ind w:left="1065"/>
        <w:rPr>
          <w:rFonts w:ascii="Times New Roman" w:hAnsi="Times New Roman" w:cs="Times New Roman"/>
          <w:sz w:val="28"/>
          <w:szCs w:val="28"/>
        </w:rPr>
      </w:pPr>
      <w:r w:rsidRPr="00244D8C">
        <w:rPr>
          <w:rFonts w:ascii="Times New Roman" w:hAnsi="Times New Roman" w:cs="Times New Roman"/>
          <w:b/>
          <w:bCs/>
          <w:sz w:val="28"/>
          <w:szCs w:val="28"/>
        </w:rPr>
        <w:t xml:space="preserve">Сотворчество учителей и родителей в воспитании, обучении и </w:t>
      </w:r>
      <w:proofErr w:type="gramStart"/>
      <w:r w:rsidRPr="00244D8C">
        <w:rPr>
          <w:rFonts w:ascii="Times New Roman" w:hAnsi="Times New Roman" w:cs="Times New Roman"/>
          <w:b/>
          <w:bCs/>
          <w:sz w:val="28"/>
          <w:szCs w:val="28"/>
        </w:rPr>
        <w:t>развитии</w:t>
      </w:r>
      <w:proofErr w:type="gramEnd"/>
      <w:r w:rsidRPr="00244D8C">
        <w:rPr>
          <w:rFonts w:ascii="Times New Roman" w:hAnsi="Times New Roman" w:cs="Times New Roman"/>
          <w:b/>
          <w:bCs/>
          <w:sz w:val="28"/>
          <w:szCs w:val="28"/>
        </w:rPr>
        <w:t xml:space="preserve"> детей во внеурочной деятельности может успешно осуществляться по следующим </w:t>
      </w:r>
      <w:r w:rsidRPr="00244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направлениям (содержание сотворчества):</w:t>
      </w:r>
    </w:p>
    <w:p w:rsidR="00C63DEE" w:rsidRPr="00C63DEE" w:rsidRDefault="00C63DEE" w:rsidP="00C6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403AE" wp14:editId="645E15A8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</wp:posOffset>
                </wp:positionV>
                <wp:extent cx="1485900" cy="685800"/>
                <wp:effectExtent l="13335" t="6350" r="5715" b="1270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DEE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Учащиеся</w:t>
                            </w:r>
                          </w:p>
                          <w:p w:rsidR="00C63DEE" w:rsidRPr="00432104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left:0;text-align:left;margin-left:189pt;margin-top:2.7pt;width:1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" fillcolor="#cfc" strokecolor="#33f">
                <v:textbox>
                  <w:txbxContent>
                    <w:p w:rsidR="00C63DEE" w:rsidRDefault="00C63DEE" w:rsidP="00C63DE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Учащиеся</w:t>
                      </w:r>
                    </w:p>
                    <w:p w:rsidR="00C63DEE" w:rsidRPr="00432104" w:rsidRDefault="00C63DEE" w:rsidP="00C63DE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школы</w:t>
                      </w:r>
                    </w:p>
                  </w:txbxContent>
                </v:textbox>
              </v:oval>
            </w:pict>
          </mc:Fallback>
        </mc:AlternateContent>
      </w:r>
    </w:p>
    <w:p w:rsidR="00C63DEE" w:rsidRPr="00C63DEE" w:rsidRDefault="00C63DEE" w:rsidP="00C6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1BA02" wp14:editId="0DF98864">
                <wp:simplePos x="0" y="0"/>
                <wp:positionH relativeFrom="column">
                  <wp:posOffset>4343400</wp:posOffset>
                </wp:positionH>
                <wp:positionV relativeFrom="paragraph">
                  <wp:posOffset>87630</wp:posOffset>
                </wp:positionV>
                <wp:extent cx="1828800" cy="800100"/>
                <wp:effectExtent l="13335" t="6985" r="5715" b="1206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DEE" w:rsidRPr="00432104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Администрация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7" style="position:absolute;left:0;text-align:left;margin-left:342pt;margin-top:6.9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" fillcolor="#cfc" strokecolor="blue">
                <v:textbox>
                  <w:txbxContent>
                    <w:p w:rsidR="00C63DEE" w:rsidRPr="00432104" w:rsidRDefault="00C63DEE" w:rsidP="00C63DE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Администрация школы</w:t>
                      </w:r>
                    </w:p>
                  </w:txbxContent>
                </v:textbox>
              </v:oval>
            </w:pict>
          </mc:Fallback>
        </mc:AlternateContent>
      </w:r>
    </w:p>
    <w:p w:rsidR="00C63DEE" w:rsidRPr="00C63DEE" w:rsidRDefault="00C129C4" w:rsidP="00C63DEE">
      <w:pPr>
        <w:pStyle w:val="2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28961" wp14:editId="554D338A">
                <wp:simplePos x="0" y="0"/>
                <wp:positionH relativeFrom="column">
                  <wp:posOffset>224790</wp:posOffset>
                </wp:positionH>
                <wp:positionV relativeFrom="paragraph">
                  <wp:posOffset>145415</wp:posOffset>
                </wp:positionV>
                <wp:extent cx="1600200" cy="895350"/>
                <wp:effectExtent l="0" t="0" r="19050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DEE" w:rsidRPr="006A2A42" w:rsidRDefault="00C63DEE" w:rsidP="00C63DEE">
                            <w:pPr>
                              <w:rPr>
                                <w:b/>
                                <w:color w:val="008000"/>
                                <w:sz w:val="6"/>
                                <w:szCs w:val="6"/>
                              </w:rPr>
                            </w:pPr>
                          </w:p>
                          <w:p w:rsidR="00C63DEE" w:rsidRPr="00432104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8" style="position:absolute;left:0;text-align:left;margin-left:17.7pt;margin-top:11.45pt;width:126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" fillcolor="#cfc" strokecolor="#03c">
                <v:textbox>
                  <w:txbxContent>
                    <w:p w:rsidR="00C63DEE" w:rsidRPr="006A2A42" w:rsidRDefault="00C63DEE" w:rsidP="00C63DEE">
                      <w:pPr>
                        <w:rPr>
                          <w:b/>
                          <w:color w:val="008000"/>
                          <w:sz w:val="6"/>
                          <w:szCs w:val="6"/>
                        </w:rPr>
                      </w:pPr>
                    </w:p>
                    <w:p w:rsidR="00C63DEE" w:rsidRPr="00432104" w:rsidRDefault="00C63DEE" w:rsidP="00C63DE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Классный руководитель</w:t>
                      </w:r>
                    </w:p>
                  </w:txbxContent>
                </v:textbox>
              </v:oval>
            </w:pict>
          </mc:Fallback>
        </mc:AlternateContent>
      </w:r>
      <w:r w:rsidR="00C63DEE"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3773A" wp14:editId="0451B5A7">
                <wp:simplePos x="0" y="0"/>
                <wp:positionH relativeFrom="column">
                  <wp:posOffset>3086100</wp:posOffset>
                </wp:positionH>
                <wp:positionV relativeFrom="paragraph">
                  <wp:posOffset>369570</wp:posOffset>
                </wp:positionV>
                <wp:extent cx="0" cy="914400"/>
                <wp:effectExtent l="70485" t="26670" r="7239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9.1pt" to="243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" strokecolor="red" strokeweight="2.25pt">
                <v:stroke endarrow="block"/>
              </v:line>
            </w:pict>
          </mc:Fallback>
        </mc:AlternateContent>
      </w:r>
    </w:p>
    <w:p w:rsidR="00C63DEE" w:rsidRPr="00C63DEE" w:rsidRDefault="00C63DEE" w:rsidP="00C63DEE">
      <w:pPr>
        <w:pStyle w:val="2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A4267" wp14:editId="39623B17">
                <wp:simplePos x="0" y="0"/>
                <wp:positionH relativeFrom="column">
                  <wp:posOffset>1600200</wp:posOffset>
                </wp:positionH>
                <wp:positionV relativeFrom="paragraph">
                  <wp:posOffset>400050</wp:posOffset>
                </wp:positionV>
                <wp:extent cx="685800" cy="571500"/>
                <wp:effectExtent l="60960" t="62230" r="15240" b="234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5pt" to="180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" strokecolor="red" strokeweight="2.25pt">
                <v:stroke endarrow="block"/>
              </v:line>
            </w:pict>
          </mc:Fallback>
        </mc:AlternateContent>
      </w: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1BAC0" wp14:editId="73E5FF9C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285750</wp:posOffset>
                </wp:positionV>
                <wp:extent cx="914400" cy="800100"/>
                <wp:effectExtent l="22860" t="62230" r="62865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.5pt" to="378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" strokecolor="red" strokeweight="2.25pt">
                <v:stroke endarrow="block"/>
              </v:line>
            </w:pict>
          </mc:Fallback>
        </mc:AlternateContent>
      </w:r>
    </w:p>
    <w:p w:rsidR="00C63DEE" w:rsidRPr="00C63DEE" w:rsidRDefault="00C63DEE" w:rsidP="00C63DEE">
      <w:pPr>
        <w:pStyle w:val="20"/>
        <w:rPr>
          <w:rFonts w:ascii="Times New Roman" w:hAnsi="Times New Roman" w:cs="Times New Roman"/>
          <w:szCs w:val="28"/>
        </w:rPr>
      </w:pPr>
    </w:p>
    <w:p w:rsidR="00C63DEE" w:rsidRPr="00C63DEE" w:rsidRDefault="00C129C4" w:rsidP="00C63DEE">
      <w:pPr>
        <w:pStyle w:val="2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C8813" wp14:editId="297D04CA">
                <wp:simplePos x="0" y="0"/>
                <wp:positionH relativeFrom="column">
                  <wp:posOffset>1939290</wp:posOffset>
                </wp:positionH>
                <wp:positionV relativeFrom="paragraph">
                  <wp:posOffset>4445</wp:posOffset>
                </wp:positionV>
                <wp:extent cx="2057400" cy="1381125"/>
                <wp:effectExtent l="0" t="0" r="19050" b="2857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8112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DEE" w:rsidRDefault="00C63DEE" w:rsidP="00C63DE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63DEE" w:rsidRPr="001341CE" w:rsidRDefault="00C63DEE" w:rsidP="00C63DE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41C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left:0;text-align:left;margin-left:152.7pt;margin-top:.35pt;width:162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" fillcolor="#cff" strokecolor="#0c0">
                <v:textbox>
                  <w:txbxContent>
                    <w:p w:rsidR="00C63DEE" w:rsidRDefault="00C63DEE" w:rsidP="00C63DEE">
                      <w:pPr>
                        <w:rPr>
                          <w:b/>
                          <w:color w:val="FF0000"/>
                        </w:rPr>
                      </w:pPr>
                    </w:p>
                    <w:p w:rsidR="00C63DEE" w:rsidRPr="001341CE" w:rsidRDefault="00C63DEE" w:rsidP="00C63DE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341CE">
                        <w:rPr>
                          <w:b/>
                          <w:color w:val="FF0000"/>
                          <w:sz w:val="28"/>
                          <w:szCs w:val="28"/>
                        </w:rPr>
                        <w:t>Взаимодействие</w:t>
                      </w:r>
                    </w:p>
                  </w:txbxContent>
                </v:textbox>
              </v:oval>
            </w:pict>
          </mc:Fallback>
        </mc:AlternateContent>
      </w: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A840" wp14:editId="2D1A6409">
                <wp:simplePos x="0" y="0"/>
                <wp:positionH relativeFrom="column">
                  <wp:posOffset>4568190</wp:posOffset>
                </wp:positionH>
                <wp:positionV relativeFrom="paragraph">
                  <wp:posOffset>233045</wp:posOffset>
                </wp:positionV>
                <wp:extent cx="1371600" cy="809625"/>
                <wp:effectExtent l="0" t="0" r="19050" b="2857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962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DEE" w:rsidRPr="00330B25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  <w:szCs w:val="6"/>
                              </w:rPr>
                            </w:pPr>
                            <w:proofErr w:type="spellStart"/>
                            <w:r w:rsidRPr="00330B25">
                              <w:rPr>
                                <w:b/>
                                <w:color w:val="0000FF"/>
                                <w:szCs w:val="6"/>
                              </w:rPr>
                              <w:t>Медиц</w:t>
                            </w:r>
                            <w:proofErr w:type="spellEnd"/>
                            <w:r w:rsidRPr="00330B25">
                              <w:rPr>
                                <w:b/>
                                <w:color w:val="0000FF"/>
                                <w:szCs w:val="6"/>
                              </w:rPr>
                              <w:t>.</w:t>
                            </w:r>
                          </w:p>
                          <w:p w:rsidR="00C63DEE" w:rsidRPr="00330B25" w:rsidRDefault="00C129C4" w:rsidP="00C63DEE">
                            <w:pPr>
                              <w:jc w:val="center"/>
                              <w:rPr>
                                <w:b/>
                                <w:color w:val="0000FF"/>
                                <w:szCs w:val="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Cs w:val="6"/>
                              </w:rPr>
                              <w:t>работник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359.7pt;margin-top:18.35pt;width:108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" fillcolor="#cfc" strokecolor="#03c">
                <v:textbox>
                  <w:txbxContent>
                    <w:p w:rsidR="00C63DEE" w:rsidRPr="00330B25" w:rsidRDefault="00C63DEE" w:rsidP="00C63DEE">
                      <w:pPr>
                        <w:jc w:val="center"/>
                        <w:rPr>
                          <w:b/>
                          <w:color w:val="0000FF"/>
                          <w:szCs w:val="6"/>
                        </w:rPr>
                      </w:pPr>
                      <w:proofErr w:type="spellStart"/>
                      <w:r w:rsidRPr="00330B25">
                        <w:rPr>
                          <w:b/>
                          <w:color w:val="0000FF"/>
                          <w:szCs w:val="6"/>
                        </w:rPr>
                        <w:t>Медиц</w:t>
                      </w:r>
                      <w:proofErr w:type="spellEnd"/>
                      <w:r w:rsidRPr="00330B25">
                        <w:rPr>
                          <w:b/>
                          <w:color w:val="0000FF"/>
                          <w:szCs w:val="6"/>
                        </w:rPr>
                        <w:t>.</w:t>
                      </w:r>
                    </w:p>
                    <w:p w:rsidR="00C63DEE" w:rsidRPr="00330B25" w:rsidRDefault="00C129C4" w:rsidP="00C63DEE">
                      <w:pPr>
                        <w:jc w:val="center"/>
                        <w:rPr>
                          <w:b/>
                          <w:color w:val="0000FF"/>
                          <w:szCs w:val="6"/>
                        </w:rPr>
                      </w:pPr>
                      <w:r>
                        <w:rPr>
                          <w:b/>
                          <w:color w:val="0000FF"/>
                          <w:szCs w:val="6"/>
                        </w:rPr>
                        <w:t>работник</w:t>
                      </w:r>
                    </w:p>
                  </w:txbxContent>
                </v:textbox>
              </v:oval>
            </w:pict>
          </mc:Fallback>
        </mc:AlternateContent>
      </w:r>
      <w:r w:rsidR="00C63DEE"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C7D5E" wp14:editId="0AE25FA9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1371600" cy="800100"/>
                <wp:effectExtent l="13335" t="10795" r="5715" b="825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DEE" w:rsidRPr="006A2A42" w:rsidRDefault="00C63DEE" w:rsidP="00C63DEE">
                            <w:pPr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C63DEE" w:rsidRPr="00432104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1" style="position:absolute;left:0;text-align:left;margin-left:-9pt;margin-top:9.3pt;width:10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" fillcolor="#cfc" strokecolor="blue">
                <v:textbox>
                  <w:txbxContent>
                    <w:p w:rsidR="00C63DEE" w:rsidRPr="006A2A42" w:rsidRDefault="00C63DEE" w:rsidP="00C63DEE">
                      <w:pPr>
                        <w:rPr>
                          <w:color w:val="FF0000"/>
                          <w:sz w:val="6"/>
                          <w:szCs w:val="6"/>
                        </w:rPr>
                      </w:pPr>
                    </w:p>
                    <w:p w:rsidR="00C63DEE" w:rsidRPr="00432104" w:rsidRDefault="00C63DEE" w:rsidP="00C63DE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</w:p>
    <w:p w:rsidR="00C63DEE" w:rsidRPr="00C63DEE" w:rsidRDefault="00C63DEE" w:rsidP="00C63DEE">
      <w:pPr>
        <w:pStyle w:val="2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E8EFE" wp14:editId="1330618B">
                <wp:simplePos x="0" y="0"/>
                <wp:positionH relativeFrom="column">
                  <wp:posOffset>3657600</wp:posOffset>
                </wp:positionH>
                <wp:positionV relativeFrom="paragraph">
                  <wp:posOffset>377190</wp:posOffset>
                </wp:positionV>
                <wp:extent cx="342900" cy="685800"/>
                <wp:effectExtent l="22860" t="17780" r="72390" b="488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9.7pt" to="31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" strokecolor="red" strokeweight="2.25pt">
                <v:stroke endarrow="block"/>
              </v:line>
            </w:pict>
          </mc:Fallback>
        </mc:AlternateContent>
      </w: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DEF9" wp14:editId="1BE8C941">
                <wp:simplePos x="0" y="0"/>
                <wp:positionH relativeFrom="column">
                  <wp:posOffset>1828800</wp:posOffset>
                </wp:positionH>
                <wp:positionV relativeFrom="paragraph">
                  <wp:posOffset>377190</wp:posOffset>
                </wp:positionV>
                <wp:extent cx="457200" cy="685800"/>
                <wp:effectExtent l="70485" t="17780" r="15240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9.7pt" to="180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" strokecolor="red" strokeweight="2.25pt">
                <v:stroke endarrow="block"/>
              </v:line>
            </w:pict>
          </mc:Fallback>
        </mc:AlternateContent>
      </w: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D9170" wp14:editId="084152D4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</wp:posOffset>
                </wp:positionV>
                <wp:extent cx="685800" cy="0"/>
                <wp:effectExtent l="32385" t="74930" r="15240" b="679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7pt" to="15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" strokecolor="red" strokeweight="2.25pt">
                <v:stroke endarrow="block"/>
              </v:line>
            </w:pict>
          </mc:Fallback>
        </mc:AlternateContent>
      </w: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33A06" wp14:editId="75A5DC0E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</wp:posOffset>
                </wp:positionV>
                <wp:extent cx="571500" cy="0"/>
                <wp:effectExtent l="22860" t="74930" r="24765" b="679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7pt" to="5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" strokecolor="red" strokeweight="2.25pt">
                <v:stroke endarrow="block"/>
              </v:line>
            </w:pict>
          </mc:Fallback>
        </mc:AlternateContent>
      </w:r>
    </w:p>
    <w:p w:rsidR="00C63DEE" w:rsidRPr="00C63DEE" w:rsidRDefault="00C63DEE" w:rsidP="00C63DEE">
      <w:pPr>
        <w:pStyle w:val="2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80A28" wp14:editId="24AA9127">
                <wp:simplePos x="0" y="0"/>
                <wp:positionH relativeFrom="column">
                  <wp:posOffset>2971800</wp:posOffset>
                </wp:positionH>
                <wp:positionV relativeFrom="paragraph">
                  <wp:posOffset>64770</wp:posOffset>
                </wp:positionV>
                <wp:extent cx="0" cy="1143000"/>
                <wp:effectExtent l="70485" t="15875" r="72390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1pt" to="234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" strokecolor="red" strokeweight="2.25pt">
                <v:stroke endarrow="block"/>
              </v:line>
            </w:pict>
          </mc:Fallback>
        </mc:AlternateContent>
      </w: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F38F2" wp14:editId="17886319">
                <wp:simplePos x="0" y="0"/>
                <wp:positionH relativeFrom="column">
                  <wp:posOffset>457200</wp:posOffset>
                </wp:positionH>
                <wp:positionV relativeFrom="paragraph">
                  <wp:posOffset>407670</wp:posOffset>
                </wp:positionV>
                <wp:extent cx="1485900" cy="685800"/>
                <wp:effectExtent l="13335" t="6350" r="5715" b="1270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DEE" w:rsidRPr="00423637" w:rsidRDefault="00C63DEE" w:rsidP="00C63DEE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63DEE" w:rsidRPr="00432104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left:0;text-align:left;margin-left:36pt;margin-top:32.1pt;width:11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" fillcolor="#cfc" strokecolor="#03c">
                <v:textbox>
                  <w:txbxContent>
                    <w:p w:rsidR="00C63DEE" w:rsidRPr="00423637" w:rsidRDefault="00C63DEE" w:rsidP="00C63DEE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63DEE" w:rsidRPr="00432104" w:rsidRDefault="00C63DEE" w:rsidP="00C63DE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Педагоги</w:t>
                      </w:r>
                    </w:p>
                  </w:txbxContent>
                </v:textbox>
              </v:oval>
            </w:pict>
          </mc:Fallback>
        </mc:AlternateContent>
      </w:r>
    </w:p>
    <w:p w:rsidR="00C63DEE" w:rsidRPr="00C63DEE" w:rsidRDefault="00C63DEE" w:rsidP="00C63DEE">
      <w:pPr>
        <w:pStyle w:val="2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E7EFC" wp14:editId="6C6A7FA2">
                <wp:simplePos x="0" y="0"/>
                <wp:positionH relativeFrom="column">
                  <wp:posOffset>3768090</wp:posOffset>
                </wp:positionH>
                <wp:positionV relativeFrom="paragraph">
                  <wp:posOffset>92074</wp:posOffset>
                </wp:positionV>
                <wp:extent cx="1828800" cy="809625"/>
                <wp:effectExtent l="0" t="0" r="19050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962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DEE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ДК, ДМШ,</w:t>
                            </w:r>
                          </w:p>
                          <w:p w:rsidR="00C63DEE" w:rsidRPr="00432104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32104">
                              <w:rPr>
                                <w:b/>
                                <w:color w:val="0000FF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3" style="position:absolute;left:0;text-align:left;margin-left:296.7pt;margin-top:7.25pt;width:2in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" fillcolor="#cfc" strokecolor="#03c">
                <v:textbox>
                  <w:txbxContent>
                    <w:p w:rsidR="00C63DEE" w:rsidRDefault="00C63DEE" w:rsidP="00C63DE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ДК, ДМШ,</w:t>
                      </w:r>
                    </w:p>
                    <w:p w:rsidR="00C63DEE" w:rsidRPr="00432104" w:rsidRDefault="00C63DEE" w:rsidP="00C63DE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432104">
                        <w:rPr>
                          <w:b/>
                          <w:color w:val="0000FF"/>
                        </w:rPr>
                        <w:t>библиотека</w:t>
                      </w:r>
                    </w:p>
                  </w:txbxContent>
                </v:textbox>
              </v:oval>
            </w:pict>
          </mc:Fallback>
        </mc:AlternateContent>
      </w:r>
    </w:p>
    <w:p w:rsidR="00C63DEE" w:rsidRPr="00C63DEE" w:rsidRDefault="00C63DEE" w:rsidP="00C63DEE">
      <w:pPr>
        <w:pStyle w:val="20"/>
        <w:rPr>
          <w:rFonts w:ascii="Times New Roman" w:hAnsi="Times New Roman" w:cs="Times New Roman"/>
          <w:szCs w:val="28"/>
        </w:rPr>
      </w:pPr>
      <w:r w:rsidRPr="00C63DE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F4DE1" wp14:editId="7C4B9D75">
                <wp:simplePos x="0" y="0"/>
                <wp:positionH relativeFrom="column">
                  <wp:posOffset>1943100</wp:posOffset>
                </wp:positionH>
                <wp:positionV relativeFrom="paragraph">
                  <wp:posOffset>354965</wp:posOffset>
                </wp:positionV>
                <wp:extent cx="2171700" cy="914400"/>
                <wp:effectExtent l="13335" t="12065" r="5715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DEE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Другие учреждения дополнительного</w:t>
                            </w:r>
                          </w:p>
                          <w:p w:rsidR="00C63DEE" w:rsidRPr="00432104" w:rsidRDefault="00C63DEE" w:rsidP="00C63DE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4" style="position:absolute;left:0;text-align:left;margin-left:153pt;margin-top:27.95pt;width:171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" fillcolor="#cfc" strokecolor="#33f">
                <v:textbox>
                  <w:txbxContent>
                    <w:p w:rsidR="00C63DEE" w:rsidRDefault="00C63DEE" w:rsidP="00C63DE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Другие учреждения дополнительного</w:t>
                      </w:r>
                    </w:p>
                    <w:p w:rsidR="00C63DEE" w:rsidRPr="00432104" w:rsidRDefault="00C63DEE" w:rsidP="00C63DE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образования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C63DEE" w:rsidRPr="00C63DEE" w:rsidRDefault="00C63DEE" w:rsidP="00C63DEE">
      <w:pPr>
        <w:pStyle w:val="20"/>
        <w:rPr>
          <w:rFonts w:ascii="Times New Roman" w:hAnsi="Times New Roman" w:cs="Times New Roman"/>
          <w:szCs w:val="28"/>
        </w:rPr>
      </w:pPr>
    </w:p>
    <w:p w:rsidR="00C63DEE" w:rsidRPr="00C63DEE" w:rsidRDefault="00C63DEE" w:rsidP="00C63DEE">
      <w:pPr>
        <w:pStyle w:val="20"/>
        <w:rPr>
          <w:rFonts w:ascii="Times New Roman" w:hAnsi="Times New Roman" w:cs="Times New Roman"/>
          <w:szCs w:val="28"/>
        </w:rPr>
      </w:pPr>
    </w:p>
    <w:p w:rsidR="00C63DEE" w:rsidRPr="00C63DEE" w:rsidRDefault="00C63DEE" w:rsidP="00C63DEE">
      <w:pPr>
        <w:pStyle w:val="20"/>
        <w:rPr>
          <w:rFonts w:ascii="Times New Roman" w:hAnsi="Times New Roman" w:cs="Times New Roman"/>
          <w:szCs w:val="28"/>
        </w:rPr>
      </w:pPr>
    </w:p>
    <w:p w:rsidR="00C63DEE" w:rsidRPr="00C63DEE" w:rsidRDefault="00C63DEE" w:rsidP="00C63D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>непосредственное участие родителей в организации различимых форм совместной внеурочной работы с детьми;</w:t>
      </w:r>
    </w:p>
    <w:p w:rsidR="00C63DEE" w:rsidRPr="00C63DEE" w:rsidRDefault="00C63DEE" w:rsidP="00C63D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 развитие сотрудничества с учителями и детьми в учебно-познавательной,  исследовательской  деятельности в школе и в домашних условиях и др.;</w:t>
      </w:r>
    </w:p>
    <w:p w:rsidR="00C63DEE" w:rsidRPr="00C63DEE" w:rsidRDefault="00C63DEE" w:rsidP="00C63D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 оказание помощи школе в ремонте и оборудовании помещений для внеурочных занятий школьников, изготовление совместно с </w:t>
      </w:r>
      <w:r w:rsidRPr="00C63DEE">
        <w:rPr>
          <w:rFonts w:ascii="Times New Roman" w:hAnsi="Times New Roman" w:cs="Times New Roman"/>
          <w:sz w:val="28"/>
          <w:szCs w:val="28"/>
        </w:rPr>
        <w:lastRenderedPageBreak/>
        <w:t xml:space="preserve">детьми приборов и принадлежностей для качественной организации данных занятий. </w:t>
      </w:r>
    </w:p>
    <w:p w:rsidR="00D05B20" w:rsidRPr="00386560" w:rsidRDefault="00D05B20" w:rsidP="00D05B20">
      <w:pPr>
        <w:jc w:val="center"/>
        <w:rPr>
          <w:b/>
          <w:sz w:val="28"/>
          <w:szCs w:val="28"/>
        </w:rPr>
      </w:pPr>
    </w:p>
    <w:p w:rsidR="00C129C4" w:rsidRPr="00C129C4" w:rsidRDefault="00C129C4" w:rsidP="00C129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9C4" w:rsidRPr="00C129C4" w:rsidRDefault="00C129C4" w:rsidP="00C129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9C4">
        <w:rPr>
          <w:rFonts w:ascii="Times New Roman" w:hAnsi="Times New Roman" w:cs="Times New Roman"/>
          <w:b/>
          <w:bCs/>
          <w:sz w:val="28"/>
          <w:szCs w:val="28"/>
        </w:rPr>
        <w:t>Учебный план внеурочной деятельности</w:t>
      </w:r>
    </w:p>
    <w:p w:rsidR="00C129C4" w:rsidRPr="00C129C4" w:rsidRDefault="00C129C4" w:rsidP="000D23E1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129C4">
        <w:rPr>
          <w:rFonts w:ascii="Times New Roman" w:hAnsi="Times New Roman" w:cs="Times New Roman"/>
          <w:sz w:val="28"/>
          <w:szCs w:val="28"/>
        </w:rPr>
        <w:t>МБОУ СОШ № 4  им. П.И. Климука</w:t>
      </w:r>
      <w:r w:rsidRPr="00C129C4">
        <w:rPr>
          <w:rFonts w:ascii="Times New Roman" w:hAnsi="Times New Roman" w:cs="Times New Roman"/>
          <w:sz w:val="28"/>
          <w:szCs w:val="28"/>
        </w:rPr>
        <w:t xml:space="preserve"> ЩМР МО</w:t>
      </w:r>
    </w:p>
    <w:p w:rsidR="00C129C4" w:rsidRPr="00C129C4" w:rsidRDefault="00C129C4" w:rsidP="00C12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9C4">
        <w:rPr>
          <w:rFonts w:ascii="Times New Roman" w:hAnsi="Times New Roman" w:cs="Times New Roman"/>
          <w:sz w:val="28"/>
          <w:szCs w:val="28"/>
        </w:rPr>
        <w:t>на 2012-2013 учебный год</w:t>
      </w:r>
    </w:p>
    <w:p w:rsidR="00C129C4" w:rsidRDefault="00C129C4" w:rsidP="00C129C4">
      <w:pPr>
        <w:spacing w:after="0"/>
        <w:jc w:val="center"/>
        <w:rPr>
          <w:b/>
          <w:bCs/>
          <w:sz w:val="28"/>
          <w:szCs w:val="28"/>
        </w:rPr>
      </w:pPr>
      <w:r w:rsidRPr="00C129C4">
        <w:rPr>
          <w:rFonts w:ascii="Times New Roman" w:hAnsi="Times New Roman" w:cs="Times New Roman"/>
          <w:b/>
          <w:bCs/>
          <w:sz w:val="28"/>
          <w:szCs w:val="28"/>
        </w:rPr>
        <w:t>1 – 2 классы</w:t>
      </w:r>
    </w:p>
    <w:p w:rsidR="00C129C4" w:rsidRDefault="00C129C4" w:rsidP="00C129C4">
      <w:pPr>
        <w:spacing w:line="360" w:lineRule="auto"/>
        <w:jc w:val="center"/>
        <w:rPr>
          <w:b/>
          <w:bCs/>
          <w:sz w:val="10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1276"/>
        <w:gridCol w:w="1418"/>
      </w:tblGrid>
      <w:tr w:rsidR="000D23E1" w:rsidTr="000D23E1">
        <w:trPr>
          <w:trHeight w:val="5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1А, Б,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2А, Б, В</w:t>
            </w:r>
          </w:p>
        </w:tc>
      </w:tr>
      <w:tr w:rsidR="000D23E1" w:rsidTr="000D23E1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I.</w:t>
            </w:r>
            <w:r>
              <w:rPr>
                <w:bCs/>
                <w:i/>
                <w:sz w:val="28"/>
                <w:szCs w:val="28"/>
              </w:rPr>
              <w:t>Спортивно-оздоровительное направление: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C4" w:rsidRDefault="00C129C4" w:rsidP="0042403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1) Кружок  «Игровая шкатулка».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D23E1" w:rsidTr="000D23E1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en-US"/>
              </w:rPr>
              <w:t>II.</w:t>
            </w:r>
            <w:r>
              <w:rPr>
                <w:bCs/>
                <w:i/>
                <w:sz w:val="28"/>
                <w:szCs w:val="28"/>
              </w:rPr>
              <w:t xml:space="preserve"> Художественно-эстетическое 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Кружок «Юный художник».</w:t>
            </w:r>
          </w:p>
          <w:p w:rsidR="00C129C4" w:rsidRDefault="00C129C4" w:rsidP="00424031">
            <w:pPr>
              <w:pStyle w:val="a9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D23E1" w:rsidTr="000D23E1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Кружок «Весёлые нотки».</w:t>
            </w:r>
          </w:p>
          <w:p w:rsidR="00C129C4" w:rsidRDefault="00C129C4" w:rsidP="00424031">
            <w:pPr>
              <w:pStyle w:val="a9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D23E1" w:rsidTr="000D23E1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Кружок «Умелые ру</w:t>
            </w:r>
            <w:r w:rsidR="000D23E1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23E1" w:rsidTr="000D23E1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0D23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0D23E1">
              <w:rPr>
                <w:rFonts w:ascii="Times New Roman" w:hAnsi="Times New Roman"/>
                <w:sz w:val="28"/>
                <w:szCs w:val="28"/>
              </w:rPr>
              <w:t>Кружок «Весёлый сундучок»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0D23E1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0D23E1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D23E1" w:rsidTr="000D23E1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III</w:t>
            </w:r>
            <w:r>
              <w:rPr>
                <w:bCs/>
                <w:i/>
                <w:sz w:val="28"/>
                <w:szCs w:val="28"/>
              </w:rPr>
              <w:t>. Социально-общественное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Pr="00500E82" w:rsidRDefault="00C129C4" w:rsidP="0042403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0E82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>Психологический кружок «Вместе играем, учимся, переживаем».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D23E1" w:rsidTr="000D23E1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1" w:rsidRDefault="000D23E1" w:rsidP="00424031">
            <w:pPr>
              <w:spacing w:line="360" w:lineRule="auto"/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1" w:rsidRPr="00500E82" w:rsidRDefault="000D23E1" w:rsidP="0042403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Кружок «Риторика».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1" w:rsidRDefault="000D23E1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1" w:rsidRDefault="000D23E1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bookmarkStart w:id="1" w:name="_GoBack"/>
            <w:bookmarkEnd w:id="1"/>
          </w:p>
        </w:tc>
      </w:tr>
      <w:tr w:rsidR="000D23E1" w:rsidTr="000D23E1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0D23E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en-US"/>
              </w:rPr>
              <w:t>IV.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0D23E1">
              <w:rPr>
                <w:bCs/>
                <w:i/>
                <w:sz w:val="28"/>
                <w:szCs w:val="28"/>
              </w:rPr>
              <w:t xml:space="preserve">Духовно – нравственное </w:t>
            </w:r>
            <w:r>
              <w:rPr>
                <w:bCs/>
                <w:i/>
                <w:sz w:val="28"/>
                <w:szCs w:val="28"/>
              </w:rPr>
              <w:t>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Pr="00500E82" w:rsidRDefault="00C129C4" w:rsidP="0042403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1)Кружок «Земля – наш дом».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Pr="00500E82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Pr="00DF0815" w:rsidRDefault="00C129C4" w:rsidP="004240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129C4" w:rsidTr="000D23E1">
        <w:trPr>
          <w:trHeight w:val="57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Default="00C129C4" w:rsidP="0042403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Pr="00500E82" w:rsidRDefault="00C129C4" w:rsidP="0042403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4" w:rsidRPr="00DF0815" w:rsidRDefault="00C129C4" w:rsidP="004240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B62C7F" w:rsidRDefault="00B62C7F"/>
    <w:sectPr w:rsidR="00B62C7F" w:rsidSect="000D23E1">
      <w:pgSz w:w="11906" w:h="16838"/>
      <w:pgMar w:top="1134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3809C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905294"/>
    <w:multiLevelType w:val="multilevel"/>
    <w:tmpl w:val="6CF0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52CD6"/>
    <w:multiLevelType w:val="multilevel"/>
    <w:tmpl w:val="805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26DFF"/>
    <w:multiLevelType w:val="multilevel"/>
    <w:tmpl w:val="397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3249D"/>
    <w:multiLevelType w:val="hybridMultilevel"/>
    <w:tmpl w:val="2BD01CA8"/>
    <w:lvl w:ilvl="0" w:tplc="992804C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4575C"/>
    <w:multiLevelType w:val="hybridMultilevel"/>
    <w:tmpl w:val="9DBCAB3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42A27CC"/>
    <w:multiLevelType w:val="multilevel"/>
    <w:tmpl w:val="F9A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E526A"/>
    <w:multiLevelType w:val="hybridMultilevel"/>
    <w:tmpl w:val="FB2EA1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D7F10"/>
    <w:multiLevelType w:val="multilevel"/>
    <w:tmpl w:val="B3B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12A56"/>
    <w:multiLevelType w:val="hybridMultilevel"/>
    <w:tmpl w:val="DE2E26B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E13CFF"/>
    <w:multiLevelType w:val="multilevel"/>
    <w:tmpl w:val="647A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48117F9C"/>
    <w:multiLevelType w:val="hybridMultilevel"/>
    <w:tmpl w:val="7F1A779A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E3BFA"/>
    <w:multiLevelType w:val="multilevel"/>
    <w:tmpl w:val="6426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92A40"/>
    <w:multiLevelType w:val="hybridMultilevel"/>
    <w:tmpl w:val="4BAA2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E6BDE"/>
    <w:multiLevelType w:val="multilevel"/>
    <w:tmpl w:val="F41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687527FD"/>
    <w:multiLevelType w:val="multilevel"/>
    <w:tmpl w:val="B020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834483"/>
    <w:multiLevelType w:val="multilevel"/>
    <w:tmpl w:val="4C12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2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>
    <w:nsid w:val="71FA60CF"/>
    <w:multiLevelType w:val="multilevel"/>
    <w:tmpl w:val="7674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E0A98"/>
    <w:multiLevelType w:val="multilevel"/>
    <w:tmpl w:val="1E52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5F0BE3"/>
    <w:multiLevelType w:val="multilevel"/>
    <w:tmpl w:val="4FA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29"/>
  </w:num>
  <w:num w:numId="5">
    <w:abstractNumId w:val="34"/>
  </w:num>
  <w:num w:numId="6">
    <w:abstractNumId w:val="20"/>
  </w:num>
  <w:num w:numId="7">
    <w:abstractNumId w:val="17"/>
  </w:num>
  <w:num w:numId="8">
    <w:abstractNumId w:val="35"/>
  </w:num>
  <w:num w:numId="9">
    <w:abstractNumId w:val="30"/>
  </w:num>
  <w:num w:numId="10">
    <w:abstractNumId w:val="2"/>
  </w:num>
  <w:num w:numId="11">
    <w:abstractNumId w:val="14"/>
  </w:num>
  <w:num w:numId="12">
    <w:abstractNumId w:val="27"/>
  </w:num>
  <w:num w:numId="13">
    <w:abstractNumId w:val="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0"/>
  </w:num>
  <w:num w:numId="18">
    <w:abstractNumId w:val="6"/>
  </w:num>
  <w:num w:numId="19">
    <w:abstractNumId w:val="18"/>
  </w:num>
  <w:num w:numId="20">
    <w:abstractNumId w:val="4"/>
  </w:num>
  <w:num w:numId="21">
    <w:abstractNumId w:val="32"/>
  </w:num>
  <w:num w:numId="22">
    <w:abstractNumId w:val="5"/>
  </w:num>
  <w:num w:numId="23">
    <w:abstractNumId w:val="31"/>
  </w:num>
  <w:num w:numId="24">
    <w:abstractNumId w:val="28"/>
  </w:num>
  <w:num w:numId="25">
    <w:abstractNumId w:val="25"/>
  </w:num>
  <w:num w:numId="26">
    <w:abstractNumId w:val="13"/>
  </w:num>
  <w:num w:numId="27">
    <w:abstractNumId w:val="24"/>
  </w:num>
  <w:num w:numId="28">
    <w:abstractNumId w:val="1"/>
  </w:num>
  <w:num w:numId="29">
    <w:abstractNumId w:val="16"/>
  </w:num>
  <w:num w:numId="30">
    <w:abstractNumId w:val="26"/>
  </w:num>
  <w:num w:numId="31">
    <w:abstractNumId w:val="22"/>
  </w:num>
  <w:num w:numId="32">
    <w:abstractNumId w:val="23"/>
  </w:num>
  <w:num w:numId="33">
    <w:abstractNumId w:val="10"/>
  </w:num>
  <w:num w:numId="34">
    <w:abstractNumId w:val="12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A4"/>
    <w:rsid w:val="000D23E1"/>
    <w:rsid w:val="00244D8C"/>
    <w:rsid w:val="00422832"/>
    <w:rsid w:val="004337D3"/>
    <w:rsid w:val="00564784"/>
    <w:rsid w:val="00640D07"/>
    <w:rsid w:val="0072247F"/>
    <w:rsid w:val="00A3224D"/>
    <w:rsid w:val="00B62C7F"/>
    <w:rsid w:val="00C129C4"/>
    <w:rsid w:val="00C63DEE"/>
    <w:rsid w:val="00D05B20"/>
    <w:rsid w:val="00DA79A4"/>
    <w:rsid w:val="00DD33D3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63D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qFormat/>
    <w:rsid w:val="005647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">
    <w:name w:val="Новый"/>
    <w:basedOn w:val="a"/>
    <w:rsid w:val="005647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D05B20"/>
    <w:rPr>
      <w:sz w:val="28"/>
      <w:szCs w:val="24"/>
      <w:lang w:eastAsia="ru-RU"/>
    </w:rPr>
  </w:style>
  <w:style w:type="paragraph" w:styleId="20">
    <w:name w:val="Body Text 2"/>
    <w:basedOn w:val="a"/>
    <w:link w:val="2"/>
    <w:rsid w:val="00D05B20"/>
    <w:pPr>
      <w:spacing w:after="120" w:line="480" w:lineRule="auto"/>
      <w:ind w:firstLine="454"/>
      <w:jc w:val="both"/>
    </w:pPr>
    <w:rPr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D05B20"/>
  </w:style>
  <w:style w:type="paragraph" w:styleId="a4">
    <w:name w:val="Body Text"/>
    <w:basedOn w:val="a"/>
    <w:link w:val="a5"/>
    <w:uiPriority w:val="99"/>
    <w:semiHidden/>
    <w:unhideWhenUsed/>
    <w:rsid w:val="00D05B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5B20"/>
  </w:style>
  <w:style w:type="paragraph" w:styleId="a6">
    <w:name w:val="Normal (Web)"/>
    <w:basedOn w:val="a"/>
    <w:uiPriority w:val="99"/>
    <w:rsid w:val="00D0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D05B20"/>
  </w:style>
  <w:style w:type="paragraph" w:customStyle="1" w:styleId="210">
    <w:name w:val="21"/>
    <w:basedOn w:val="a"/>
    <w:rsid w:val="00D0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3D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C63DEE"/>
    <w:rPr>
      <w:b/>
      <w:bCs/>
    </w:rPr>
  </w:style>
  <w:style w:type="paragraph" w:styleId="a8">
    <w:name w:val="List Paragraph"/>
    <w:basedOn w:val="a"/>
    <w:uiPriority w:val="34"/>
    <w:qFormat/>
    <w:rsid w:val="00244D8C"/>
    <w:pPr>
      <w:ind w:left="720"/>
      <w:contextualSpacing/>
    </w:pPr>
  </w:style>
  <w:style w:type="paragraph" w:styleId="a9">
    <w:name w:val="No Spacing"/>
    <w:qFormat/>
    <w:rsid w:val="00C129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63D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qFormat/>
    <w:rsid w:val="005647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">
    <w:name w:val="Новый"/>
    <w:basedOn w:val="a"/>
    <w:rsid w:val="005647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D05B20"/>
    <w:rPr>
      <w:sz w:val="28"/>
      <w:szCs w:val="24"/>
      <w:lang w:eastAsia="ru-RU"/>
    </w:rPr>
  </w:style>
  <w:style w:type="paragraph" w:styleId="20">
    <w:name w:val="Body Text 2"/>
    <w:basedOn w:val="a"/>
    <w:link w:val="2"/>
    <w:rsid w:val="00D05B20"/>
    <w:pPr>
      <w:spacing w:after="120" w:line="480" w:lineRule="auto"/>
      <w:ind w:firstLine="454"/>
      <w:jc w:val="both"/>
    </w:pPr>
    <w:rPr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D05B20"/>
  </w:style>
  <w:style w:type="paragraph" w:styleId="a4">
    <w:name w:val="Body Text"/>
    <w:basedOn w:val="a"/>
    <w:link w:val="a5"/>
    <w:uiPriority w:val="99"/>
    <w:semiHidden/>
    <w:unhideWhenUsed/>
    <w:rsid w:val="00D05B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5B20"/>
  </w:style>
  <w:style w:type="paragraph" w:styleId="a6">
    <w:name w:val="Normal (Web)"/>
    <w:basedOn w:val="a"/>
    <w:uiPriority w:val="99"/>
    <w:rsid w:val="00D0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D05B20"/>
  </w:style>
  <w:style w:type="paragraph" w:customStyle="1" w:styleId="210">
    <w:name w:val="21"/>
    <w:basedOn w:val="a"/>
    <w:rsid w:val="00D0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3D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C63DEE"/>
    <w:rPr>
      <w:b/>
      <w:bCs/>
    </w:rPr>
  </w:style>
  <w:style w:type="paragraph" w:styleId="a8">
    <w:name w:val="List Paragraph"/>
    <w:basedOn w:val="a"/>
    <w:uiPriority w:val="34"/>
    <w:qFormat/>
    <w:rsid w:val="00244D8C"/>
    <w:pPr>
      <w:ind w:left="720"/>
      <w:contextualSpacing/>
    </w:pPr>
  </w:style>
  <w:style w:type="paragraph" w:styleId="a9">
    <w:name w:val="No Spacing"/>
    <w:qFormat/>
    <w:rsid w:val="00C129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BE26-2683-4F4E-9FB4-4B9AF6EC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2013-02-21T16:25:00Z</dcterms:created>
  <dcterms:modified xsi:type="dcterms:W3CDTF">2013-02-21T19:11:00Z</dcterms:modified>
</cp:coreProperties>
</file>