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35" w:rsidRPr="00422935" w:rsidRDefault="00422935" w:rsidP="0042293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22935"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</w:t>
      </w:r>
      <w:r w:rsidRPr="00422935">
        <w:rPr>
          <w:rFonts w:ascii="Times New Roman" w:hAnsi="Times New Roman" w:cs="Times New Roman"/>
          <w:b/>
          <w:bCs/>
          <w:caps/>
          <w:sz w:val="28"/>
          <w:szCs w:val="28"/>
        </w:rPr>
        <w:t>Тема: Прямоугольник. Квадрат</w:t>
      </w:r>
    </w:p>
    <w:p w:rsidR="00422935" w:rsidRPr="00422935" w:rsidRDefault="00422935" w:rsidP="0042293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2935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422935">
        <w:rPr>
          <w:rFonts w:ascii="Times New Roman" w:hAnsi="Times New Roman" w:cs="Times New Roman"/>
          <w:sz w:val="28"/>
          <w:szCs w:val="28"/>
        </w:rPr>
        <w:t xml:space="preserve"> уточнить понятия «прямоугольник» и «квадрат»; научить вычислять периметр этих фигур; отрабатывать вычислительные навыки, счет через 2–6; закреплять правило порядка действий в выражениях со скобками; развивать речь, логическое мышление, память.</w:t>
      </w:r>
    </w:p>
    <w:p w:rsidR="00422935" w:rsidRPr="00422935" w:rsidRDefault="00422935" w:rsidP="0042293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2935" w:rsidRPr="00422935" w:rsidRDefault="00422935" w:rsidP="00422935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935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422935" w:rsidRPr="00422935" w:rsidRDefault="00422935" w:rsidP="0042293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2935">
        <w:rPr>
          <w:rFonts w:ascii="Times New Roman" w:hAnsi="Times New Roman" w:cs="Times New Roman"/>
          <w:b/>
          <w:bCs/>
          <w:sz w:val="28"/>
          <w:szCs w:val="28"/>
        </w:rPr>
        <w:t>I. Организационное начало.</w:t>
      </w:r>
    </w:p>
    <w:p w:rsidR="00422935" w:rsidRPr="00422935" w:rsidRDefault="00422935" w:rsidP="00422935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2935">
        <w:rPr>
          <w:rFonts w:ascii="Times New Roman" w:hAnsi="Times New Roman" w:cs="Times New Roman"/>
          <w:b/>
          <w:bCs/>
          <w:sz w:val="28"/>
          <w:szCs w:val="28"/>
        </w:rPr>
        <w:t>II. Актуализация опорных знаний.</w:t>
      </w:r>
    </w:p>
    <w:p w:rsidR="00422935" w:rsidRPr="00422935" w:rsidRDefault="00422935" w:rsidP="0042293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Счет через 2–6.</w:t>
      </w:r>
    </w:p>
    <w:p w:rsidR="00422935" w:rsidRPr="00422935" w:rsidRDefault="00422935" w:rsidP="00422935">
      <w:pPr>
        <w:keepNext/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2935">
        <w:rPr>
          <w:rFonts w:ascii="Times New Roman" w:hAnsi="Times New Roman" w:cs="Times New Roman"/>
          <w:b/>
          <w:bCs/>
          <w:sz w:val="28"/>
          <w:szCs w:val="28"/>
        </w:rPr>
        <w:t>2. Логические задачи.</w:t>
      </w:r>
    </w:p>
    <w:p w:rsidR="00422935" w:rsidRPr="00422935" w:rsidRDefault="00422935" w:rsidP="0042293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2935">
        <w:rPr>
          <w:rFonts w:ascii="Times New Roman" w:hAnsi="Times New Roman" w:cs="Times New Roman"/>
          <w:sz w:val="28"/>
          <w:szCs w:val="28"/>
        </w:rPr>
        <w:t xml:space="preserve"> № 12, с. 52 </w:t>
      </w:r>
    </w:p>
    <w:p w:rsidR="00422935" w:rsidRPr="00422935" w:rsidRDefault="00422935" w:rsidP="00422935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2935">
        <w:rPr>
          <w:rFonts w:ascii="Times New Roman" w:hAnsi="Times New Roman" w:cs="Times New Roman"/>
          <w:sz w:val="28"/>
          <w:szCs w:val="28"/>
        </w:rPr>
        <w:t xml:space="preserve"> № 11, с. 52.</w:t>
      </w:r>
    </w:p>
    <w:p w:rsidR="00422935" w:rsidRPr="00422935" w:rsidRDefault="00422935" w:rsidP="0042293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22935" w:rsidRPr="00422935" w:rsidRDefault="00422935" w:rsidP="0042293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2935">
        <w:rPr>
          <w:rFonts w:ascii="Times New Roman" w:hAnsi="Times New Roman" w:cs="Times New Roman"/>
          <w:b/>
          <w:bCs/>
          <w:sz w:val="28"/>
          <w:szCs w:val="28"/>
        </w:rPr>
        <w:t>3. Геометрические фигуры.</w:t>
      </w:r>
    </w:p>
    <w:p w:rsidR="00422935" w:rsidRPr="00422935" w:rsidRDefault="00422935" w:rsidP="0042293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2935">
        <w:rPr>
          <w:rFonts w:ascii="Times New Roman" w:hAnsi="Times New Roman" w:cs="Times New Roman"/>
          <w:sz w:val="28"/>
          <w:szCs w:val="28"/>
        </w:rPr>
        <w:t xml:space="preserve"> – Рассмотрите чертежи.</w:t>
      </w:r>
    </w:p>
    <w:p w:rsidR="00422935" w:rsidRPr="00422935" w:rsidRDefault="00422935" w:rsidP="0042293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2935">
        <w:rPr>
          <w:rFonts w:ascii="Times New Roman" w:hAnsi="Times New Roman" w:cs="Times New Roman"/>
          <w:sz w:val="28"/>
          <w:szCs w:val="28"/>
        </w:rPr>
        <w:t>– Какой общий признак объединяет данные фигуры?</w:t>
      </w:r>
    </w:p>
    <w:p w:rsidR="00422935" w:rsidRPr="00422935" w:rsidRDefault="00422935" w:rsidP="00422935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2935">
        <w:rPr>
          <w:rFonts w:ascii="Times New Roman" w:hAnsi="Times New Roman" w:cs="Times New Roman"/>
          <w:sz w:val="28"/>
          <w:szCs w:val="28"/>
        </w:rPr>
        <w:t>– Какая из фигур является лишней? Почему?</w:t>
      </w:r>
    </w:p>
    <w:p w:rsidR="00422935" w:rsidRPr="00422935" w:rsidRDefault="00422935" w:rsidP="00422935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2895" cy="1017905"/>
            <wp:effectExtent l="1905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935" w:rsidRPr="00422935" w:rsidRDefault="00422935" w:rsidP="0042293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22935" w:rsidRPr="00422935" w:rsidRDefault="00422935" w:rsidP="00422935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2935">
        <w:rPr>
          <w:rFonts w:ascii="Times New Roman" w:hAnsi="Times New Roman" w:cs="Times New Roman"/>
          <w:sz w:val="28"/>
          <w:szCs w:val="28"/>
        </w:rPr>
        <w:t xml:space="preserve"> – Что можете сказать о фигурах на следующем чертеже?</w:t>
      </w:r>
    </w:p>
    <w:p w:rsidR="00422935" w:rsidRPr="00422935" w:rsidRDefault="00422935" w:rsidP="00422935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8690" cy="66802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935" w:rsidRPr="00422935" w:rsidRDefault="00422935" w:rsidP="0042293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22935" w:rsidRPr="00422935" w:rsidRDefault="00422935" w:rsidP="00422935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2935">
        <w:rPr>
          <w:rFonts w:ascii="Times New Roman" w:hAnsi="Times New Roman" w:cs="Times New Roman"/>
          <w:b/>
          <w:bCs/>
          <w:sz w:val="28"/>
          <w:szCs w:val="28"/>
        </w:rPr>
        <w:t>III. Открытие нового.</w:t>
      </w:r>
    </w:p>
    <w:p w:rsidR="00422935" w:rsidRPr="00422935" w:rsidRDefault="00422935" w:rsidP="0042293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2935">
        <w:rPr>
          <w:rFonts w:ascii="Times New Roman" w:hAnsi="Times New Roman" w:cs="Times New Roman"/>
          <w:b/>
          <w:bCs/>
          <w:sz w:val="28"/>
          <w:szCs w:val="28"/>
        </w:rPr>
        <w:t>1. Прямоугольник и квадрат. Общие признаки и отличия.</w:t>
      </w:r>
    </w:p>
    <w:p w:rsidR="00422935" w:rsidRPr="00422935" w:rsidRDefault="00422935" w:rsidP="0042293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22935" w:rsidRPr="00422935" w:rsidRDefault="00422935" w:rsidP="00422935">
      <w:pPr>
        <w:autoSpaceDE w:val="0"/>
        <w:autoSpaceDN w:val="0"/>
        <w:adjustRightInd w:val="0"/>
        <w:spacing w:after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2935">
        <w:rPr>
          <w:rFonts w:ascii="Times New Roman" w:hAnsi="Times New Roman" w:cs="Times New Roman"/>
          <w:sz w:val="28"/>
          <w:szCs w:val="28"/>
        </w:rPr>
        <w:t>№ 1, с. 50.</w:t>
      </w:r>
    </w:p>
    <w:tbl>
      <w:tblPr>
        <w:tblW w:w="8400" w:type="dxa"/>
        <w:jc w:val="center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8400"/>
      </w:tblGrid>
      <w:tr w:rsidR="00422935" w:rsidRPr="00422935">
        <w:trPr>
          <w:jc w:val="center"/>
        </w:trPr>
        <w:tc>
          <w:tcPr>
            <w:tcW w:w="8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935" w:rsidRPr="00422935" w:rsidRDefault="00422935" w:rsidP="00422935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229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4229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ы</w:t>
            </w:r>
            <w:proofErr w:type="spellEnd"/>
            <w:r w:rsidRPr="004229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4229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о</w:t>
            </w:r>
            <w:proofErr w:type="gramEnd"/>
            <w:r w:rsidRPr="0042293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д: прямоугольник – это четырехугольник, у которого все углы прямые; квадрат – это четырехугольник, у которого тоже все углы прямые, но все стороны имеют одинаковую длину.</w:t>
            </w:r>
          </w:p>
        </w:tc>
      </w:tr>
    </w:tbl>
    <w:p w:rsidR="00422935" w:rsidRPr="00422935" w:rsidRDefault="00422935" w:rsidP="0042293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2935">
        <w:rPr>
          <w:rFonts w:ascii="Times New Roman" w:hAnsi="Times New Roman" w:cs="Times New Roman"/>
          <w:sz w:val="28"/>
          <w:szCs w:val="28"/>
        </w:rPr>
        <w:t>– Что заметили, делая вывод?</w:t>
      </w:r>
    </w:p>
    <w:p w:rsidR="00422935" w:rsidRPr="00422935" w:rsidRDefault="00422935" w:rsidP="0042293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2935">
        <w:rPr>
          <w:rFonts w:ascii="Times New Roman" w:hAnsi="Times New Roman" w:cs="Times New Roman"/>
          <w:i/>
          <w:iCs/>
          <w:sz w:val="28"/>
          <w:szCs w:val="28"/>
        </w:rPr>
        <w:t>Квадрат – это тоже прямоугольник, но особенный.</w:t>
      </w:r>
    </w:p>
    <w:p w:rsidR="00422935" w:rsidRPr="00422935" w:rsidRDefault="00422935" w:rsidP="0042293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2935">
        <w:rPr>
          <w:rFonts w:ascii="Times New Roman" w:hAnsi="Times New Roman" w:cs="Times New Roman"/>
          <w:sz w:val="28"/>
          <w:szCs w:val="28"/>
        </w:rPr>
        <w:t xml:space="preserve"> № 2, с. 50 </w:t>
      </w:r>
    </w:p>
    <w:p w:rsidR="00422935" w:rsidRPr="00422935" w:rsidRDefault="00422935" w:rsidP="0042293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2935">
        <w:rPr>
          <w:rFonts w:ascii="Times New Roman" w:hAnsi="Times New Roman" w:cs="Times New Roman"/>
          <w:sz w:val="28"/>
          <w:szCs w:val="28"/>
        </w:rPr>
        <w:t xml:space="preserve"> № 3, с. 51 </w:t>
      </w:r>
    </w:p>
    <w:p w:rsidR="00422935" w:rsidRPr="00422935" w:rsidRDefault="00422935" w:rsidP="0042293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2935">
        <w:rPr>
          <w:rFonts w:ascii="Times New Roman" w:hAnsi="Times New Roman" w:cs="Times New Roman"/>
          <w:sz w:val="28"/>
          <w:szCs w:val="28"/>
        </w:rPr>
        <w:t xml:space="preserve">– Почему квадрат включили в группу прямоугольников? </w:t>
      </w:r>
    </w:p>
    <w:p w:rsidR="00422935" w:rsidRPr="00422935" w:rsidRDefault="00422935" w:rsidP="0042293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2935">
        <w:rPr>
          <w:rFonts w:ascii="Times New Roman" w:hAnsi="Times New Roman" w:cs="Times New Roman"/>
          <w:i/>
          <w:iCs/>
          <w:sz w:val="28"/>
          <w:szCs w:val="28"/>
        </w:rPr>
        <w:t>-Квадрат является прямоугольником, так как у него все углы прямые.</w:t>
      </w:r>
    </w:p>
    <w:p w:rsidR="00422935" w:rsidRPr="00422935" w:rsidRDefault="00422935" w:rsidP="0042293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2935">
        <w:rPr>
          <w:rFonts w:ascii="Times New Roman" w:hAnsi="Times New Roman" w:cs="Times New Roman"/>
          <w:b/>
          <w:bCs/>
          <w:sz w:val="28"/>
          <w:szCs w:val="28"/>
        </w:rPr>
        <w:t>2. Периметр прямоугольника.</w:t>
      </w:r>
    </w:p>
    <w:p w:rsidR="00422935" w:rsidRPr="00422935" w:rsidRDefault="00422935" w:rsidP="0042293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2935">
        <w:rPr>
          <w:rFonts w:ascii="Times New Roman" w:hAnsi="Times New Roman" w:cs="Times New Roman"/>
          <w:sz w:val="28"/>
          <w:szCs w:val="28"/>
        </w:rPr>
        <w:t xml:space="preserve"> № 4, с. 51 – длина, ширина прямоугольника, периметр.</w:t>
      </w:r>
    </w:p>
    <w:p w:rsidR="00422935" w:rsidRPr="00422935" w:rsidRDefault="00422935" w:rsidP="00422935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935">
        <w:rPr>
          <w:rFonts w:ascii="Times New Roman" w:hAnsi="Times New Roman" w:cs="Times New Roman"/>
          <w:b/>
          <w:bCs/>
          <w:sz w:val="28"/>
          <w:szCs w:val="28"/>
        </w:rPr>
        <w:t xml:space="preserve"> Ф и </w:t>
      </w:r>
      <w:proofErr w:type="spellStart"/>
      <w:r w:rsidRPr="00422935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 w:rsidRPr="00422935">
        <w:rPr>
          <w:rFonts w:ascii="Times New Roman" w:hAnsi="Times New Roman" w:cs="Times New Roman"/>
          <w:b/>
          <w:bCs/>
          <w:sz w:val="28"/>
          <w:szCs w:val="28"/>
        </w:rPr>
        <w:t xml:space="preserve"> к у </w:t>
      </w:r>
      <w:proofErr w:type="gramStart"/>
      <w:r w:rsidRPr="00422935">
        <w:rPr>
          <w:rFonts w:ascii="Times New Roman" w:hAnsi="Times New Roman" w:cs="Times New Roman"/>
          <w:b/>
          <w:bCs/>
          <w:sz w:val="28"/>
          <w:szCs w:val="28"/>
        </w:rPr>
        <w:t xml:space="preserve">л </w:t>
      </w:r>
      <w:proofErr w:type="spellStart"/>
      <w:r w:rsidRPr="00422935">
        <w:rPr>
          <w:rFonts w:ascii="Times New Roman" w:hAnsi="Times New Roman" w:cs="Times New Roman"/>
          <w:b/>
          <w:bCs/>
          <w:sz w:val="28"/>
          <w:szCs w:val="28"/>
        </w:rPr>
        <w:t>ь</w:t>
      </w:r>
      <w:proofErr w:type="spellEnd"/>
      <w:proofErr w:type="gramEnd"/>
      <w:r w:rsidRPr="00422935">
        <w:rPr>
          <w:rFonts w:ascii="Times New Roman" w:hAnsi="Times New Roman" w:cs="Times New Roman"/>
          <w:b/>
          <w:bCs/>
          <w:sz w:val="28"/>
          <w:szCs w:val="28"/>
        </w:rPr>
        <w:t xml:space="preserve"> т м и </w:t>
      </w:r>
      <w:proofErr w:type="spellStart"/>
      <w:r w:rsidRPr="00422935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422935">
        <w:rPr>
          <w:rFonts w:ascii="Times New Roman" w:hAnsi="Times New Roman" w:cs="Times New Roman"/>
          <w:b/>
          <w:bCs/>
          <w:sz w:val="28"/>
          <w:szCs w:val="28"/>
        </w:rPr>
        <w:t xml:space="preserve"> у т к а</w:t>
      </w:r>
    </w:p>
    <w:p w:rsidR="00422935" w:rsidRPr="00422935" w:rsidRDefault="00422935" w:rsidP="00422935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22935" w:rsidRPr="00422935" w:rsidRDefault="00422935" w:rsidP="0042293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2935">
        <w:rPr>
          <w:rFonts w:ascii="Times New Roman" w:hAnsi="Times New Roman" w:cs="Times New Roman"/>
          <w:sz w:val="28"/>
          <w:szCs w:val="28"/>
        </w:rPr>
        <w:t xml:space="preserve"> № 5(а), № 6 (а) – геометрические задачи.</w:t>
      </w:r>
    </w:p>
    <w:p w:rsidR="00422935" w:rsidRPr="00422935" w:rsidRDefault="00422935" w:rsidP="00422935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2935">
        <w:rPr>
          <w:rFonts w:ascii="Times New Roman" w:hAnsi="Times New Roman" w:cs="Times New Roman"/>
          <w:b/>
          <w:bCs/>
          <w:sz w:val="28"/>
          <w:szCs w:val="28"/>
        </w:rPr>
        <w:t xml:space="preserve">IV. Повторение </w:t>
      </w:r>
      <w:proofErr w:type="gramStart"/>
      <w:r w:rsidRPr="00422935">
        <w:rPr>
          <w:rFonts w:ascii="Times New Roman" w:hAnsi="Times New Roman" w:cs="Times New Roman"/>
          <w:b/>
          <w:bCs/>
          <w:sz w:val="28"/>
          <w:szCs w:val="28"/>
        </w:rPr>
        <w:t>пройденного</w:t>
      </w:r>
      <w:proofErr w:type="gramEnd"/>
      <w:r w:rsidRPr="0042293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2935" w:rsidRPr="00422935" w:rsidRDefault="00422935" w:rsidP="0042293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2935">
        <w:rPr>
          <w:rFonts w:ascii="Times New Roman" w:hAnsi="Times New Roman" w:cs="Times New Roman"/>
          <w:b/>
          <w:bCs/>
          <w:sz w:val="28"/>
          <w:szCs w:val="28"/>
        </w:rPr>
        <w:t>1. Составление выражений.</w:t>
      </w:r>
    </w:p>
    <w:p w:rsidR="00422935" w:rsidRPr="00422935" w:rsidRDefault="00422935" w:rsidP="0042293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2935">
        <w:rPr>
          <w:rFonts w:ascii="Times New Roman" w:hAnsi="Times New Roman" w:cs="Times New Roman"/>
          <w:sz w:val="28"/>
          <w:szCs w:val="28"/>
        </w:rPr>
        <w:t xml:space="preserve"> № 7, с. 51 – с комментированием. </w:t>
      </w:r>
    </w:p>
    <w:p w:rsidR="00422935" w:rsidRPr="00422935" w:rsidRDefault="00422935" w:rsidP="0042293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2935">
        <w:rPr>
          <w:rFonts w:ascii="Times New Roman" w:hAnsi="Times New Roman" w:cs="Times New Roman"/>
          <w:b/>
          <w:bCs/>
          <w:sz w:val="28"/>
          <w:szCs w:val="28"/>
        </w:rPr>
        <w:t>2. Взаимосвязь между компонентами действий и результатами сложения и вычитания.</w:t>
      </w:r>
    </w:p>
    <w:p w:rsidR="00422935" w:rsidRPr="00422935" w:rsidRDefault="00422935" w:rsidP="0042293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2935">
        <w:rPr>
          <w:rFonts w:ascii="Times New Roman" w:hAnsi="Times New Roman" w:cs="Times New Roman"/>
          <w:sz w:val="28"/>
          <w:szCs w:val="28"/>
        </w:rPr>
        <w:t xml:space="preserve"> № 8, с. 52 – с подробным комментированием.</w:t>
      </w:r>
    </w:p>
    <w:p w:rsidR="00422935" w:rsidRPr="00422935" w:rsidRDefault="00422935" w:rsidP="0042293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2935">
        <w:rPr>
          <w:rFonts w:ascii="Times New Roman" w:hAnsi="Times New Roman" w:cs="Times New Roman"/>
          <w:b/>
          <w:bCs/>
          <w:sz w:val="28"/>
          <w:szCs w:val="28"/>
        </w:rPr>
        <w:t>3. Составление выражений по схемам.</w:t>
      </w:r>
    </w:p>
    <w:p w:rsidR="00422935" w:rsidRPr="00422935" w:rsidRDefault="00422935" w:rsidP="0042293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2935">
        <w:rPr>
          <w:rFonts w:ascii="Times New Roman" w:hAnsi="Times New Roman" w:cs="Times New Roman"/>
          <w:sz w:val="28"/>
          <w:szCs w:val="28"/>
        </w:rPr>
        <w:t xml:space="preserve"> № 9, с. 52.</w:t>
      </w:r>
    </w:p>
    <w:p w:rsidR="00422935" w:rsidRPr="00422935" w:rsidRDefault="00422935" w:rsidP="0042293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750 – (205</w:t>
      </w:r>
      <w:r w:rsidRPr="00422935">
        <w:rPr>
          <w:rFonts w:ascii="Times New Roman" w:hAnsi="Times New Roman" w:cs="Times New Roman"/>
          <w:sz w:val="28"/>
          <w:szCs w:val="28"/>
        </w:rPr>
        <w:t xml:space="preserve"> + 49)          б) (512 – 184) – 93 + (106 – 67)</w:t>
      </w:r>
    </w:p>
    <w:p w:rsidR="00422935" w:rsidRPr="00422935" w:rsidRDefault="00422935" w:rsidP="0042293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2935">
        <w:rPr>
          <w:rFonts w:ascii="Times New Roman" w:hAnsi="Times New Roman" w:cs="Times New Roman"/>
          <w:i/>
          <w:iCs/>
          <w:sz w:val="28"/>
          <w:szCs w:val="28"/>
        </w:rPr>
        <w:t xml:space="preserve"> Взаимопроверка.</w:t>
      </w:r>
    </w:p>
    <w:p w:rsidR="00422935" w:rsidRPr="00422935" w:rsidRDefault="00422935" w:rsidP="0042293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2935">
        <w:rPr>
          <w:rFonts w:ascii="Times New Roman" w:hAnsi="Times New Roman" w:cs="Times New Roman"/>
          <w:b/>
          <w:bCs/>
          <w:sz w:val="28"/>
          <w:szCs w:val="28"/>
        </w:rPr>
        <w:t>4. «Давайте подумаем».</w:t>
      </w:r>
    </w:p>
    <w:p w:rsidR="00422935" w:rsidRPr="00422935" w:rsidRDefault="00422935" w:rsidP="0042293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2935">
        <w:rPr>
          <w:rFonts w:ascii="Times New Roman" w:hAnsi="Times New Roman" w:cs="Times New Roman"/>
          <w:sz w:val="28"/>
          <w:szCs w:val="28"/>
        </w:rPr>
        <w:t>№ 10, с. 52  Работа в группе.</w:t>
      </w:r>
    </w:p>
    <w:p w:rsidR="00422935" w:rsidRPr="00422935" w:rsidRDefault="00422935" w:rsidP="0042293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22935" w:rsidRPr="00422935" w:rsidRDefault="00422935" w:rsidP="00422935">
      <w:pPr>
        <w:keepNext/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2935">
        <w:rPr>
          <w:rFonts w:ascii="Times New Roman" w:hAnsi="Times New Roman" w:cs="Times New Roman"/>
          <w:b/>
          <w:bCs/>
          <w:sz w:val="28"/>
          <w:szCs w:val="28"/>
        </w:rPr>
        <w:t>V. Итог.</w:t>
      </w:r>
    </w:p>
    <w:p w:rsidR="00422935" w:rsidRPr="00422935" w:rsidRDefault="00422935" w:rsidP="00422935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2935">
        <w:rPr>
          <w:rFonts w:ascii="Times New Roman" w:hAnsi="Times New Roman" w:cs="Times New Roman"/>
          <w:sz w:val="28"/>
          <w:szCs w:val="28"/>
        </w:rPr>
        <w:t>– Что открыли нового для себя?</w:t>
      </w:r>
    </w:p>
    <w:p w:rsidR="00422935" w:rsidRPr="00422935" w:rsidRDefault="00422935" w:rsidP="0042293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2935">
        <w:rPr>
          <w:rFonts w:ascii="Times New Roman" w:hAnsi="Times New Roman" w:cs="Times New Roman"/>
          <w:sz w:val="28"/>
          <w:szCs w:val="28"/>
        </w:rPr>
        <w:t>– Какие знания не являются для вас открытием, так как вы уже это знали ранее?</w:t>
      </w:r>
    </w:p>
    <w:p w:rsidR="00422935" w:rsidRPr="00422935" w:rsidRDefault="00422935" w:rsidP="0042293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2935">
        <w:rPr>
          <w:rFonts w:ascii="Times New Roman" w:hAnsi="Times New Roman" w:cs="Times New Roman"/>
          <w:sz w:val="28"/>
          <w:szCs w:val="28"/>
        </w:rPr>
        <w:t>– Повторите основные выводы по материалам сегодняшнего урока.</w:t>
      </w:r>
    </w:p>
    <w:p w:rsidR="00422935" w:rsidRPr="00422935" w:rsidRDefault="00422935" w:rsidP="00422935">
      <w:pPr>
        <w:keepNext/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2935">
        <w:rPr>
          <w:rFonts w:ascii="Times New Roman" w:hAnsi="Times New Roman" w:cs="Times New Roman"/>
          <w:b/>
          <w:bCs/>
          <w:sz w:val="28"/>
          <w:szCs w:val="28"/>
        </w:rPr>
        <w:lastRenderedPageBreak/>
        <w:t>VI. Домашнее задание</w:t>
      </w:r>
    </w:p>
    <w:p w:rsidR="00422935" w:rsidRPr="00422935" w:rsidRDefault="00422935" w:rsidP="00422935">
      <w:pPr>
        <w:keepNext/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2935">
        <w:rPr>
          <w:rFonts w:ascii="Times New Roman" w:hAnsi="Times New Roman" w:cs="Times New Roman"/>
          <w:sz w:val="28"/>
          <w:szCs w:val="28"/>
        </w:rPr>
        <w:t xml:space="preserve"> № 5 (б) или 6 (б), с. 51, по выбору.</w:t>
      </w:r>
    </w:p>
    <w:p w:rsidR="00E86F78" w:rsidRDefault="00E86F78"/>
    <w:sectPr w:rsidR="00E86F78" w:rsidSect="00E7253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935"/>
    <w:rsid w:val="00422935"/>
    <w:rsid w:val="006413E7"/>
    <w:rsid w:val="009024A6"/>
    <w:rsid w:val="00E8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9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1625</Characters>
  <Application>Microsoft Office Word</Application>
  <DocSecurity>0</DocSecurity>
  <Lines>13</Lines>
  <Paragraphs>3</Paragraphs>
  <ScaleCrop>false</ScaleCrop>
  <Company>Windows 7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2015-01-10T14:01:00Z</dcterms:created>
  <dcterms:modified xsi:type="dcterms:W3CDTF">2015-01-10T14:03:00Z</dcterms:modified>
</cp:coreProperties>
</file>