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13" w:rsidRPr="009D7E13" w:rsidRDefault="009D7E13" w:rsidP="009D7E13">
      <w:pPr>
        <w:spacing w:line="360" w:lineRule="auto"/>
        <w:ind w:firstLine="709"/>
        <w:jc w:val="center"/>
        <w:rPr>
          <w:rFonts w:ascii="Tahoma" w:hAnsi="Tahoma" w:cs="Tahoma"/>
          <w:color w:val="FF0000"/>
          <w:sz w:val="28"/>
          <w:szCs w:val="28"/>
        </w:rPr>
      </w:pPr>
      <w:r w:rsidRPr="009D7E13">
        <w:rPr>
          <w:rFonts w:ascii="Tahoma" w:hAnsi="Tahoma" w:cs="Tahoma"/>
          <w:color w:val="FF0000"/>
          <w:sz w:val="28"/>
          <w:szCs w:val="28"/>
        </w:rPr>
        <w:t xml:space="preserve">Использование дидактических игр для развития познавательного интереса на уроках математики в </w:t>
      </w:r>
      <w:r>
        <w:rPr>
          <w:rFonts w:ascii="Tahoma" w:hAnsi="Tahoma" w:cs="Tahoma"/>
          <w:color w:val="FF0000"/>
          <w:sz w:val="28"/>
          <w:szCs w:val="28"/>
        </w:rPr>
        <w:t>1</w:t>
      </w:r>
      <w:r w:rsidRPr="009D7E13">
        <w:rPr>
          <w:rFonts w:ascii="Tahoma" w:hAnsi="Tahoma" w:cs="Tahoma"/>
          <w:color w:val="FF0000"/>
          <w:sz w:val="28"/>
          <w:szCs w:val="28"/>
        </w:rPr>
        <w:t xml:space="preserve"> классе</w:t>
      </w:r>
    </w:p>
    <w:p w:rsidR="005E13BE" w:rsidRDefault="005E13BE" w:rsidP="000520E7"/>
    <w:p w:rsidR="000520E7" w:rsidRDefault="000520E7" w:rsidP="000520E7">
      <w:pPr>
        <w:tabs>
          <w:tab w:val="left" w:pos="5895"/>
        </w:tabs>
        <w:spacing w:line="360" w:lineRule="auto"/>
        <w:ind w:firstLine="3960"/>
        <w:rPr>
          <w:sz w:val="28"/>
          <w:szCs w:val="28"/>
        </w:rPr>
      </w:pPr>
      <w:r w:rsidRPr="00654980">
        <w:rPr>
          <w:sz w:val="28"/>
          <w:szCs w:val="28"/>
        </w:rPr>
        <w:t>« Предмет математики настолько серьезен,</w:t>
      </w:r>
    </w:p>
    <w:p w:rsidR="000520E7" w:rsidRPr="00654980" w:rsidRDefault="000520E7" w:rsidP="000520E7">
      <w:pPr>
        <w:tabs>
          <w:tab w:val="left" w:pos="5895"/>
        </w:tabs>
        <w:spacing w:line="360" w:lineRule="auto"/>
        <w:ind w:firstLine="3960"/>
        <w:rPr>
          <w:sz w:val="28"/>
          <w:szCs w:val="28"/>
        </w:rPr>
      </w:pPr>
      <w:r w:rsidRPr="00654980">
        <w:rPr>
          <w:sz w:val="28"/>
          <w:szCs w:val="28"/>
        </w:rPr>
        <w:t xml:space="preserve">что надо не упускать случая, сделать его </w:t>
      </w:r>
    </w:p>
    <w:p w:rsidR="000520E7" w:rsidRDefault="000520E7" w:rsidP="000520E7">
      <w:pPr>
        <w:tabs>
          <w:tab w:val="left" w:pos="5895"/>
        </w:tabs>
        <w:spacing w:line="360" w:lineRule="auto"/>
        <w:ind w:firstLine="3960"/>
        <w:rPr>
          <w:sz w:val="28"/>
          <w:szCs w:val="28"/>
        </w:rPr>
      </w:pPr>
      <w:r w:rsidRPr="00654980">
        <w:rPr>
          <w:sz w:val="28"/>
          <w:szCs w:val="28"/>
        </w:rPr>
        <w:t>занимательным».</w:t>
      </w:r>
    </w:p>
    <w:p w:rsidR="000520E7" w:rsidRDefault="000520E7" w:rsidP="000520E7">
      <w:pPr>
        <w:tabs>
          <w:tab w:val="left" w:pos="5895"/>
        </w:tabs>
        <w:spacing w:line="360" w:lineRule="auto"/>
        <w:ind w:firstLine="3960"/>
        <w:rPr>
          <w:sz w:val="28"/>
          <w:szCs w:val="28"/>
        </w:rPr>
      </w:pPr>
      <w:r w:rsidRPr="00654980">
        <w:rPr>
          <w:sz w:val="28"/>
          <w:szCs w:val="28"/>
        </w:rPr>
        <w:t>Б.Паскаль.</w:t>
      </w:r>
    </w:p>
    <w:p w:rsidR="005E13BE" w:rsidRDefault="005E13BE" w:rsidP="000520E7">
      <w:pPr>
        <w:tabs>
          <w:tab w:val="left" w:pos="5895"/>
        </w:tabs>
        <w:spacing w:line="360" w:lineRule="auto"/>
        <w:ind w:firstLine="3960"/>
        <w:rPr>
          <w:sz w:val="28"/>
          <w:szCs w:val="28"/>
        </w:rPr>
      </w:pPr>
    </w:p>
    <w:p w:rsidR="009D7E13" w:rsidRDefault="000520E7" w:rsidP="000520E7">
      <w:pPr>
        <w:rPr>
          <w:rFonts w:ascii="Tahoma" w:hAnsi="Tahoma" w:cs="Tahoma"/>
        </w:rPr>
      </w:pPr>
      <w:r w:rsidRPr="005E13BE">
        <w:rPr>
          <w:rFonts w:ascii="Tahoma" w:hAnsi="Tahoma" w:cs="Tahoma"/>
          <w:b/>
          <w:bCs/>
        </w:rPr>
        <w:t>Цель исследования</w:t>
      </w:r>
      <w:r w:rsidRPr="005E13BE">
        <w:rPr>
          <w:rFonts w:ascii="Tahoma" w:hAnsi="Tahoma" w:cs="Tahoma"/>
        </w:rPr>
        <w:t xml:space="preserve"> – обосновать эффективность использования дидактических игр </w:t>
      </w:r>
      <w:proofErr w:type="gramStart"/>
      <w:r w:rsidRPr="005E13BE">
        <w:rPr>
          <w:rFonts w:ascii="Tahoma" w:hAnsi="Tahoma" w:cs="Tahoma"/>
        </w:rPr>
        <w:t>в</w:t>
      </w:r>
      <w:proofErr w:type="gramEnd"/>
      <w:r w:rsidRPr="005E13BE">
        <w:rPr>
          <w:rFonts w:ascii="Tahoma" w:hAnsi="Tahoma" w:cs="Tahoma"/>
        </w:rPr>
        <w:t xml:space="preserve"> </w:t>
      </w:r>
    </w:p>
    <w:p w:rsidR="009D7E13" w:rsidRDefault="000520E7" w:rsidP="000520E7">
      <w:pPr>
        <w:rPr>
          <w:rFonts w:ascii="Tahoma" w:hAnsi="Tahoma" w:cs="Tahoma"/>
        </w:rPr>
      </w:pPr>
      <w:r w:rsidRPr="005E13BE">
        <w:rPr>
          <w:rFonts w:ascii="Tahoma" w:hAnsi="Tahoma" w:cs="Tahoma"/>
        </w:rPr>
        <w:t xml:space="preserve">работе учителя начальных классов для развития познавательного интереса у учащихся </w:t>
      </w:r>
      <w:proofErr w:type="gramStart"/>
      <w:r w:rsidRPr="005E13BE">
        <w:rPr>
          <w:rFonts w:ascii="Tahoma" w:hAnsi="Tahoma" w:cs="Tahoma"/>
        </w:rPr>
        <w:t>к</w:t>
      </w:r>
      <w:proofErr w:type="gramEnd"/>
      <w:r w:rsidRPr="005E13BE">
        <w:rPr>
          <w:rFonts w:ascii="Tahoma" w:hAnsi="Tahoma" w:cs="Tahoma"/>
        </w:rPr>
        <w:t xml:space="preserve"> </w:t>
      </w:r>
    </w:p>
    <w:p w:rsidR="000520E7" w:rsidRPr="005E13BE" w:rsidRDefault="000520E7" w:rsidP="000520E7">
      <w:pPr>
        <w:rPr>
          <w:rFonts w:ascii="Tahoma" w:hAnsi="Tahoma" w:cs="Tahoma"/>
        </w:rPr>
      </w:pPr>
      <w:r w:rsidRPr="005E13BE">
        <w:rPr>
          <w:rFonts w:ascii="Tahoma" w:hAnsi="Tahoma" w:cs="Tahoma"/>
        </w:rPr>
        <w:t xml:space="preserve">математике. </w:t>
      </w:r>
    </w:p>
    <w:p w:rsidR="005E13BE" w:rsidRDefault="000520E7" w:rsidP="000520E7">
      <w:pPr>
        <w:rPr>
          <w:rFonts w:ascii="Tahoma" w:hAnsi="Tahoma" w:cs="Tahoma"/>
        </w:rPr>
      </w:pPr>
      <w:r w:rsidRPr="005E13BE">
        <w:rPr>
          <w:rFonts w:ascii="Tahoma" w:hAnsi="Tahoma" w:cs="Tahoma"/>
          <w:b/>
          <w:bCs/>
        </w:rPr>
        <w:t>Объект исследования -</w:t>
      </w:r>
      <w:r w:rsidRPr="005E13BE">
        <w:rPr>
          <w:rFonts w:ascii="Tahoma" w:hAnsi="Tahoma" w:cs="Tahoma"/>
        </w:rPr>
        <w:t xml:space="preserve"> процесс развития познавательного интереса у младших</w:t>
      </w:r>
    </w:p>
    <w:p w:rsidR="000520E7" w:rsidRPr="005E13BE" w:rsidRDefault="000520E7" w:rsidP="000520E7">
      <w:pPr>
        <w:rPr>
          <w:rFonts w:ascii="Tahoma" w:hAnsi="Tahoma" w:cs="Tahoma"/>
        </w:rPr>
      </w:pPr>
      <w:r w:rsidRPr="005E13BE">
        <w:rPr>
          <w:rFonts w:ascii="Tahoma" w:hAnsi="Tahoma" w:cs="Tahoma"/>
        </w:rPr>
        <w:t xml:space="preserve"> школьников на уроках математики.</w:t>
      </w:r>
    </w:p>
    <w:p w:rsidR="000520E7" w:rsidRPr="005E13BE" w:rsidRDefault="000520E7" w:rsidP="000520E7">
      <w:pPr>
        <w:rPr>
          <w:rFonts w:ascii="Tahoma" w:hAnsi="Tahoma" w:cs="Tahoma"/>
        </w:rPr>
      </w:pPr>
      <w:r w:rsidRPr="005E13BE">
        <w:rPr>
          <w:rFonts w:ascii="Tahoma" w:hAnsi="Tahoma" w:cs="Tahoma"/>
          <w:b/>
          <w:bCs/>
        </w:rPr>
        <w:t>Задачи</w:t>
      </w:r>
      <w:r w:rsidRPr="005E13BE">
        <w:rPr>
          <w:rFonts w:ascii="Tahoma" w:hAnsi="Tahoma" w:cs="Tahoma"/>
        </w:rPr>
        <w:t>:</w:t>
      </w:r>
    </w:p>
    <w:p w:rsidR="005E13BE" w:rsidRDefault="000520E7" w:rsidP="000520E7">
      <w:pPr>
        <w:rPr>
          <w:rFonts w:ascii="Tahoma" w:hAnsi="Tahoma" w:cs="Tahoma"/>
        </w:rPr>
      </w:pPr>
      <w:r w:rsidRPr="005E13BE">
        <w:rPr>
          <w:rFonts w:ascii="Tahoma" w:hAnsi="Tahoma" w:cs="Tahoma"/>
        </w:rPr>
        <w:t xml:space="preserve">- изучить теоретические основы формирования и развития познавательного интереса </w:t>
      </w:r>
    </w:p>
    <w:p w:rsidR="000520E7" w:rsidRPr="005E13BE" w:rsidRDefault="000520E7" w:rsidP="000520E7">
      <w:pPr>
        <w:rPr>
          <w:rFonts w:ascii="Tahoma" w:hAnsi="Tahoma" w:cs="Tahoma"/>
        </w:rPr>
      </w:pPr>
      <w:r w:rsidRPr="005E13BE">
        <w:rPr>
          <w:rFonts w:ascii="Tahoma" w:hAnsi="Tahoma" w:cs="Tahoma"/>
        </w:rPr>
        <w:t>младших школьников;</w:t>
      </w:r>
    </w:p>
    <w:p w:rsidR="000520E7" w:rsidRPr="005E13BE" w:rsidRDefault="000520E7" w:rsidP="000520E7">
      <w:pPr>
        <w:rPr>
          <w:rFonts w:ascii="Tahoma" w:hAnsi="Tahoma" w:cs="Tahoma"/>
        </w:rPr>
      </w:pPr>
      <w:r w:rsidRPr="005E13BE">
        <w:rPr>
          <w:rFonts w:ascii="Tahoma" w:hAnsi="Tahoma" w:cs="Tahoma"/>
        </w:rPr>
        <w:t>-   выявить особенности  использования дидактических игр на уроках математики;</w:t>
      </w:r>
    </w:p>
    <w:p w:rsidR="005E13BE" w:rsidRDefault="000520E7" w:rsidP="000520E7">
      <w:pPr>
        <w:rPr>
          <w:rFonts w:ascii="Tahoma" w:hAnsi="Tahoma" w:cs="Tahoma"/>
        </w:rPr>
      </w:pPr>
      <w:r w:rsidRPr="005E13BE">
        <w:rPr>
          <w:rFonts w:ascii="Tahoma" w:hAnsi="Tahoma" w:cs="Tahoma"/>
        </w:rPr>
        <w:t xml:space="preserve">-    разработать и провести опытно-экспериментальную работу с целью проверки рабочей </w:t>
      </w:r>
    </w:p>
    <w:p w:rsidR="000520E7" w:rsidRDefault="000520E7" w:rsidP="000520E7">
      <w:pPr>
        <w:rPr>
          <w:rFonts w:ascii="Tahoma" w:hAnsi="Tahoma" w:cs="Tahoma"/>
        </w:rPr>
      </w:pPr>
      <w:r w:rsidRPr="005E13BE">
        <w:rPr>
          <w:rFonts w:ascii="Tahoma" w:hAnsi="Tahoma" w:cs="Tahoma"/>
        </w:rPr>
        <w:t>гипотезы.</w:t>
      </w:r>
    </w:p>
    <w:p w:rsidR="00840855" w:rsidRDefault="00840855" w:rsidP="00840855">
      <w:pPr>
        <w:pStyle w:val="a5"/>
        <w:spacing w:before="0" w:beforeAutospacing="0" w:after="0" w:afterAutospacing="0" w:line="360" w:lineRule="auto"/>
        <w:jc w:val="both"/>
        <w:rPr>
          <w:rFonts w:ascii="Tahoma" w:hAnsi="Tahoma" w:cs="Tahoma"/>
          <w:sz w:val="22"/>
          <w:szCs w:val="22"/>
        </w:rPr>
      </w:pPr>
      <w:r w:rsidRPr="00840855">
        <w:rPr>
          <w:rFonts w:ascii="Tahoma" w:hAnsi="Tahoma" w:cs="Tahoma"/>
          <w:sz w:val="22"/>
          <w:szCs w:val="22"/>
        </w:rPr>
        <w:t xml:space="preserve">- разработать конспекты уроков с использованием дидактических игр, их  провести и </w:t>
      </w:r>
    </w:p>
    <w:p w:rsidR="00840855" w:rsidRPr="00840855" w:rsidRDefault="00840855" w:rsidP="00840855">
      <w:pPr>
        <w:pStyle w:val="a5"/>
        <w:spacing w:before="0" w:beforeAutospacing="0" w:after="0" w:afterAutospacing="0" w:line="360" w:lineRule="auto"/>
        <w:jc w:val="both"/>
        <w:rPr>
          <w:rFonts w:ascii="Tahoma" w:hAnsi="Tahoma" w:cs="Tahoma"/>
          <w:sz w:val="22"/>
          <w:szCs w:val="22"/>
        </w:rPr>
      </w:pPr>
      <w:r w:rsidRPr="00840855">
        <w:rPr>
          <w:rFonts w:ascii="Tahoma" w:hAnsi="Tahoma" w:cs="Tahoma"/>
          <w:sz w:val="22"/>
          <w:szCs w:val="22"/>
        </w:rPr>
        <w:t>проанализировать;</w:t>
      </w:r>
    </w:p>
    <w:p w:rsidR="005E13BE" w:rsidRDefault="000520E7" w:rsidP="000520E7">
      <w:pPr>
        <w:rPr>
          <w:rFonts w:ascii="Tahoma" w:hAnsi="Tahoma" w:cs="Tahoma"/>
        </w:rPr>
      </w:pPr>
      <w:r w:rsidRPr="005E13BE">
        <w:rPr>
          <w:rFonts w:ascii="Tahoma" w:hAnsi="Tahoma" w:cs="Tahoma"/>
          <w:b/>
          <w:bCs/>
        </w:rPr>
        <w:t>Методы исследования</w:t>
      </w:r>
      <w:r w:rsidRPr="005E13BE">
        <w:rPr>
          <w:rFonts w:ascii="Tahoma" w:hAnsi="Tahoma" w:cs="Tahoma"/>
        </w:rPr>
        <w:t xml:space="preserve">: изучение методической, психолого-педагогической литературы </w:t>
      </w:r>
    </w:p>
    <w:p w:rsidR="00275306" w:rsidRPr="005E13BE" w:rsidRDefault="000520E7" w:rsidP="000520E7">
      <w:pPr>
        <w:rPr>
          <w:rFonts w:ascii="Tahoma" w:hAnsi="Tahoma" w:cs="Tahoma"/>
        </w:rPr>
      </w:pPr>
      <w:r w:rsidRPr="005E13BE">
        <w:rPr>
          <w:rFonts w:ascii="Tahoma" w:hAnsi="Tahoma" w:cs="Tahoma"/>
        </w:rPr>
        <w:t>по рассматриваемой теме; наблюдение; анкетирование; тестирование</w:t>
      </w:r>
    </w:p>
    <w:p w:rsidR="000520E7" w:rsidRDefault="000520E7" w:rsidP="000520E7">
      <w:pPr>
        <w:rPr>
          <w:rFonts w:ascii="Tahoma" w:hAnsi="Tahoma" w:cs="Tahoma"/>
        </w:rPr>
      </w:pPr>
      <w:r w:rsidRPr="005E13BE">
        <w:rPr>
          <w:rFonts w:ascii="Tahoma" w:hAnsi="Tahoma" w:cs="Tahoma"/>
          <w:b/>
          <w:bCs/>
        </w:rPr>
        <w:t>База исследования</w:t>
      </w:r>
      <w:r w:rsidRPr="005E13BE">
        <w:rPr>
          <w:rFonts w:ascii="Tahoma" w:hAnsi="Tahoma" w:cs="Tahoma"/>
        </w:rPr>
        <w:t xml:space="preserve">: класс 1 «Б» </w:t>
      </w:r>
      <w:r w:rsidR="00AE39A6">
        <w:rPr>
          <w:rFonts w:ascii="Tahoma" w:hAnsi="Tahoma" w:cs="Tahoma"/>
        </w:rPr>
        <w:t>школы</w:t>
      </w:r>
      <w:r w:rsidRPr="005E13BE">
        <w:rPr>
          <w:rFonts w:ascii="Tahoma" w:hAnsi="Tahoma" w:cs="Tahoma"/>
        </w:rPr>
        <w:t xml:space="preserve"> № </w:t>
      </w:r>
      <w:r w:rsidR="00AE39A6">
        <w:rPr>
          <w:rFonts w:ascii="Tahoma" w:hAnsi="Tahoma" w:cs="Tahoma"/>
        </w:rPr>
        <w:t>617</w:t>
      </w:r>
      <w:r w:rsidRPr="005E13BE">
        <w:rPr>
          <w:rFonts w:ascii="Tahoma" w:hAnsi="Tahoma" w:cs="Tahoma"/>
        </w:rPr>
        <w:t xml:space="preserve"> – </w:t>
      </w:r>
      <w:r w:rsidR="00AE39A6">
        <w:rPr>
          <w:rFonts w:ascii="Tahoma" w:hAnsi="Tahoma" w:cs="Tahoma"/>
        </w:rPr>
        <w:t>34</w:t>
      </w:r>
      <w:r w:rsidRPr="005E13BE">
        <w:rPr>
          <w:rFonts w:ascii="Tahoma" w:hAnsi="Tahoma" w:cs="Tahoma"/>
        </w:rPr>
        <w:t xml:space="preserve"> человек</w:t>
      </w:r>
      <w:r w:rsidR="00AE39A6">
        <w:rPr>
          <w:rFonts w:ascii="Tahoma" w:hAnsi="Tahoma" w:cs="Tahoma"/>
        </w:rPr>
        <w:t>а</w:t>
      </w:r>
      <w:r w:rsidR="005E13BE">
        <w:rPr>
          <w:rFonts w:ascii="Tahoma" w:hAnsi="Tahoma" w:cs="Tahoma"/>
        </w:rPr>
        <w:t>.</w:t>
      </w:r>
    </w:p>
    <w:p w:rsidR="005E13BE" w:rsidRDefault="005E13BE" w:rsidP="005E13BE">
      <w:pPr>
        <w:rPr>
          <w:rFonts w:ascii="Tahoma" w:hAnsi="Tahoma" w:cs="Tahoma"/>
        </w:rPr>
      </w:pPr>
      <w:r w:rsidRPr="005E13BE">
        <w:rPr>
          <w:rFonts w:ascii="Tahoma" w:hAnsi="Tahoma" w:cs="Tahoma"/>
          <w:b/>
        </w:rPr>
        <w:t>Гипотеза исследования</w:t>
      </w:r>
      <w:r w:rsidRPr="005E13BE">
        <w:t xml:space="preserve">:  </w:t>
      </w:r>
      <w:r>
        <w:rPr>
          <w:rFonts w:ascii="Tahoma" w:hAnsi="Tahoma" w:cs="Tahoma"/>
        </w:rPr>
        <w:t>повышению уровня познавательного интереса к урокам</w:t>
      </w:r>
    </w:p>
    <w:p w:rsidR="005E13BE" w:rsidRDefault="005E13BE" w:rsidP="005E13BE">
      <w:pPr>
        <w:rPr>
          <w:rFonts w:ascii="Tahoma" w:hAnsi="Tahoma" w:cs="Tahoma"/>
        </w:rPr>
      </w:pPr>
      <w:r>
        <w:rPr>
          <w:rFonts w:ascii="Tahoma" w:hAnsi="Tahoma" w:cs="Tahoma"/>
        </w:rPr>
        <w:t xml:space="preserve">математики  способствует включение в процесс обучения  систематически </w:t>
      </w:r>
      <w:proofErr w:type="gramStart"/>
      <w:r>
        <w:rPr>
          <w:rFonts w:ascii="Tahoma" w:hAnsi="Tahoma" w:cs="Tahoma"/>
        </w:rPr>
        <w:t>проводящихся</w:t>
      </w:r>
      <w:proofErr w:type="gramEnd"/>
      <w:r>
        <w:rPr>
          <w:rFonts w:ascii="Tahoma" w:hAnsi="Tahoma" w:cs="Tahoma"/>
        </w:rPr>
        <w:t xml:space="preserve"> </w:t>
      </w:r>
    </w:p>
    <w:p w:rsidR="000520E7" w:rsidRPr="00840855" w:rsidRDefault="005E13BE" w:rsidP="000520E7">
      <w:pPr>
        <w:rPr>
          <w:rFonts w:ascii="Tahoma" w:hAnsi="Tahoma" w:cs="Tahoma"/>
          <w:u w:val="single"/>
        </w:rPr>
      </w:pPr>
      <w:r>
        <w:rPr>
          <w:rFonts w:ascii="Tahoma" w:hAnsi="Tahoma" w:cs="Tahoma"/>
        </w:rPr>
        <w:t>разнообразных дидактических игр.</w:t>
      </w:r>
    </w:p>
    <w:p w:rsidR="000520E7" w:rsidRDefault="00840855" w:rsidP="000520E7">
      <w:r w:rsidRPr="00957E6B">
        <w:rPr>
          <w:rFonts w:ascii="Tahoma" w:hAnsi="Tahoma" w:cs="Tahoma"/>
          <w:color w:val="00B0F0"/>
        </w:rPr>
        <w:lastRenderedPageBreak/>
        <w:t xml:space="preserve">                        </w:t>
      </w:r>
      <w:r w:rsidR="000520E7" w:rsidRPr="00957E6B">
        <w:rPr>
          <w:rFonts w:ascii="Tahoma" w:hAnsi="Tahoma" w:cs="Tahoma"/>
          <w:color w:val="00B0F0"/>
        </w:rPr>
        <w:t xml:space="preserve">Опытно-экспериментальная </w:t>
      </w:r>
      <w:proofErr w:type="gramStart"/>
      <w:r w:rsidR="000520E7" w:rsidRPr="00957E6B">
        <w:rPr>
          <w:rFonts w:ascii="Tahoma" w:hAnsi="Tahoma" w:cs="Tahoma"/>
          <w:color w:val="00B0F0"/>
        </w:rPr>
        <w:t>работа</w:t>
      </w:r>
      <w:proofErr w:type="gramEnd"/>
      <w:r w:rsidR="000520E7" w:rsidRPr="00957E6B">
        <w:rPr>
          <w:color w:val="00B0F0"/>
        </w:rPr>
        <w:t xml:space="preserve"> </w:t>
      </w:r>
      <w:r w:rsidRPr="00957E6B">
        <w:rPr>
          <w:color w:val="00B0F0"/>
        </w:rPr>
        <w:t>.</w:t>
      </w:r>
      <w:r w:rsidR="000520E7" w:rsidRPr="00957E6B">
        <w:br/>
      </w:r>
      <w:r w:rsidR="000520E7" w:rsidRPr="00957E6B">
        <w:br/>
      </w:r>
      <w:r w:rsidR="000520E7" w:rsidRPr="000520E7">
        <w:br/>
      </w:r>
      <w:r w:rsidR="000520E7" w:rsidRPr="00BE2FDF">
        <w:rPr>
          <w:rFonts w:ascii="Tahoma" w:hAnsi="Tahoma" w:cs="Tahoma"/>
        </w:rPr>
        <w:t>1.</w:t>
      </w:r>
      <w:proofErr w:type="gramStart"/>
      <w:r w:rsidR="000520E7" w:rsidRPr="00BE2FDF">
        <w:rPr>
          <w:rFonts w:ascii="Tahoma" w:hAnsi="Tahoma" w:cs="Tahoma"/>
        </w:rPr>
        <w:t>Какие</w:t>
      </w:r>
      <w:proofErr w:type="gramEnd"/>
      <w:r w:rsidR="000520E7" w:rsidRPr="00BE2FDF">
        <w:rPr>
          <w:rFonts w:ascii="Tahoma" w:hAnsi="Tahoma" w:cs="Tahoma"/>
        </w:rPr>
        <w:t xml:space="preserve"> числа пропущены</w:t>
      </w:r>
    </w:p>
    <w:tbl>
      <w:tblPr>
        <w:tblW w:w="6260" w:type="dxa"/>
        <w:tblInd w:w="93" w:type="dxa"/>
        <w:tblLook w:val="04A0" w:firstRow="1" w:lastRow="0" w:firstColumn="1" w:lastColumn="0" w:noHBand="0" w:noVBand="1"/>
      </w:tblPr>
      <w:tblGrid>
        <w:gridCol w:w="640"/>
        <w:gridCol w:w="620"/>
        <w:gridCol w:w="600"/>
        <w:gridCol w:w="640"/>
        <w:gridCol w:w="640"/>
        <w:gridCol w:w="640"/>
        <w:gridCol w:w="660"/>
        <w:gridCol w:w="600"/>
        <w:gridCol w:w="580"/>
        <w:gridCol w:w="640"/>
      </w:tblGrid>
      <w:tr w:rsidR="000520E7" w:rsidRPr="000520E7" w:rsidTr="000520E7">
        <w:trPr>
          <w:trHeight w:val="30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0520E7" w:rsidRPr="000520E7" w:rsidRDefault="000520E7" w:rsidP="000520E7">
            <w:pPr>
              <w:spacing w:after="0" w:line="240" w:lineRule="auto"/>
              <w:rPr>
                <w:rFonts w:ascii="Calibri" w:eastAsia="Times New Roman" w:hAnsi="Calibri" w:cs="Times New Roman"/>
                <w:color w:val="000000"/>
                <w:lang w:eastAsia="ru-RU"/>
              </w:rPr>
            </w:pPr>
            <w:r w:rsidRPr="000520E7">
              <w:rPr>
                <w:rFonts w:ascii="Calibri" w:eastAsia="Times New Roman" w:hAnsi="Calibri" w:cs="Times New Roman"/>
                <w:color w:val="000000"/>
                <w:lang w:eastAsia="ru-RU"/>
              </w:rPr>
              <w:t> </w:t>
            </w:r>
          </w:p>
        </w:tc>
        <w:tc>
          <w:tcPr>
            <w:tcW w:w="620" w:type="dxa"/>
            <w:tcBorders>
              <w:top w:val="single" w:sz="4" w:space="0" w:color="auto"/>
              <w:left w:val="nil"/>
              <w:bottom w:val="nil"/>
              <w:right w:val="single" w:sz="4" w:space="0" w:color="auto"/>
            </w:tcBorders>
            <w:shd w:val="clear" w:color="auto" w:fill="auto"/>
            <w:noWrap/>
            <w:vAlign w:val="bottom"/>
            <w:hideMark/>
          </w:tcPr>
          <w:p w:rsidR="000520E7" w:rsidRPr="000520E7" w:rsidRDefault="000520E7" w:rsidP="000520E7">
            <w:pPr>
              <w:spacing w:after="0" w:line="240" w:lineRule="auto"/>
              <w:rPr>
                <w:rFonts w:ascii="Calibri" w:eastAsia="Times New Roman" w:hAnsi="Calibri" w:cs="Times New Roman"/>
                <w:color w:val="000000"/>
                <w:lang w:eastAsia="ru-RU"/>
              </w:rPr>
            </w:pPr>
            <w:r w:rsidRPr="000520E7">
              <w:rPr>
                <w:rFonts w:ascii="Calibri" w:eastAsia="Times New Roman" w:hAnsi="Calibri" w:cs="Times New Roman"/>
                <w:color w:val="000000"/>
                <w:lang w:eastAsia="ru-RU"/>
              </w:rPr>
              <w:t> </w:t>
            </w:r>
          </w:p>
        </w:tc>
        <w:tc>
          <w:tcPr>
            <w:tcW w:w="600" w:type="dxa"/>
            <w:tcBorders>
              <w:top w:val="single" w:sz="4" w:space="0" w:color="auto"/>
              <w:left w:val="nil"/>
              <w:bottom w:val="nil"/>
              <w:right w:val="single" w:sz="4" w:space="0" w:color="auto"/>
            </w:tcBorders>
            <w:shd w:val="clear" w:color="auto" w:fill="auto"/>
            <w:noWrap/>
            <w:vAlign w:val="bottom"/>
            <w:hideMark/>
          </w:tcPr>
          <w:p w:rsidR="000520E7" w:rsidRPr="000520E7" w:rsidRDefault="000520E7" w:rsidP="000520E7">
            <w:pPr>
              <w:spacing w:after="0" w:line="240" w:lineRule="auto"/>
              <w:rPr>
                <w:rFonts w:ascii="Calibri" w:eastAsia="Times New Roman" w:hAnsi="Calibri" w:cs="Times New Roman"/>
                <w:color w:val="000000"/>
                <w:lang w:eastAsia="ru-RU"/>
              </w:rPr>
            </w:pPr>
            <w:r w:rsidRPr="000520E7">
              <w:rPr>
                <w:rFonts w:ascii="Calibri" w:eastAsia="Times New Roman" w:hAnsi="Calibri" w:cs="Times New Roman"/>
                <w:color w:val="000000"/>
                <w:lang w:eastAsia="ru-RU"/>
              </w:rPr>
              <w:t> </w:t>
            </w:r>
          </w:p>
        </w:tc>
        <w:tc>
          <w:tcPr>
            <w:tcW w:w="640" w:type="dxa"/>
            <w:tcBorders>
              <w:top w:val="single" w:sz="4" w:space="0" w:color="auto"/>
              <w:left w:val="nil"/>
              <w:bottom w:val="nil"/>
              <w:right w:val="single" w:sz="4" w:space="0" w:color="auto"/>
            </w:tcBorders>
            <w:shd w:val="clear" w:color="auto" w:fill="auto"/>
            <w:noWrap/>
            <w:vAlign w:val="bottom"/>
            <w:hideMark/>
          </w:tcPr>
          <w:p w:rsidR="000520E7" w:rsidRPr="000520E7" w:rsidRDefault="000520E7" w:rsidP="000520E7">
            <w:pPr>
              <w:spacing w:after="0" w:line="240" w:lineRule="auto"/>
              <w:rPr>
                <w:rFonts w:ascii="Calibri" w:eastAsia="Times New Roman" w:hAnsi="Calibri" w:cs="Times New Roman"/>
                <w:color w:val="000000"/>
                <w:lang w:eastAsia="ru-RU"/>
              </w:rPr>
            </w:pPr>
            <w:r w:rsidRPr="000520E7">
              <w:rPr>
                <w:rFonts w:ascii="Calibri" w:eastAsia="Times New Roman" w:hAnsi="Calibri" w:cs="Times New Roman"/>
                <w:color w:val="000000"/>
                <w:lang w:eastAsia="ru-RU"/>
              </w:rPr>
              <w:t> </w:t>
            </w:r>
          </w:p>
        </w:tc>
        <w:tc>
          <w:tcPr>
            <w:tcW w:w="640" w:type="dxa"/>
            <w:tcBorders>
              <w:top w:val="single" w:sz="4" w:space="0" w:color="auto"/>
              <w:left w:val="nil"/>
              <w:bottom w:val="nil"/>
              <w:right w:val="single" w:sz="4" w:space="0" w:color="auto"/>
            </w:tcBorders>
            <w:shd w:val="clear" w:color="auto" w:fill="auto"/>
            <w:noWrap/>
            <w:vAlign w:val="bottom"/>
            <w:hideMark/>
          </w:tcPr>
          <w:p w:rsidR="000520E7" w:rsidRPr="000520E7" w:rsidRDefault="000520E7" w:rsidP="000520E7">
            <w:pPr>
              <w:spacing w:after="0" w:line="240" w:lineRule="auto"/>
              <w:rPr>
                <w:rFonts w:ascii="Calibri" w:eastAsia="Times New Roman" w:hAnsi="Calibri" w:cs="Times New Roman"/>
                <w:color w:val="000000"/>
                <w:lang w:eastAsia="ru-RU"/>
              </w:rPr>
            </w:pPr>
            <w:r w:rsidRPr="000520E7">
              <w:rPr>
                <w:rFonts w:ascii="Calibri" w:eastAsia="Times New Roman" w:hAnsi="Calibri" w:cs="Times New Roman"/>
                <w:color w:val="000000"/>
                <w:lang w:eastAsia="ru-RU"/>
              </w:rPr>
              <w:t> </w:t>
            </w:r>
          </w:p>
        </w:tc>
        <w:tc>
          <w:tcPr>
            <w:tcW w:w="640" w:type="dxa"/>
            <w:tcBorders>
              <w:top w:val="single" w:sz="4" w:space="0" w:color="auto"/>
              <w:left w:val="nil"/>
              <w:bottom w:val="nil"/>
              <w:right w:val="single" w:sz="4" w:space="0" w:color="auto"/>
            </w:tcBorders>
            <w:shd w:val="clear" w:color="auto" w:fill="auto"/>
            <w:noWrap/>
            <w:vAlign w:val="bottom"/>
            <w:hideMark/>
          </w:tcPr>
          <w:p w:rsidR="000520E7" w:rsidRPr="000520E7" w:rsidRDefault="000520E7" w:rsidP="000520E7">
            <w:pPr>
              <w:spacing w:after="0" w:line="240" w:lineRule="auto"/>
              <w:rPr>
                <w:rFonts w:ascii="Calibri" w:eastAsia="Times New Roman" w:hAnsi="Calibri" w:cs="Times New Roman"/>
                <w:color w:val="000000"/>
                <w:lang w:eastAsia="ru-RU"/>
              </w:rPr>
            </w:pPr>
            <w:r w:rsidRPr="000520E7">
              <w:rPr>
                <w:rFonts w:ascii="Calibri" w:eastAsia="Times New Roman" w:hAnsi="Calibri" w:cs="Times New Roman"/>
                <w:color w:val="000000"/>
                <w:lang w:eastAsia="ru-RU"/>
              </w:rPr>
              <w:t> </w:t>
            </w:r>
          </w:p>
        </w:tc>
        <w:tc>
          <w:tcPr>
            <w:tcW w:w="660" w:type="dxa"/>
            <w:tcBorders>
              <w:top w:val="single" w:sz="4" w:space="0" w:color="auto"/>
              <w:left w:val="nil"/>
              <w:bottom w:val="nil"/>
              <w:right w:val="single" w:sz="4" w:space="0" w:color="auto"/>
            </w:tcBorders>
            <w:shd w:val="clear" w:color="auto" w:fill="auto"/>
            <w:noWrap/>
            <w:vAlign w:val="bottom"/>
            <w:hideMark/>
          </w:tcPr>
          <w:p w:rsidR="000520E7" w:rsidRPr="000520E7" w:rsidRDefault="000520E7" w:rsidP="000520E7">
            <w:pPr>
              <w:spacing w:after="0" w:line="240" w:lineRule="auto"/>
              <w:rPr>
                <w:rFonts w:ascii="Calibri" w:eastAsia="Times New Roman" w:hAnsi="Calibri" w:cs="Times New Roman"/>
                <w:color w:val="000000"/>
                <w:lang w:eastAsia="ru-RU"/>
              </w:rPr>
            </w:pPr>
            <w:r w:rsidRPr="000520E7">
              <w:rPr>
                <w:rFonts w:ascii="Calibri" w:eastAsia="Times New Roman" w:hAnsi="Calibri" w:cs="Times New Roman"/>
                <w:color w:val="000000"/>
                <w:lang w:eastAsia="ru-RU"/>
              </w:rPr>
              <w:t> </w:t>
            </w:r>
          </w:p>
        </w:tc>
        <w:tc>
          <w:tcPr>
            <w:tcW w:w="600" w:type="dxa"/>
            <w:tcBorders>
              <w:top w:val="single" w:sz="4" w:space="0" w:color="auto"/>
              <w:left w:val="nil"/>
              <w:bottom w:val="nil"/>
              <w:right w:val="single" w:sz="4" w:space="0" w:color="auto"/>
            </w:tcBorders>
            <w:shd w:val="clear" w:color="auto" w:fill="auto"/>
            <w:noWrap/>
            <w:vAlign w:val="bottom"/>
            <w:hideMark/>
          </w:tcPr>
          <w:p w:rsidR="000520E7" w:rsidRPr="000520E7" w:rsidRDefault="000520E7" w:rsidP="000520E7">
            <w:pPr>
              <w:spacing w:after="0" w:line="240" w:lineRule="auto"/>
              <w:rPr>
                <w:rFonts w:ascii="Calibri" w:eastAsia="Times New Roman" w:hAnsi="Calibri" w:cs="Times New Roman"/>
                <w:color w:val="000000"/>
                <w:lang w:eastAsia="ru-RU"/>
              </w:rPr>
            </w:pPr>
            <w:r w:rsidRPr="000520E7">
              <w:rPr>
                <w:rFonts w:ascii="Calibri" w:eastAsia="Times New Roman" w:hAnsi="Calibri" w:cs="Times New Roman"/>
                <w:color w:val="000000"/>
                <w:lang w:eastAsia="ru-RU"/>
              </w:rPr>
              <w:t> </w:t>
            </w:r>
          </w:p>
        </w:tc>
        <w:tc>
          <w:tcPr>
            <w:tcW w:w="580" w:type="dxa"/>
            <w:tcBorders>
              <w:top w:val="single" w:sz="4" w:space="0" w:color="auto"/>
              <w:left w:val="nil"/>
              <w:bottom w:val="nil"/>
              <w:right w:val="single" w:sz="4" w:space="0" w:color="auto"/>
            </w:tcBorders>
            <w:shd w:val="clear" w:color="auto" w:fill="auto"/>
            <w:noWrap/>
            <w:vAlign w:val="bottom"/>
            <w:hideMark/>
          </w:tcPr>
          <w:p w:rsidR="000520E7" w:rsidRPr="000520E7" w:rsidRDefault="000520E7" w:rsidP="000520E7">
            <w:pPr>
              <w:spacing w:after="0" w:line="240" w:lineRule="auto"/>
              <w:rPr>
                <w:rFonts w:ascii="Calibri" w:eastAsia="Times New Roman" w:hAnsi="Calibri" w:cs="Times New Roman"/>
                <w:color w:val="000000"/>
                <w:lang w:eastAsia="ru-RU"/>
              </w:rPr>
            </w:pPr>
            <w:r w:rsidRPr="000520E7">
              <w:rPr>
                <w:rFonts w:ascii="Calibri" w:eastAsia="Times New Roman" w:hAnsi="Calibri" w:cs="Times New Roman"/>
                <w:color w:val="000000"/>
                <w:lang w:eastAsia="ru-RU"/>
              </w:rPr>
              <w:t> </w:t>
            </w:r>
          </w:p>
        </w:tc>
        <w:tc>
          <w:tcPr>
            <w:tcW w:w="640" w:type="dxa"/>
            <w:tcBorders>
              <w:top w:val="single" w:sz="4" w:space="0" w:color="auto"/>
              <w:left w:val="nil"/>
              <w:bottom w:val="nil"/>
              <w:right w:val="single" w:sz="4" w:space="0" w:color="auto"/>
            </w:tcBorders>
            <w:shd w:val="clear" w:color="auto" w:fill="auto"/>
            <w:noWrap/>
            <w:vAlign w:val="bottom"/>
            <w:hideMark/>
          </w:tcPr>
          <w:p w:rsidR="000520E7" w:rsidRPr="000520E7" w:rsidRDefault="000520E7" w:rsidP="000520E7">
            <w:pPr>
              <w:spacing w:after="0" w:line="240" w:lineRule="auto"/>
              <w:rPr>
                <w:rFonts w:ascii="Calibri" w:eastAsia="Times New Roman" w:hAnsi="Calibri" w:cs="Times New Roman"/>
                <w:color w:val="000000"/>
                <w:lang w:eastAsia="ru-RU"/>
              </w:rPr>
            </w:pPr>
            <w:r w:rsidRPr="000520E7">
              <w:rPr>
                <w:rFonts w:ascii="Calibri" w:eastAsia="Times New Roman" w:hAnsi="Calibri" w:cs="Times New Roman"/>
                <w:color w:val="000000"/>
                <w:lang w:eastAsia="ru-RU"/>
              </w:rPr>
              <w:t> </w:t>
            </w:r>
          </w:p>
        </w:tc>
      </w:tr>
      <w:tr w:rsidR="000520E7" w:rsidRPr="000520E7" w:rsidTr="00052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20E7" w:rsidRPr="000520E7" w:rsidRDefault="000520E7" w:rsidP="000520E7">
            <w:pPr>
              <w:spacing w:after="0" w:line="240" w:lineRule="auto"/>
              <w:rPr>
                <w:rFonts w:ascii="Calibri" w:eastAsia="Times New Roman" w:hAnsi="Calibri" w:cs="Times New Roman"/>
                <w:color w:val="000000"/>
                <w:lang w:eastAsia="ru-RU"/>
              </w:rPr>
            </w:pPr>
            <w:r w:rsidRPr="000520E7">
              <w:rPr>
                <w:rFonts w:ascii="Calibri" w:eastAsia="Times New Roman" w:hAnsi="Calibri" w:cs="Times New Roman"/>
                <w:color w:val="000000"/>
                <w:lang w:eastAsia="ru-RU"/>
              </w:rPr>
              <w:t> </w:t>
            </w:r>
          </w:p>
        </w:tc>
        <w:tc>
          <w:tcPr>
            <w:tcW w:w="620" w:type="dxa"/>
            <w:tcBorders>
              <w:top w:val="nil"/>
              <w:left w:val="nil"/>
              <w:bottom w:val="single" w:sz="4" w:space="0" w:color="auto"/>
              <w:right w:val="single" w:sz="4" w:space="0" w:color="auto"/>
            </w:tcBorders>
            <w:shd w:val="clear" w:color="auto" w:fill="auto"/>
            <w:noWrap/>
            <w:vAlign w:val="bottom"/>
            <w:hideMark/>
          </w:tcPr>
          <w:p w:rsidR="000520E7" w:rsidRPr="000520E7" w:rsidRDefault="000520E7" w:rsidP="000520E7">
            <w:pPr>
              <w:spacing w:after="0" w:line="240" w:lineRule="auto"/>
              <w:jc w:val="right"/>
              <w:rPr>
                <w:rFonts w:ascii="Tahoma" w:eastAsia="Times New Roman" w:hAnsi="Tahoma" w:cs="Tahoma"/>
                <w:color w:val="000000"/>
                <w:lang w:eastAsia="ru-RU"/>
              </w:rPr>
            </w:pPr>
            <w:r w:rsidRPr="000520E7">
              <w:rPr>
                <w:rFonts w:ascii="Tahoma" w:eastAsia="Times New Roman" w:hAnsi="Tahoma" w:cs="Tahoma"/>
                <w:color w:val="000000"/>
                <w:lang w:eastAsia="ru-RU"/>
              </w:rPr>
              <w:t>2</w:t>
            </w:r>
          </w:p>
        </w:tc>
        <w:tc>
          <w:tcPr>
            <w:tcW w:w="600" w:type="dxa"/>
            <w:tcBorders>
              <w:top w:val="nil"/>
              <w:left w:val="nil"/>
              <w:bottom w:val="single" w:sz="4" w:space="0" w:color="auto"/>
              <w:right w:val="single" w:sz="4" w:space="0" w:color="auto"/>
            </w:tcBorders>
            <w:shd w:val="clear" w:color="auto" w:fill="auto"/>
            <w:noWrap/>
            <w:vAlign w:val="bottom"/>
            <w:hideMark/>
          </w:tcPr>
          <w:p w:rsidR="000520E7" w:rsidRPr="000520E7" w:rsidRDefault="000520E7" w:rsidP="000520E7">
            <w:pPr>
              <w:spacing w:after="0" w:line="240" w:lineRule="auto"/>
              <w:rPr>
                <w:rFonts w:ascii="Tahoma" w:eastAsia="Times New Roman" w:hAnsi="Tahoma" w:cs="Tahoma"/>
                <w:color w:val="000000"/>
                <w:lang w:eastAsia="ru-RU"/>
              </w:rPr>
            </w:pPr>
            <w:r w:rsidRPr="000520E7">
              <w:rPr>
                <w:rFonts w:ascii="Tahoma" w:eastAsia="Times New Roman" w:hAnsi="Tahoma" w:cs="Tahoma"/>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0520E7" w:rsidRPr="000520E7" w:rsidRDefault="000520E7" w:rsidP="000520E7">
            <w:pPr>
              <w:spacing w:after="0" w:line="240" w:lineRule="auto"/>
              <w:jc w:val="right"/>
              <w:rPr>
                <w:rFonts w:ascii="Tahoma" w:eastAsia="Times New Roman" w:hAnsi="Tahoma" w:cs="Tahoma"/>
                <w:color w:val="000000"/>
                <w:lang w:eastAsia="ru-RU"/>
              </w:rPr>
            </w:pPr>
            <w:r w:rsidRPr="000520E7">
              <w:rPr>
                <w:rFonts w:ascii="Tahoma" w:eastAsia="Times New Roman" w:hAnsi="Tahoma" w:cs="Tahoma"/>
                <w:color w:val="000000"/>
                <w:lang w:eastAsia="ru-RU"/>
              </w:rPr>
              <w:t>4</w:t>
            </w:r>
          </w:p>
        </w:tc>
        <w:tc>
          <w:tcPr>
            <w:tcW w:w="640" w:type="dxa"/>
            <w:tcBorders>
              <w:top w:val="nil"/>
              <w:left w:val="nil"/>
              <w:bottom w:val="single" w:sz="4" w:space="0" w:color="auto"/>
              <w:right w:val="single" w:sz="4" w:space="0" w:color="auto"/>
            </w:tcBorders>
            <w:shd w:val="clear" w:color="auto" w:fill="auto"/>
            <w:noWrap/>
            <w:vAlign w:val="bottom"/>
            <w:hideMark/>
          </w:tcPr>
          <w:p w:rsidR="000520E7" w:rsidRPr="000520E7" w:rsidRDefault="000520E7" w:rsidP="000520E7">
            <w:pPr>
              <w:spacing w:after="0" w:line="240" w:lineRule="auto"/>
              <w:rPr>
                <w:rFonts w:ascii="Tahoma" w:eastAsia="Times New Roman" w:hAnsi="Tahoma" w:cs="Tahoma"/>
                <w:color w:val="000000"/>
                <w:lang w:eastAsia="ru-RU"/>
              </w:rPr>
            </w:pPr>
            <w:r w:rsidRPr="000520E7">
              <w:rPr>
                <w:rFonts w:ascii="Tahoma" w:eastAsia="Times New Roman" w:hAnsi="Tahoma" w:cs="Tahoma"/>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0520E7" w:rsidRPr="000520E7" w:rsidRDefault="000520E7" w:rsidP="000520E7">
            <w:pPr>
              <w:spacing w:after="0" w:line="240" w:lineRule="auto"/>
              <w:jc w:val="right"/>
              <w:rPr>
                <w:rFonts w:ascii="Tahoma" w:eastAsia="Times New Roman" w:hAnsi="Tahoma" w:cs="Tahoma"/>
                <w:color w:val="000000"/>
                <w:lang w:eastAsia="ru-RU"/>
              </w:rPr>
            </w:pPr>
            <w:r w:rsidRPr="000520E7">
              <w:rPr>
                <w:rFonts w:ascii="Tahoma" w:eastAsia="Times New Roman" w:hAnsi="Tahoma" w:cs="Tahoma"/>
                <w:color w:val="000000"/>
                <w:lang w:eastAsia="ru-RU"/>
              </w:rPr>
              <w:t>6</w:t>
            </w:r>
          </w:p>
        </w:tc>
        <w:tc>
          <w:tcPr>
            <w:tcW w:w="660" w:type="dxa"/>
            <w:tcBorders>
              <w:top w:val="nil"/>
              <w:left w:val="nil"/>
              <w:bottom w:val="single" w:sz="4" w:space="0" w:color="auto"/>
              <w:right w:val="single" w:sz="4" w:space="0" w:color="auto"/>
            </w:tcBorders>
            <w:shd w:val="clear" w:color="auto" w:fill="auto"/>
            <w:noWrap/>
            <w:vAlign w:val="bottom"/>
            <w:hideMark/>
          </w:tcPr>
          <w:p w:rsidR="000520E7" w:rsidRPr="000520E7" w:rsidRDefault="000520E7" w:rsidP="000520E7">
            <w:pPr>
              <w:spacing w:after="0" w:line="240" w:lineRule="auto"/>
              <w:rPr>
                <w:rFonts w:ascii="Tahoma" w:eastAsia="Times New Roman" w:hAnsi="Tahoma" w:cs="Tahoma"/>
                <w:color w:val="000000"/>
                <w:lang w:eastAsia="ru-RU"/>
              </w:rPr>
            </w:pPr>
            <w:r w:rsidRPr="000520E7">
              <w:rPr>
                <w:rFonts w:ascii="Tahoma" w:eastAsia="Times New Roman" w:hAnsi="Tahoma" w:cs="Tahoma"/>
                <w:color w:val="00000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0520E7" w:rsidRPr="000520E7" w:rsidRDefault="000520E7" w:rsidP="000520E7">
            <w:pPr>
              <w:spacing w:after="0" w:line="240" w:lineRule="auto"/>
              <w:jc w:val="right"/>
              <w:rPr>
                <w:rFonts w:ascii="Tahoma" w:eastAsia="Times New Roman" w:hAnsi="Tahoma" w:cs="Tahoma"/>
                <w:color w:val="000000"/>
                <w:lang w:eastAsia="ru-RU"/>
              </w:rPr>
            </w:pPr>
            <w:r w:rsidRPr="000520E7">
              <w:rPr>
                <w:rFonts w:ascii="Tahoma" w:eastAsia="Times New Roman" w:hAnsi="Tahoma" w:cs="Tahoma"/>
                <w:color w:val="000000"/>
                <w:lang w:eastAsia="ru-RU"/>
              </w:rPr>
              <w:t>8</w:t>
            </w:r>
          </w:p>
        </w:tc>
        <w:tc>
          <w:tcPr>
            <w:tcW w:w="580" w:type="dxa"/>
            <w:tcBorders>
              <w:top w:val="nil"/>
              <w:left w:val="nil"/>
              <w:bottom w:val="single" w:sz="4" w:space="0" w:color="auto"/>
              <w:right w:val="single" w:sz="4" w:space="0" w:color="auto"/>
            </w:tcBorders>
            <w:shd w:val="clear" w:color="auto" w:fill="auto"/>
            <w:noWrap/>
            <w:vAlign w:val="bottom"/>
            <w:hideMark/>
          </w:tcPr>
          <w:p w:rsidR="000520E7" w:rsidRPr="000520E7" w:rsidRDefault="000520E7" w:rsidP="000520E7">
            <w:pPr>
              <w:spacing w:after="0" w:line="240" w:lineRule="auto"/>
              <w:rPr>
                <w:rFonts w:ascii="Tahoma" w:eastAsia="Times New Roman" w:hAnsi="Tahoma" w:cs="Tahoma"/>
                <w:color w:val="000000"/>
                <w:lang w:eastAsia="ru-RU"/>
              </w:rPr>
            </w:pPr>
            <w:r w:rsidRPr="000520E7">
              <w:rPr>
                <w:rFonts w:ascii="Tahoma" w:eastAsia="Times New Roman" w:hAnsi="Tahoma" w:cs="Tahoma"/>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0520E7" w:rsidRPr="000520E7" w:rsidRDefault="000520E7" w:rsidP="000520E7">
            <w:pPr>
              <w:spacing w:after="0" w:line="240" w:lineRule="auto"/>
              <w:jc w:val="right"/>
              <w:rPr>
                <w:rFonts w:ascii="Tahoma" w:eastAsia="Times New Roman" w:hAnsi="Tahoma" w:cs="Tahoma"/>
                <w:color w:val="000000"/>
                <w:lang w:eastAsia="ru-RU"/>
              </w:rPr>
            </w:pPr>
            <w:r w:rsidRPr="000520E7">
              <w:rPr>
                <w:rFonts w:ascii="Tahoma" w:eastAsia="Times New Roman" w:hAnsi="Tahoma" w:cs="Tahoma"/>
                <w:color w:val="000000"/>
                <w:lang w:eastAsia="ru-RU"/>
              </w:rPr>
              <w:t>10</w:t>
            </w:r>
          </w:p>
        </w:tc>
      </w:tr>
    </w:tbl>
    <w:p w:rsidR="000520E7" w:rsidRDefault="000520E7" w:rsidP="000520E7"/>
    <w:p w:rsidR="00C64B6A" w:rsidRPr="00BE2FDF" w:rsidRDefault="007E06D4" w:rsidP="000520E7">
      <w:pPr>
        <w:rPr>
          <w:rFonts w:ascii="Tahoma" w:hAnsi="Tahoma" w:cs="Tahoma"/>
        </w:rPr>
      </w:pPr>
      <w:r w:rsidRPr="00BE2FDF">
        <w:rPr>
          <w:rFonts w:ascii="Tahoma" w:hAnsi="Tahoma" w:cs="Tahoma"/>
        </w:rPr>
        <w:t xml:space="preserve">2. Сколько </w:t>
      </w:r>
      <w:r w:rsidR="00BE2FDF" w:rsidRPr="00BE2FDF">
        <w:rPr>
          <w:rFonts w:ascii="Tahoma" w:hAnsi="Tahoma" w:cs="Tahoma"/>
        </w:rPr>
        <w:t>звездочек</w:t>
      </w:r>
      <w:r w:rsidRPr="00BE2FDF">
        <w:rPr>
          <w:rFonts w:ascii="Tahoma" w:hAnsi="Tahoma" w:cs="Tahoma"/>
        </w:rPr>
        <w:t xml:space="preserve"> нужно дорисовать.</w:t>
      </w:r>
    </w:p>
    <w:p w:rsidR="007E06D4" w:rsidRDefault="00013C83" w:rsidP="000520E7">
      <w:r>
        <w:t xml:space="preserve">       </w:t>
      </w:r>
    </w:p>
    <w:p w:rsidR="00013C83" w:rsidRDefault="00013C83" w:rsidP="000520E7">
      <w:r>
        <w:object w:dxaOrig="7237" w:dyaOrig="2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2pt;height:146.4pt" o:ole="">
            <v:imagedata r:id="rId7" o:title=""/>
          </v:shape>
          <o:OLEObject Type="Embed" ProgID="Excel.Sheet.12" ShapeID="_x0000_i1025" DrawAspect="Content" ObjectID="_1395253981" r:id="rId8"/>
        </w:object>
      </w:r>
    </w:p>
    <w:p w:rsidR="00BE2FDF" w:rsidRDefault="00BE2FDF" w:rsidP="000520E7"/>
    <w:p w:rsidR="00BE2FDF" w:rsidRPr="00BE2FDF" w:rsidRDefault="00BE2FDF" w:rsidP="000520E7">
      <w:pPr>
        <w:rPr>
          <w:rFonts w:ascii="Tahoma" w:hAnsi="Tahoma" w:cs="Tahoma"/>
        </w:rPr>
      </w:pPr>
      <w:r w:rsidRPr="00BE2FDF">
        <w:rPr>
          <w:rFonts w:ascii="Tahoma" w:hAnsi="Tahoma" w:cs="Tahoma"/>
        </w:rPr>
        <w:t>3. Сравни количество предметов на картинке.</w:t>
      </w:r>
    </w:p>
    <w:p w:rsidR="00BE2FDF" w:rsidRPr="00BE2FDF" w:rsidRDefault="00BE2FDF" w:rsidP="000520E7">
      <w:pPr>
        <w:rPr>
          <w:rFonts w:ascii="Tahoma" w:hAnsi="Tahoma" w:cs="Tahoma"/>
        </w:rPr>
      </w:pPr>
      <w:r w:rsidRPr="00BE2FDF">
        <w:rPr>
          <w:rFonts w:ascii="Tahoma" w:hAnsi="Tahoma" w:cs="Tahoma"/>
        </w:rPr>
        <w:t>А)</w:t>
      </w:r>
    </w:p>
    <w:p w:rsidR="00BE2FDF" w:rsidRDefault="00BE2FDF" w:rsidP="000520E7">
      <w:r w:rsidRPr="00BE2FDF">
        <w:rPr>
          <w:noProof/>
          <w:lang w:eastAsia="ru-RU"/>
        </w:rPr>
        <w:drawing>
          <wp:inline distT="0" distB="0" distL="0" distR="0">
            <wp:extent cx="914400" cy="914400"/>
            <wp:effectExtent l="19050" t="0" r="0" b="0"/>
            <wp:docPr id="15"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 cy="914400"/>
                      <a:chOff x="0" y="0"/>
                      <a:chExt cx="914400" cy="914400"/>
                    </a:xfrm>
                  </a:grpSpPr>
                  <a:sp>
                    <a:nvSpPr>
                      <a:cNvPr id="21" name="Солнце 20"/>
                      <a:cNvSpPr/>
                    </a:nvSpPr>
                    <a:spPr>
                      <a:xfrm>
                        <a:off x="0" y="0"/>
                        <a:ext cx="914400" cy="914400"/>
                      </a:xfrm>
                      <a:prstGeom prst="sun">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BE2FDF">
        <w:rPr>
          <w:noProof/>
          <w:lang w:eastAsia="ru-RU"/>
        </w:rPr>
        <w:t xml:space="preserve"> </w:t>
      </w:r>
      <w:r w:rsidRPr="00BE2FDF">
        <w:rPr>
          <w:noProof/>
          <w:lang w:eastAsia="ru-RU"/>
        </w:rPr>
        <w:drawing>
          <wp:inline distT="0" distB="0" distL="0" distR="0">
            <wp:extent cx="914400" cy="914400"/>
            <wp:effectExtent l="19050" t="0" r="0" b="0"/>
            <wp:docPr id="16"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 cy="914400"/>
                      <a:chOff x="0" y="0"/>
                      <a:chExt cx="914400" cy="914400"/>
                    </a:xfrm>
                  </a:grpSpPr>
                  <a:sp>
                    <a:nvSpPr>
                      <a:cNvPr id="21" name="Солнце 20"/>
                      <a:cNvSpPr/>
                    </a:nvSpPr>
                    <a:spPr>
                      <a:xfrm>
                        <a:off x="0" y="0"/>
                        <a:ext cx="914400" cy="914400"/>
                      </a:xfrm>
                      <a:prstGeom prst="sun">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noProof/>
          <w:lang w:eastAsia="ru-RU"/>
        </w:rPr>
        <w:t xml:space="preserve">                                             </w:t>
      </w:r>
      <w:r w:rsidRPr="00BE2FDF">
        <w:rPr>
          <w:noProof/>
          <w:lang w:eastAsia="ru-RU"/>
        </w:rPr>
        <w:drawing>
          <wp:inline distT="0" distB="0" distL="0" distR="0">
            <wp:extent cx="914400" cy="914400"/>
            <wp:effectExtent l="19050" t="0" r="0" b="0"/>
            <wp:docPr id="24"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 cy="914400"/>
                      <a:chOff x="0" y="0"/>
                      <a:chExt cx="914400" cy="914400"/>
                    </a:xfrm>
                  </a:grpSpPr>
                  <a:sp>
                    <a:nvSpPr>
                      <a:cNvPr id="19" name="Солнце 18"/>
                      <a:cNvSpPr/>
                    </a:nvSpPr>
                    <a:spPr>
                      <a:xfrm>
                        <a:off x="0" y="0"/>
                        <a:ext cx="914400" cy="914400"/>
                      </a:xfrm>
                      <a:prstGeom prst="sun">
                        <a:avLst/>
                      </a:prstGeom>
                      <a:solidFill>
                        <a:srgbClr val="FFFF0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BE2FDF">
        <w:rPr>
          <w:noProof/>
          <w:lang w:eastAsia="ru-RU"/>
        </w:rPr>
        <w:t xml:space="preserve"> </w:t>
      </w:r>
      <w:r w:rsidRPr="00BE2FDF">
        <w:rPr>
          <w:noProof/>
          <w:lang w:eastAsia="ru-RU"/>
        </w:rPr>
        <w:drawing>
          <wp:inline distT="0" distB="0" distL="0" distR="0">
            <wp:extent cx="914400" cy="914400"/>
            <wp:effectExtent l="19050" t="0" r="0" b="0"/>
            <wp:docPr id="25" name="Объект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 cy="914400"/>
                      <a:chOff x="0" y="0"/>
                      <a:chExt cx="914400" cy="914400"/>
                    </a:xfrm>
                  </a:grpSpPr>
                  <a:sp>
                    <a:nvSpPr>
                      <a:cNvPr id="19" name="Солнце 18"/>
                      <a:cNvSpPr/>
                    </a:nvSpPr>
                    <a:spPr>
                      <a:xfrm>
                        <a:off x="0" y="0"/>
                        <a:ext cx="914400" cy="914400"/>
                      </a:xfrm>
                      <a:prstGeom prst="sun">
                        <a:avLst/>
                      </a:prstGeom>
                      <a:solidFill>
                        <a:srgbClr val="FFFF0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64B6A" w:rsidRDefault="00BE2FDF" w:rsidP="000520E7">
      <w:pPr>
        <w:rPr>
          <w:noProof/>
          <w:lang w:eastAsia="ru-RU"/>
        </w:rPr>
      </w:pPr>
      <w:r w:rsidRPr="00BE2FDF">
        <w:rPr>
          <w:noProof/>
          <w:lang w:eastAsia="ru-RU"/>
        </w:rPr>
        <w:drawing>
          <wp:inline distT="0" distB="0" distL="0" distR="0">
            <wp:extent cx="914400" cy="914400"/>
            <wp:effectExtent l="19050" t="0" r="0" b="0"/>
            <wp:docPr id="17"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 cy="914400"/>
                      <a:chOff x="0" y="0"/>
                      <a:chExt cx="914400" cy="914400"/>
                    </a:xfrm>
                  </a:grpSpPr>
                  <a:sp>
                    <a:nvSpPr>
                      <a:cNvPr id="21" name="Солнце 20"/>
                      <a:cNvSpPr/>
                    </a:nvSpPr>
                    <a:spPr>
                      <a:xfrm>
                        <a:off x="0" y="0"/>
                        <a:ext cx="914400" cy="914400"/>
                      </a:xfrm>
                      <a:prstGeom prst="sun">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BE2FDF">
        <w:rPr>
          <w:noProof/>
          <w:lang w:eastAsia="ru-RU"/>
        </w:rPr>
        <w:t xml:space="preserve"> </w:t>
      </w:r>
      <w:r w:rsidRPr="00BE2FDF">
        <w:rPr>
          <w:noProof/>
          <w:lang w:eastAsia="ru-RU"/>
        </w:rPr>
        <w:drawing>
          <wp:inline distT="0" distB="0" distL="0" distR="0">
            <wp:extent cx="914400" cy="914400"/>
            <wp:effectExtent l="19050" t="0" r="0" b="0"/>
            <wp:docPr id="18"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 cy="914400"/>
                      <a:chOff x="0" y="0"/>
                      <a:chExt cx="914400" cy="914400"/>
                    </a:xfrm>
                  </a:grpSpPr>
                  <a:sp>
                    <a:nvSpPr>
                      <a:cNvPr id="21" name="Солнце 20"/>
                      <a:cNvSpPr/>
                    </a:nvSpPr>
                    <a:spPr>
                      <a:xfrm>
                        <a:off x="0" y="0"/>
                        <a:ext cx="914400" cy="914400"/>
                      </a:xfrm>
                      <a:prstGeom prst="sun">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noProof/>
          <w:lang w:eastAsia="ru-RU"/>
        </w:rPr>
        <w:t xml:space="preserve">                                                               </w:t>
      </w:r>
      <w:r w:rsidRPr="00BE2FDF">
        <w:rPr>
          <w:noProof/>
          <w:lang w:eastAsia="ru-RU"/>
        </w:rPr>
        <w:drawing>
          <wp:inline distT="0" distB="0" distL="0" distR="0">
            <wp:extent cx="914400" cy="914400"/>
            <wp:effectExtent l="19050" t="0" r="0" b="0"/>
            <wp:docPr id="26" name="Объект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 cy="914400"/>
                      <a:chOff x="0" y="0"/>
                      <a:chExt cx="914400" cy="914400"/>
                    </a:xfrm>
                  </a:grpSpPr>
                  <a:sp>
                    <a:nvSpPr>
                      <a:cNvPr id="19" name="Солнце 18"/>
                      <a:cNvSpPr/>
                    </a:nvSpPr>
                    <a:spPr>
                      <a:xfrm>
                        <a:off x="0" y="0"/>
                        <a:ext cx="914400" cy="914400"/>
                      </a:xfrm>
                      <a:prstGeom prst="sun">
                        <a:avLst/>
                      </a:prstGeom>
                      <a:solidFill>
                        <a:srgbClr val="FFFF0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E2FDF" w:rsidRPr="00BE2FDF" w:rsidRDefault="00BE2FDF" w:rsidP="000520E7">
      <w:pPr>
        <w:rPr>
          <w:rFonts w:ascii="Tahoma" w:hAnsi="Tahoma" w:cs="Tahoma"/>
          <w:noProof/>
          <w:lang w:eastAsia="ru-RU"/>
        </w:rPr>
      </w:pPr>
      <w:r w:rsidRPr="00BE2FDF">
        <w:rPr>
          <w:rFonts w:ascii="Tahoma" w:hAnsi="Tahoma" w:cs="Tahoma"/>
          <w:noProof/>
          <w:lang w:eastAsia="ru-RU"/>
        </w:rPr>
        <w:t>Б)</w:t>
      </w:r>
    </w:p>
    <w:p w:rsidR="00BE2FDF" w:rsidRDefault="00BE2FDF" w:rsidP="000520E7">
      <w:pPr>
        <w:rPr>
          <w:noProof/>
          <w:lang w:eastAsia="ru-RU"/>
        </w:rPr>
      </w:pPr>
      <w:r w:rsidRPr="00BE2FDF">
        <w:rPr>
          <w:noProof/>
          <w:lang w:eastAsia="ru-RU"/>
        </w:rPr>
        <w:drawing>
          <wp:inline distT="0" distB="0" distL="0" distR="0">
            <wp:extent cx="895350" cy="952500"/>
            <wp:effectExtent l="19050" t="0" r="0" b="0"/>
            <wp:docPr id="27" name="Объект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5350" cy="952500"/>
                      <a:chOff x="0" y="0"/>
                      <a:chExt cx="895350" cy="952500"/>
                    </a:xfrm>
                  </a:grpSpPr>
                  <a:sp>
                    <a:nvSpPr>
                      <a:cNvPr id="26" name="Куб 25"/>
                      <a:cNvSpPr/>
                    </a:nvSpPr>
                    <a:spPr>
                      <a:xfrm>
                        <a:off x="0" y="0"/>
                        <a:ext cx="895350" cy="952500"/>
                      </a:xfrm>
                      <a:prstGeom prst="cube">
                        <a:avLst/>
                      </a:prstGeom>
                      <a:solidFill>
                        <a:srgbClr val="FF000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BE2FDF">
        <w:rPr>
          <w:noProof/>
          <w:lang w:eastAsia="ru-RU"/>
        </w:rPr>
        <w:t xml:space="preserve"> </w:t>
      </w:r>
      <w:r w:rsidRPr="00BE2FDF">
        <w:rPr>
          <w:noProof/>
          <w:lang w:eastAsia="ru-RU"/>
        </w:rPr>
        <w:drawing>
          <wp:inline distT="0" distB="0" distL="0" distR="0">
            <wp:extent cx="895350" cy="952500"/>
            <wp:effectExtent l="19050" t="0" r="0" b="0"/>
            <wp:docPr id="28" name="Объект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5350" cy="952500"/>
                      <a:chOff x="0" y="0"/>
                      <a:chExt cx="895350" cy="952500"/>
                    </a:xfrm>
                  </a:grpSpPr>
                  <a:sp>
                    <a:nvSpPr>
                      <a:cNvPr id="26" name="Куб 25"/>
                      <a:cNvSpPr/>
                    </a:nvSpPr>
                    <a:spPr>
                      <a:xfrm>
                        <a:off x="0" y="0"/>
                        <a:ext cx="895350" cy="952500"/>
                      </a:xfrm>
                      <a:prstGeom prst="cube">
                        <a:avLst/>
                      </a:prstGeom>
                      <a:solidFill>
                        <a:srgbClr val="FF000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noProof/>
          <w:lang w:eastAsia="ru-RU"/>
        </w:rPr>
        <w:t xml:space="preserve">                           </w:t>
      </w:r>
      <w:r w:rsidRPr="00BE2FDF">
        <w:rPr>
          <w:noProof/>
          <w:lang w:eastAsia="ru-RU"/>
        </w:rPr>
        <w:drawing>
          <wp:inline distT="0" distB="0" distL="0" distR="0">
            <wp:extent cx="895350" cy="952500"/>
            <wp:effectExtent l="19050" t="0" r="0" b="0"/>
            <wp:docPr id="30" name="Объект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5350" cy="952500"/>
                      <a:chOff x="0" y="0"/>
                      <a:chExt cx="895350" cy="952500"/>
                    </a:xfrm>
                  </a:grpSpPr>
                  <a:sp>
                    <a:nvSpPr>
                      <a:cNvPr id="26" name="Куб 25"/>
                      <a:cNvSpPr/>
                    </a:nvSpPr>
                    <a:spPr>
                      <a:xfrm>
                        <a:off x="0" y="0"/>
                        <a:ext cx="895350" cy="952500"/>
                      </a:xfrm>
                      <a:prstGeom prst="cube">
                        <a:avLst/>
                      </a:prstGeom>
                      <a:solidFill>
                        <a:srgbClr val="7030A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BE2FDF">
        <w:rPr>
          <w:noProof/>
          <w:lang w:eastAsia="ru-RU"/>
        </w:rPr>
        <w:t xml:space="preserve"> </w:t>
      </w:r>
      <w:r w:rsidRPr="00BE2FDF">
        <w:rPr>
          <w:noProof/>
          <w:lang w:eastAsia="ru-RU"/>
        </w:rPr>
        <w:drawing>
          <wp:inline distT="0" distB="0" distL="0" distR="0">
            <wp:extent cx="895350" cy="952500"/>
            <wp:effectExtent l="19050" t="0" r="0" b="0"/>
            <wp:docPr id="31" name="Объект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5350" cy="952500"/>
                      <a:chOff x="0" y="0"/>
                      <a:chExt cx="895350" cy="952500"/>
                    </a:xfrm>
                  </a:grpSpPr>
                  <a:sp>
                    <a:nvSpPr>
                      <a:cNvPr id="26" name="Куб 25"/>
                      <a:cNvSpPr/>
                    </a:nvSpPr>
                    <a:spPr>
                      <a:xfrm>
                        <a:off x="0" y="0"/>
                        <a:ext cx="895350" cy="952500"/>
                      </a:xfrm>
                      <a:prstGeom prst="cube">
                        <a:avLst/>
                      </a:prstGeom>
                      <a:solidFill>
                        <a:srgbClr val="7030A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BE2FDF">
        <w:rPr>
          <w:noProof/>
          <w:lang w:eastAsia="ru-RU"/>
        </w:rPr>
        <w:t xml:space="preserve"> </w:t>
      </w:r>
      <w:r w:rsidRPr="00BE2FDF">
        <w:rPr>
          <w:noProof/>
          <w:lang w:eastAsia="ru-RU"/>
        </w:rPr>
        <w:drawing>
          <wp:inline distT="0" distB="0" distL="0" distR="0">
            <wp:extent cx="895350" cy="952500"/>
            <wp:effectExtent l="19050" t="0" r="0" b="0"/>
            <wp:docPr id="32" name="Объект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5350" cy="952500"/>
                      <a:chOff x="0" y="0"/>
                      <a:chExt cx="895350" cy="952500"/>
                    </a:xfrm>
                  </a:grpSpPr>
                  <a:sp>
                    <a:nvSpPr>
                      <a:cNvPr id="26" name="Куб 25"/>
                      <a:cNvSpPr/>
                    </a:nvSpPr>
                    <a:spPr>
                      <a:xfrm>
                        <a:off x="0" y="0"/>
                        <a:ext cx="895350" cy="952500"/>
                      </a:xfrm>
                      <a:prstGeom prst="cube">
                        <a:avLst/>
                      </a:prstGeom>
                      <a:solidFill>
                        <a:srgbClr val="7030A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AB29C5" w:rsidRDefault="00AB29C5" w:rsidP="000520E7">
      <w:pPr>
        <w:rPr>
          <w:noProof/>
          <w:lang w:eastAsia="ru-RU"/>
        </w:rPr>
      </w:pPr>
    </w:p>
    <w:p w:rsidR="00C64B6A" w:rsidRPr="00957E6B" w:rsidRDefault="005E13BE" w:rsidP="000520E7">
      <w:pPr>
        <w:rPr>
          <w:rFonts w:ascii="Tahoma" w:hAnsi="Tahoma" w:cs="Tahoma"/>
          <w:color w:val="00B0F0"/>
        </w:rPr>
      </w:pPr>
      <w:r w:rsidRPr="00957E6B">
        <w:rPr>
          <w:rFonts w:ascii="Tahoma" w:hAnsi="Tahoma" w:cs="Tahoma"/>
          <w:color w:val="00B0F0"/>
        </w:rPr>
        <w:lastRenderedPageBreak/>
        <w:t xml:space="preserve">                                          Анализ работы.</w:t>
      </w:r>
    </w:p>
    <w:p w:rsidR="00C64B6A" w:rsidRDefault="00C64B6A" w:rsidP="000520E7"/>
    <w:tbl>
      <w:tblPr>
        <w:tblW w:w="5769" w:type="dxa"/>
        <w:tblLook w:val="04A0" w:firstRow="1" w:lastRow="0" w:firstColumn="1" w:lastColumn="0" w:noHBand="0" w:noVBand="1"/>
      </w:tblPr>
      <w:tblGrid>
        <w:gridCol w:w="3820"/>
        <w:gridCol w:w="1949"/>
      </w:tblGrid>
      <w:tr w:rsidR="00C64B6A" w:rsidRPr="00C64B6A" w:rsidTr="00F44DA8">
        <w:trPr>
          <w:trHeight w:val="300"/>
        </w:trPr>
        <w:tc>
          <w:tcPr>
            <w:tcW w:w="3820" w:type="dxa"/>
            <w:tcBorders>
              <w:top w:val="single" w:sz="4" w:space="0" w:color="auto"/>
              <w:left w:val="single" w:sz="4" w:space="0" w:color="auto"/>
              <w:bottom w:val="nil"/>
              <w:right w:val="single" w:sz="4" w:space="0" w:color="auto"/>
            </w:tcBorders>
            <w:shd w:val="clear" w:color="auto" w:fill="auto"/>
            <w:noWrap/>
            <w:vAlign w:val="bottom"/>
            <w:hideMark/>
          </w:tcPr>
          <w:p w:rsidR="00C64B6A" w:rsidRPr="00C64B6A" w:rsidRDefault="00C64B6A" w:rsidP="00C64B6A">
            <w:pPr>
              <w:spacing w:after="0" w:line="240" w:lineRule="auto"/>
              <w:rPr>
                <w:rFonts w:ascii="Calibri" w:eastAsia="Times New Roman" w:hAnsi="Calibri" w:cs="Times New Roman"/>
                <w:color w:val="000000"/>
                <w:lang w:eastAsia="ru-RU"/>
              </w:rPr>
            </w:pPr>
            <w:r w:rsidRPr="00C64B6A">
              <w:rPr>
                <w:rFonts w:ascii="Calibri" w:eastAsia="Times New Roman" w:hAnsi="Calibri" w:cs="Times New Roman"/>
                <w:color w:val="000000"/>
                <w:lang w:eastAsia="ru-RU"/>
              </w:rPr>
              <w:t> </w:t>
            </w:r>
          </w:p>
        </w:tc>
        <w:tc>
          <w:tcPr>
            <w:tcW w:w="1949" w:type="dxa"/>
            <w:tcBorders>
              <w:top w:val="single" w:sz="4" w:space="0" w:color="auto"/>
              <w:left w:val="nil"/>
              <w:bottom w:val="nil"/>
              <w:right w:val="single" w:sz="4" w:space="0" w:color="auto"/>
            </w:tcBorders>
            <w:shd w:val="clear" w:color="auto" w:fill="auto"/>
            <w:noWrap/>
            <w:vAlign w:val="bottom"/>
            <w:hideMark/>
          </w:tcPr>
          <w:p w:rsidR="00C64B6A" w:rsidRPr="00C64B6A" w:rsidRDefault="00C64B6A" w:rsidP="00C64B6A">
            <w:pPr>
              <w:spacing w:after="0" w:line="240" w:lineRule="auto"/>
              <w:rPr>
                <w:rFonts w:ascii="Calibri" w:eastAsia="Times New Roman" w:hAnsi="Calibri" w:cs="Times New Roman"/>
                <w:color w:val="000000"/>
                <w:lang w:eastAsia="ru-RU"/>
              </w:rPr>
            </w:pPr>
            <w:r w:rsidRPr="00C64B6A">
              <w:rPr>
                <w:rFonts w:ascii="Calibri" w:eastAsia="Times New Roman" w:hAnsi="Calibri" w:cs="Times New Roman"/>
                <w:color w:val="000000"/>
                <w:lang w:eastAsia="ru-RU"/>
              </w:rPr>
              <w:t> </w:t>
            </w:r>
          </w:p>
        </w:tc>
      </w:tr>
      <w:tr w:rsidR="00C64B6A" w:rsidRPr="00C64B6A" w:rsidTr="00F44DA8">
        <w:trPr>
          <w:trHeight w:val="300"/>
        </w:trPr>
        <w:tc>
          <w:tcPr>
            <w:tcW w:w="3820" w:type="dxa"/>
            <w:tcBorders>
              <w:top w:val="nil"/>
              <w:left w:val="single" w:sz="4" w:space="0" w:color="auto"/>
              <w:bottom w:val="nil"/>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Писали работу</w:t>
            </w:r>
          </w:p>
        </w:tc>
        <w:tc>
          <w:tcPr>
            <w:tcW w:w="1949" w:type="dxa"/>
            <w:tcBorders>
              <w:top w:val="nil"/>
              <w:left w:val="nil"/>
              <w:bottom w:val="nil"/>
              <w:right w:val="single" w:sz="4" w:space="0" w:color="auto"/>
            </w:tcBorders>
            <w:shd w:val="clear" w:color="auto" w:fill="auto"/>
            <w:noWrap/>
            <w:vAlign w:val="bottom"/>
            <w:hideMark/>
          </w:tcPr>
          <w:p w:rsidR="00C64B6A" w:rsidRPr="00C64B6A" w:rsidRDefault="00AE39A6" w:rsidP="00AE39A6">
            <w:pPr>
              <w:spacing w:after="0" w:line="240" w:lineRule="auto"/>
              <w:jc w:val="right"/>
              <w:rPr>
                <w:rFonts w:ascii="Tahoma" w:eastAsia="Times New Roman" w:hAnsi="Tahoma" w:cs="Tahoma"/>
                <w:color w:val="000000"/>
                <w:lang w:eastAsia="ru-RU"/>
              </w:rPr>
            </w:pPr>
            <w:r>
              <w:rPr>
                <w:rFonts w:ascii="Tahoma" w:eastAsia="Times New Roman" w:hAnsi="Tahoma" w:cs="Tahoma"/>
                <w:color w:val="000000"/>
                <w:lang w:eastAsia="ru-RU"/>
              </w:rPr>
              <w:t>34</w:t>
            </w:r>
          </w:p>
        </w:tc>
      </w:tr>
      <w:tr w:rsidR="00C64B6A" w:rsidRPr="00C64B6A" w:rsidTr="00F44DA8">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c>
          <w:tcPr>
            <w:tcW w:w="1949" w:type="dxa"/>
            <w:tcBorders>
              <w:top w:val="nil"/>
              <w:left w:val="nil"/>
              <w:bottom w:val="single" w:sz="4" w:space="0" w:color="auto"/>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r>
      <w:tr w:rsidR="00C64B6A" w:rsidRPr="00C64B6A" w:rsidTr="00F44DA8">
        <w:trPr>
          <w:trHeight w:val="300"/>
        </w:trPr>
        <w:tc>
          <w:tcPr>
            <w:tcW w:w="3820" w:type="dxa"/>
            <w:tcBorders>
              <w:top w:val="nil"/>
              <w:left w:val="single" w:sz="4" w:space="0" w:color="auto"/>
              <w:bottom w:val="nil"/>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c>
          <w:tcPr>
            <w:tcW w:w="1949" w:type="dxa"/>
            <w:tcBorders>
              <w:top w:val="nil"/>
              <w:left w:val="nil"/>
              <w:bottom w:val="nil"/>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r>
      <w:tr w:rsidR="00C64B6A" w:rsidRPr="00C64B6A" w:rsidTr="00F44DA8">
        <w:trPr>
          <w:trHeight w:val="300"/>
        </w:trPr>
        <w:tc>
          <w:tcPr>
            <w:tcW w:w="3820" w:type="dxa"/>
            <w:tcBorders>
              <w:top w:val="nil"/>
              <w:left w:val="single" w:sz="4" w:space="0" w:color="auto"/>
              <w:bottom w:val="nil"/>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Выполнили правильно</w:t>
            </w:r>
          </w:p>
        </w:tc>
        <w:tc>
          <w:tcPr>
            <w:tcW w:w="1949" w:type="dxa"/>
            <w:tcBorders>
              <w:top w:val="nil"/>
              <w:left w:val="nil"/>
              <w:bottom w:val="nil"/>
              <w:right w:val="single" w:sz="4" w:space="0" w:color="auto"/>
            </w:tcBorders>
            <w:shd w:val="clear" w:color="auto" w:fill="auto"/>
            <w:noWrap/>
            <w:vAlign w:val="bottom"/>
            <w:hideMark/>
          </w:tcPr>
          <w:p w:rsidR="00C64B6A" w:rsidRPr="00C64B6A" w:rsidRDefault="005E13BE" w:rsidP="00AE39A6">
            <w:pPr>
              <w:spacing w:after="0" w:line="240" w:lineRule="auto"/>
              <w:rPr>
                <w:rFonts w:ascii="Tahoma" w:eastAsia="Times New Roman" w:hAnsi="Tahoma" w:cs="Tahoma"/>
                <w:color w:val="000000"/>
                <w:lang w:eastAsia="ru-RU"/>
              </w:rPr>
            </w:pPr>
            <w:r>
              <w:rPr>
                <w:rFonts w:ascii="Tahoma" w:eastAsia="Times New Roman" w:hAnsi="Tahoma" w:cs="Tahoma"/>
                <w:color w:val="000000"/>
                <w:lang w:eastAsia="ru-RU"/>
              </w:rPr>
              <w:t xml:space="preserve">        </w:t>
            </w:r>
            <w:r w:rsidR="00C64B6A" w:rsidRPr="005E13BE">
              <w:rPr>
                <w:rFonts w:ascii="Tahoma" w:eastAsia="Times New Roman" w:hAnsi="Tahoma" w:cs="Tahoma"/>
                <w:color w:val="000000"/>
                <w:lang w:eastAsia="ru-RU"/>
              </w:rPr>
              <w:t xml:space="preserve"> </w:t>
            </w:r>
            <w:r w:rsidR="00AE39A6">
              <w:rPr>
                <w:rFonts w:ascii="Tahoma" w:eastAsia="Times New Roman" w:hAnsi="Tahoma" w:cs="Tahoma"/>
                <w:color w:val="000000"/>
                <w:lang w:eastAsia="ru-RU"/>
              </w:rPr>
              <w:t>28</w:t>
            </w:r>
            <w:r w:rsidR="00C64B6A" w:rsidRPr="00C64B6A">
              <w:rPr>
                <w:rFonts w:ascii="Tahoma" w:eastAsia="Times New Roman" w:hAnsi="Tahoma" w:cs="Tahoma"/>
                <w:color w:val="000000"/>
                <w:lang w:eastAsia="ru-RU"/>
              </w:rPr>
              <w:t xml:space="preserve"> </w:t>
            </w:r>
            <w:proofErr w:type="gramStart"/>
            <w:r w:rsidR="00C64B6A" w:rsidRPr="00C64B6A">
              <w:rPr>
                <w:rFonts w:ascii="Tahoma" w:eastAsia="Times New Roman" w:hAnsi="Tahoma" w:cs="Tahoma"/>
                <w:color w:val="000000"/>
                <w:lang w:eastAsia="ru-RU"/>
              </w:rPr>
              <w:t xml:space="preserve">( </w:t>
            </w:r>
            <w:proofErr w:type="gramEnd"/>
            <w:r w:rsidR="00AE39A6">
              <w:rPr>
                <w:rFonts w:ascii="Tahoma" w:eastAsia="Times New Roman" w:hAnsi="Tahoma" w:cs="Tahoma"/>
                <w:color w:val="000000"/>
                <w:lang w:eastAsia="ru-RU"/>
              </w:rPr>
              <w:t>82</w:t>
            </w:r>
            <w:r w:rsidR="00C64B6A" w:rsidRPr="00C64B6A">
              <w:rPr>
                <w:rFonts w:ascii="Tahoma" w:eastAsia="Times New Roman" w:hAnsi="Tahoma" w:cs="Tahoma"/>
                <w:color w:val="000000"/>
                <w:lang w:eastAsia="ru-RU"/>
              </w:rPr>
              <w:t>% )</w:t>
            </w:r>
          </w:p>
        </w:tc>
      </w:tr>
      <w:tr w:rsidR="00C64B6A" w:rsidRPr="00C64B6A" w:rsidTr="00F44DA8">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c>
          <w:tcPr>
            <w:tcW w:w="1949" w:type="dxa"/>
            <w:tcBorders>
              <w:top w:val="nil"/>
              <w:left w:val="nil"/>
              <w:bottom w:val="single" w:sz="4" w:space="0" w:color="auto"/>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r>
      <w:tr w:rsidR="00C64B6A" w:rsidRPr="00C64B6A" w:rsidTr="00F44DA8">
        <w:trPr>
          <w:trHeight w:val="300"/>
        </w:trPr>
        <w:tc>
          <w:tcPr>
            <w:tcW w:w="3820" w:type="dxa"/>
            <w:tcBorders>
              <w:top w:val="nil"/>
              <w:left w:val="single" w:sz="4" w:space="0" w:color="auto"/>
              <w:bottom w:val="nil"/>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c>
          <w:tcPr>
            <w:tcW w:w="1949" w:type="dxa"/>
            <w:tcBorders>
              <w:top w:val="nil"/>
              <w:left w:val="nil"/>
              <w:bottom w:val="nil"/>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r>
      <w:tr w:rsidR="00C64B6A" w:rsidRPr="00C64B6A" w:rsidTr="00F44DA8">
        <w:trPr>
          <w:trHeight w:val="300"/>
        </w:trPr>
        <w:tc>
          <w:tcPr>
            <w:tcW w:w="3820" w:type="dxa"/>
            <w:tcBorders>
              <w:top w:val="nil"/>
              <w:left w:val="single" w:sz="4" w:space="0" w:color="auto"/>
              <w:bottom w:val="nil"/>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Допустили ошибки на нумерацию</w:t>
            </w:r>
          </w:p>
        </w:tc>
        <w:tc>
          <w:tcPr>
            <w:tcW w:w="1949" w:type="dxa"/>
            <w:tcBorders>
              <w:top w:val="nil"/>
              <w:left w:val="nil"/>
              <w:bottom w:val="nil"/>
              <w:right w:val="single" w:sz="4" w:space="0" w:color="auto"/>
            </w:tcBorders>
            <w:shd w:val="clear" w:color="auto" w:fill="auto"/>
            <w:noWrap/>
            <w:vAlign w:val="bottom"/>
            <w:hideMark/>
          </w:tcPr>
          <w:p w:rsidR="00C64B6A" w:rsidRPr="00C64B6A" w:rsidRDefault="00C64B6A" w:rsidP="00C64B6A">
            <w:pPr>
              <w:spacing w:after="0" w:line="240" w:lineRule="auto"/>
              <w:jc w:val="right"/>
              <w:rPr>
                <w:rFonts w:ascii="Tahoma" w:eastAsia="Times New Roman" w:hAnsi="Tahoma" w:cs="Tahoma"/>
                <w:color w:val="000000"/>
                <w:lang w:eastAsia="ru-RU"/>
              </w:rPr>
            </w:pPr>
            <w:r w:rsidRPr="00C64B6A">
              <w:rPr>
                <w:rFonts w:ascii="Tahoma" w:eastAsia="Times New Roman" w:hAnsi="Tahoma" w:cs="Tahoma"/>
                <w:color w:val="000000"/>
                <w:lang w:eastAsia="ru-RU"/>
              </w:rPr>
              <w:t>0</w:t>
            </w:r>
            <w:r w:rsidR="005E13BE">
              <w:rPr>
                <w:rFonts w:ascii="Tahoma" w:eastAsia="Times New Roman" w:hAnsi="Tahoma" w:cs="Tahoma"/>
                <w:color w:val="000000"/>
                <w:lang w:eastAsia="ru-RU"/>
              </w:rPr>
              <w:t xml:space="preserve"> </w:t>
            </w:r>
            <w:proofErr w:type="gramStart"/>
            <w:r w:rsidR="005E13BE">
              <w:rPr>
                <w:rFonts w:ascii="Tahoma" w:eastAsia="Times New Roman" w:hAnsi="Tahoma" w:cs="Tahoma"/>
                <w:color w:val="000000"/>
                <w:lang w:eastAsia="ru-RU"/>
              </w:rPr>
              <w:t xml:space="preserve">( </w:t>
            </w:r>
            <w:proofErr w:type="gramEnd"/>
            <w:r w:rsidR="005E13BE">
              <w:rPr>
                <w:rFonts w:ascii="Tahoma" w:eastAsia="Times New Roman" w:hAnsi="Tahoma" w:cs="Tahoma"/>
                <w:color w:val="000000"/>
                <w:lang w:eastAsia="ru-RU"/>
              </w:rPr>
              <w:t>0 % )</w:t>
            </w:r>
          </w:p>
        </w:tc>
      </w:tr>
      <w:tr w:rsidR="00C64B6A" w:rsidRPr="00C64B6A" w:rsidTr="00F44DA8">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c>
          <w:tcPr>
            <w:tcW w:w="1949" w:type="dxa"/>
            <w:tcBorders>
              <w:top w:val="nil"/>
              <w:left w:val="nil"/>
              <w:bottom w:val="single" w:sz="4" w:space="0" w:color="auto"/>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r>
      <w:tr w:rsidR="00C64B6A" w:rsidRPr="00C64B6A" w:rsidTr="00F44DA8">
        <w:trPr>
          <w:trHeight w:val="300"/>
        </w:trPr>
        <w:tc>
          <w:tcPr>
            <w:tcW w:w="3820" w:type="dxa"/>
            <w:tcBorders>
              <w:top w:val="nil"/>
              <w:left w:val="single" w:sz="4" w:space="0" w:color="auto"/>
              <w:bottom w:val="nil"/>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c>
          <w:tcPr>
            <w:tcW w:w="1949" w:type="dxa"/>
            <w:tcBorders>
              <w:top w:val="nil"/>
              <w:left w:val="nil"/>
              <w:bottom w:val="nil"/>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r>
      <w:tr w:rsidR="00C64B6A" w:rsidRPr="00C64B6A" w:rsidTr="00F44DA8">
        <w:trPr>
          <w:trHeight w:val="300"/>
        </w:trPr>
        <w:tc>
          <w:tcPr>
            <w:tcW w:w="3820" w:type="dxa"/>
            <w:tcBorders>
              <w:top w:val="nil"/>
              <w:left w:val="single" w:sz="4" w:space="0" w:color="auto"/>
              <w:bottom w:val="nil"/>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Допустили ошибки на состав числа</w:t>
            </w:r>
          </w:p>
        </w:tc>
        <w:tc>
          <w:tcPr>
            <w:tcW w:w="1949" w:type="dxa"/>
            <w:tcBorders>
              <w:top w:val="nil"/>
              <w:left w:val="nil"/>
              <w:bottom w:val="nil"/>
              <w:right w:val="single" w:sz="4" w:space="0" w:color="auto"/>
            </w:tcBorders>
            <w:shd w:val="clear" w:color="auto" w:fill="auto"/>
            <w:noWrap/>
            <w:vAlign w:val="bottom"/>
            <w:hideMark/>
          </w:tcPr>
          <w:p w:rsidR="00C64B6A" w:rsidRPr="00C64B6A" w:rsidRDefault="005E13BE" w:rsidP="00AE39A6">
            <w:pPr>
              <w:spacing w:after="0" w:line="240" w:lineRule="auto"/>
              <w:rPr>
                <w:rFonts w:ascii="Tahoma" w:eastAsia="Times New Roman" w:hAnsi="Tahoma" w:cs="Tahoma"/>
                <w:color w:val="000000"/>
                <w:lang w:eastAsia="ru-RU"/>
              </w:rPr>
            </w:pPr>
            <w:r>
              <w:rPr>
                <w:rFonts w:ascii="Tahoma" w:eastAsia="Times New Roman" w:hAnsi="Tahoma" w:cs="Tahoma"/>
                <w:color w:val="000000"/>
                <w:lang w:eastAsia="ru-RU"/>
              </w:rPr>
              <w:t xml:space="preserve">          </w:t>
            </w:r>
            <w:r w:rsidR="00C64B6A" w:rsidRPr="00C64B6A">
              <w:rPr>
                <w:rFonts w:ascii="Tahoma" w:eastAsia="Times New Roman" w:hAnsi="Tahoma" w:cs="Tahoma"/>
                <w:color w:val="000000"/>
                <w:lang w:eastAsia="ru-RU"/>
              </w:rPr>
              <w:t xml:space="preserve"> 4 (</w:t>
            </w:r>
            <w:r w:rsidR="00AE39A6">
              <w:rPr>
                <w:rFonts w:ascii="Tahoma" w:eastAsia="Times New Roman" w:hAnsi="Tahoma" w:cs="Tahoma"/>
                <w:color w:val="000000"/>
                <w:lang w:eastAsia="ru-RU"/>
              </w:rPr>
              <w:t>12</w:t>
            </w:r>
            <w:r w:rsidR="00C64B6A" w:rsidRPr="00C64B6A">
              <w:rPr>
                <w:rFonts w:ascii="Tahoma" w:eastAsia="Times New Roman" w:hAnsi="Tahoma" w:cs="Tahoma"/>
                <w:color w:val="000000"/>
                <w:lang w:eastAsia="ru-RU"/>
              </w:rPr>
              <w:t>%</w:t>
            </w:r>
            <w:proofErr w:type="gramStart"/>
            <w:r w:rsidR="00C64B6A" w:rsidRPr="00C64B6A">
              <w:rPr>
                <w:rFonts w:ascii="Tahoma" w:eastAsia="Times New Roman" w:hAnsi="Tahoma" w:cs="Tahoma"/>
                <w:color w:val="000000"/>
                <w:lang w:eastAsia="ru-RU"/>
              </w:rPr>
              <w:t xml:space="preserve"> )</w:t>
            </w:r>
            <w:proofErr w:type="gramEnd"/>
          </w:p>
        </w:tc>
      </w:tr>
      <w:tr w:rsidR="00C64B6A" w:rsidRPr="00C64B6A" w:rsidTr="00F44DA8">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c>
          <w:tcPr>
            <w:tcW w:w="1949" w:type="dxa"/>
            <w:tcBorders>
              <w:top w:val="nil"/>
              <w:left w:val="nil"/>
              <w:bottom w:val="single" w:sz="4" w:space="0" w:color="auto"/>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r>
      <w:tr w:rsidR="00C64B6A" w:rsidRPr="00C64B6A" w:rsidTr="00F44DA8">
        <w:trPr>
          <w:trHeight w:val="300"/>
        </w:trPr>
        <w:tc>
          <w:tcPr>
            <w:tcW w:w="3820" w:type="dxa"/>
            <w:tcBorders>
              <w:top w:val="nil"/>
              <w:left w:val="single" w:sz="4" w:space="0" w:color="auto"/>
              <w:bottom w:val="nil"/>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c>
          <w:tcPr>
            <w:tcW w:w="1949" w:type="dxa"/>
            <w:tcBorders>
              <w:top w:val="nil"/>
              <w:left w:val="nil"/>
              <w:bottom w:val="nil"/>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r>
      <w:tr w:rsidR="00C64B6A" w:rsidRPr="00C64B6A" w:rsidTr="00F44DA8">
        <w:trPr>
          <w:trHeight w:val="300"/>
        </w:trPr>
        <w:tc>
          <w:tcPr>
            <w:tcW w:w="3820" w:type="dxa"/>
            <w:tcBorders>
              <w:top w:val="nil"/>
              <w:left w:val="single" w:sz="4" w:space="0" w:color="auto"/>
              <w:bottom w:val="nil"/>
              <w:right w:val="single" w:sz="4" w:space="0" w:color="auto"/>
            </w:tcBorders>
            <w:shd w:val="clear" w:color="auto" w:fill="auto"/>
            <w:noWrap/>
            <w:vAlign w:val="bottom"/>
            <w:hideMark/>
          </w:tcPr>
          <w:p w:rsidR="00C64B6A" w:rsidRPr="00C64B6A" w:rsidRDefault="00C64B6A" w:rsidP="00C64B6A">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Допустили ошибки на сравнение пред</w:t>
            </w:r>
            <w:r w:rsidRPr="005E13BE">
              <w:rPr>
                <w:rFonts w:ascii="Tahoma" w:eastAsia="Times New Roman" w:hAnsi="Tahoma" w:cs="Tahoma"/>
                <w:color w:val="000000"/>
                <w:lang w:eastAsia="ru-RU"/>
              </w:rPr>
              <w:t>метов</w:t>
            </w:r>
          </w:p>
        </w:tc>
        <w:tc>
          <w:tcPr>
            <w:tcW w:w="1949" w:type="dxa"/>
            <w:tcBorders>
              <w:top w:val="nil"/>
              <w:left w:val="nil"/>
              <w:bottom w:val="nil"/>
              <w:right w:val="single" w:sz="4" w:space="0" w:color="auto"/>
            </w:tcBorders>
            <w:shd w:val="clear" w:color="auto" w:fill="auto"/>
            <w:noWrap/>
            <w:vAlign w:val="bottom"/>
            <w:hideMark/>
          </w:tcPr>
          <w:p w:rsidR="00C64B6A" w:rsidRPr="00C64B6A" w:rsidRDefault="005E13BE" w:rsidP="00AE39A6">
            <w:pPr>
              <w:spacing w:after="0" w:line="240" w:lineRule="auto"/>
              <w:rPr>
                <w:rFonts w:ascii="Tahoma" w:eastAsia="Times New Roman" w:hAnsi="Tahoma" w:cs="Tahoma"/>
                <w:color w:val="000000"/>
                <w:lang w:eastAsia="ru-RU"/>
              </w:rPr>
            </w:pPr>
            <w:r>
              <w:rPr>
                <w:rFonts w:ascii="Tahoma" w:eastAsia="Times New Roman" w:hAnsi="Tahoma" w:cs="Tahoma"/>
                <w:color w:val="000000"/>
                <w:lang w:eastAsia="ru-RU"/>
              </w:rPr>
              <w:t xml:space="preserve">          </w:t>
            </w:r>
            <w:r w:rsidR="00AE39A6">
              <w:rPr>
                <w:rFonts w:ascii="Tahoma" w:eastAsia="Times New Roman" w:hAnsi="Tahoma" w:cs="Tahoma"/>
                <w:color w:val="000000"/>
                <w:lang w:eastAsia="ru-RU"/>
              </w:rPr>
              <w:t xml:space="preserve"> 2</w:t>
            </w:r>
            <w:r w:rsidR="00C64B6A" w:rsidRPr="00C64B6A">
              <w:rPr>
                <w:rFonts w:ascii="Tahoma" w:eastAsia="Times New Roman" w:hAnsi="Tahoma" w:cs="Tahoma"/>
                <w:color w:val="000000"/>
                <w:lang w:eastAsia="ru-RU"/>
              </w:rPr>
              <w:t xml:space="preserve"> (</w:t>
            </w:r>
            <w:r w:rsidR="00AE39A6">
              <w:rPr>
                <w:rFonts w:ascii="Tahoma" w:eastAsia="Times New Roman" w:hAnsi="Tahoma" w:cs="Tahoma"/>
                <w:color w:val="000000"/>
                <w:lang w:eastAsia="ru-RU"/>
              </w:rPr>
              <w:t>6</w:t>
            </w:r>
            <w:r w:rsidR="00C64B6A" w:rsidRPr="00C64B6A">
              <w:rPr>
                <w:rFonts w:ascii="Tahoma" w:eastAsia="Times New Roman" w:hAnsi="Tahoma" w:cs="Tahoma"/>
                <w:color w:val="000000"/>
                <w:lang w:eastAsia="ru-RU"/>
              </w:rPr>
              <w:t>%</w:t>
            </w:r>
            <w:proofErr w:type="gramStart"/>
            <w:r w:rsidR="00C64B6A" w:rsidRPr="00C64B6A">
              <w:rPr>
                <w:rFonts w:ascii="Tahoma" w:eastAsia="Times New Roman" w:hAnsi="Tahoma" w:cs="Tahoma"/>
                <w:color w:val="000000"/>
                <w:lang w:eastAsia="ru-RU"/>
              </w:rPr>
              <w:t xml:space="preserve"> )</w:t>
            </w:r>
            <w:proofErr w:type="gramEnd"/>
          </w:p>
        </w:tc>
      </w:tr>
      <w:tr w:rsidR="00C64B6A" w:rsidRPr="00C64B6A" w:rsidTr="00F44DA8">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C64B6A" w:rsidRPr="00C64B6A" w:rsidRDefault="00C64B6A" w:rsidP="00C64B6A">
            <w:pPr>
              <w:spacing w:after="0" w:line="240" w:lineRule="auto"/>
              <w:rPr>
                <w:rFonts w:ascii="Calibri" w:eastAsia="Times New Roman" w:hAnsi="Calibri" w:cs="Times New Roman"/>
                <w:color w:val="000000"/>
                <w:lang w:eastAsia="ru-RU"/>
              </w:rPr>
            </w:pPr>
          </w:p>
        </w:tc>
        <w:tc>
          <w:tcPr>
            <w:tcW w:w="1949" w:type="dxa"/>
            <w:tcBorders>
              <w:top w:val="nil"/>
              <w:left w:val="nil"/>
              <w:bottom w:val="single" w:sz="4" w:space="0" w:color="auto"/>
              <w:right w:val="single" w:sz="4" w:space="0" w:color="auto"/>
            </w:tcBorders>
            <w:shd w:val="clear" w:color="auto" w:fill="auto"/>
            <w:noWrap/>
            <w:vAlign w:val="bottom"/>
            <w:hideMark/>
          </w:tcPr>
          <w:p w:rsidR="00C64B6A" w:rsidRPr="00C64B6A" w:rsidRDefault="00C64B6A" w:rsidP="00C64B6A">
            <w:pPr>
              <w:spacing w:after="0" w:line="240" w:lineRule="auto"/>
              <w:rPr>
                <w:rFonts w:ascii="Calibri" w:eastAsia="Times New Roman" w:hAnsi="Calibri" w:cs="Times New Roman"/>
                <w:color w:val="000000"/>
                <w:lang w:eastAsia="ru-RU"/>
              </w:rPr>
            </w:pPr>
            <w:r w:rsidRPr="00C64B6A">
              <w:rPr>
                <w:rFonts w:ascii="Calibri" w:eastAsia="Times New Roman" w:hAnsi="Calibri" w:cs="Times New Roman"/>
                <w:color w:val="000000"/>
                <w:lang w:eastAsia="ru-RU"/>
              </w:rPr>
              <w:t> </w:t>
            </w:r>
          </w:p>
        </w:tc>
      </w:tr>
    </w:tbl>
    <w:p w:rsidR="00C64B6A" w:rsidRDefault="00C64B6A" w:rsidP="000520E7"/>
    <w:p w:rsidR="00AB29C5" w:rsidRDefault="00AB29C5" w:rsidP="000520E7"/>
    <w:p w:rsidR="00AB29C5" w:rsidRDefault="00AB29C5" w:rsidP="000520E7"/>
    <w:p w:rsidR="00AB29C5" w:rsidRDefault="00AB29C5" w:rsidP="000520E7"/>
    <w:p w:rsidR="00AB29C5" w:rsidRDefault="00AB29C5" w:rsidP="000520E7"/>
    <w:p w:rsidR="00AB29C5" w:rsidRDefault="00AB29C5" w:rsidP="000520E7"/>
    <w:p w:rsidR="00AB29C5" w:rsidRDefault="00AB29C5" w:rsidP="000520E7"/>
    <w:p w:rsidR="00AB29C5" w:rsidRDefault="00AB29C5" w:rsidP="000520E7"/>
    <w:p w:rsidR="00AB29C5" w:rsidRDefault="00AB29C5" w:rsidP="000520E7"/>
    <w:p w:rsidR="00AB29C5" w:rsidRDefault="00AB29C5" w:rsidP="000520E7"/>
    <w:p w:rsidR="00AB29C5" w:rsidRDefault="00AB29C5" w:rsidP="000520E7"/>
    <w:p w:rsidR="00AB29C5" w:rsidRDefault="00AB29C5" w:rsidP="000520E7"/>
    <w:p w:rsidR="00AB29C5" w:rsidRDefault="00AB29C5" w:rsidP="000520E7"/>
    <w:p w:rsidR="00AB29C5" w:rsidRDefault="00AB29C5" w:rsidP="000520E7"/>
    <w:p w:rsidR="00AB29C5" w:rsidRDefault="00AB29C5" w:rsidP="000520E7"/>
    <w:p w:rsidR="00AB29C5" w:rsidRDefault="00AB29C5" w:rsidP="000520E7"/>
    <w:p w:rsidR="00AB29C5" w:rsidRDefault="00AB29C5" w:rsidP="000520E7"/>
    <w:p w:rsidR="00AB29C5" w:rsidRPr="00957E6B" w:rsidRDefault="00AB29C5" w:rsidP="000520E7">
      <w:pPr>
        <w:rPr>
          <w:rFonts w:ascii="Tahoma" w:hAnsi="Tahoma" w:cs="Tahoma"/>
          <w:color w:val="00B0F0"/>
        </w:rPr>
      </w:pPr>
      <w:r>
        <w:rPr>
          <w:rFonts w:ascii="Tahoma" w:hAnsi="Tahoma" w:cs="Tahoma"/>
        </w:rPr>
        <w:lastRenderedPageBreak/>
        <w:t xml:space="preserve">                          </w:t>
      </w:r>
      <w:r w:rsidRPr="00957E6B">
        <w:rPr>
          <w:rFonts w:ascii="Tahoma" w:hAnsi="Tahoma" w:cs="Tahoma"/>
          <w:color w:val="00B0F0"/>
        </w:rPr>
        <w:t>Найди   значения   выражений.</w:t>
      </w:r>
    </w:p>
    <w:p w:rsidR="00AB29C5" w:rsidRDefault="00AB29C5" w:rsidP="000520E7">
      <w:pPr>
        <w:rPr>
          <w:rFonts w:ascii="Tahoma" w:hAnsi="Tahoma" w:cs="Tahoma"/>
        </w:rPr>
      </w:pPr>
    </w:p>
    <w:tbl>
      <w:tblPr>
        <w:tblW w:w="6040" w:type="dxa"/>
        <w:tblInd w:w="93" w:type="dxa"/>
        <w:tblLook w:val="04A0" w:firstRow="1" w:lastRow="0" w:firstColumn="1" w:lastColumn="0" w:noHBand="0" w:noVBand="1"/>
      </w:tblPr>
      <w:tblGrid>
        <w:gridCol w:w="1500"/>
        <w:gridCol w:w="1580"/>
        <w:gridCol w:w="1560"/>
        <w:gridCol w:w="1400"/>
      </w:tblGrid>
      <w:tr w:rsidR="00AB29C5" w:rsidRPr="00AB29C5" w:rsidTr="00AB29C5">
        <w:trPr>
          <w:trHeight w:val="58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9C5" w:rsidRPr="00AB29C5" w:rsidRDefault="00F44DA8" w:rsidP="00AB29C5">
            <w:pPr>
              <w:spacing w:after="0" w:line="240" w:lineRule="auto"/>
              <w:rPr>
                <w:rFonts w:ascii="Tahoma" w:eastAsia="Times New Roman" w:hAnsi="Tahoma" w:cs="Tahoma"/>
                <w:color w:val="000000"/>
                <w:lang w:eastAsia="ru-RU"/>
              </w:rPr>
            </w:pPr>
            <w:r>
              <w:rPr>
                <w:rFonts w:ascii="Tahoma" w:eastAsia="Times New Roman" w:hAnsi="Tahoma" w:cs="Tahoma"/>
                <w:color w:val="000000"/>
                <w:lang w:eastAsia="ru-RU"/>
              </w:rPr>
              <w:t xml:space="preserve">       </w:t>
            </w:r>
            <w:r w:rsidR="00AB29C5" w:rsidRPr="00AB29C5">
              <w:rPr>
                <w:rFonts w:ascii="Tahoma" w:eastAsia="Times New Roman" w:hAnsi="Tahoma" w:cs="Tahoma"/>
                <w:color w:val="000000"/>
                <w:lang w:eastAsia="ru-RU"/>
              </w:rPr>
              <w:t xml:space="preserve"> </w:t>
            </w:r>
            <w:r>
              <w:rPr>
                <w:rFonts w:ascii="Tahoma" w:eastAsia="Times New Roman" w:hAnsi="Tahoma" w:cs="Tahoma"/>
                <w:color w:val="000000"/>
                <w:lang w:eastAsia="ru-RU"/>
              </w:rPr>
              <w:t xml:space="preserve">  4 + </w:t>
            </w:r>
            <w:r w:rsidR="00AB29C5" w:rsidRPr="00AB29C5">
              <w:rPr>
                <w:rFonts w:ascii="Tahoma" w:eastAsia="Times New Roman" w:hAnsi="Tahoma" w:cs="Tahoma"/>
                <w:color w:val="000000"/>
                <w:lang w:eastAsia="ru-RU"/>
              </w:rPr>
              <w:t>4</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AB29C5" w:rsidRPr="00AB29C5" w:rsidRDefault="00AB29C5" w:rsidP="00AB29C5">
            <w:pPr>
              <w:spacing w:after="0" w:line="240" w:lineRule="auto"/>
              <w:rPr>
                <w:rFonts w:ascii="Tahoma" w:eastAsia="Times New Roman" w:hAnsi="Tahoma" w:cs="Tahoma"/>
                <w:color w:val="000000"/>
                <w:lang w:eastAsia="ru-RU"/>
              </w:rPr>
            </w:pPr>
            <w:r w:rsidRPr="00AB29C5">
              <w:rPr>
                <w:rFonts w:ascii="Tahoma" w:eastAsia="Times New Roman" w:hAnsi="Tahoma" w:cs="Tahoma"/>
                <w:color w:val="000000"/>
                <w:lang w:eastAsia="ru-RU"/>
              </w:rPr>
              <w:t xml:space="preserve">          3 + 7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B29C5" w:rsidRPr="00AB29C5" w:rsidRDefault="00AB29C5" w:rsidP="00AB29C5">
            <w:pPr>
              <w:spacing w:after="0" w:line="240" w:lineRule="auto"/>
              <w:rPr>
                <w:rFonts w:ascii="Tahoma" w:eastAsia="Times New Roman" w:hAnsi="Tahoma" w:cs="Tahoma"/>
                <w:color w:val="000000"/>
                <w:lang w:eastAsia="ru-RU"/>
              </w:rPr>
            </w:pPr>
            <w:r w:rsidRPr="00AB29C5">
              <w:rPr>
                <w:rFonts w:ascii="Tahoma" w:eastAsia="Times New Roman" w:hAnsi="Tahoma" w:cs="Tahoma"/>
                <w:color w:val="000000"/>
                <w:lang w:eastAsia="ru-RU"/>
              </w:rPr>
              <w:t xml:space="preserve">          10 - 2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AB29C5" w:rsidRPr="00AB29C5" w:rsidRDefault="00F44DA8" w:rsidP="00AB29C5">
            <w:pPr>
              <w:spacing w:after="0" w:line="240" w:lineRule="auto"/>
              <w:rPr>
                <w:rFonts w:ascii="Tahoma" w:eastAsia="Times New Roman" w:hAnsi="Tahoma" w:cs="Tahoma"/>
                <w:color w:val="000000"/>
                <w:lang w:eastAsia="ru-RU"/>
              </w:rPr>
            </w:pPr>
            <w:r>
              <w:rPr>
                <w:rFonts w:ascii="Tahoma" w:eastAsia="Times New Roman" w:hAnsi="Tahoma" w:cs="Tahoma"/>
                <w:color w:val="000000"/>
                <w:lang w:eastAsia="ru-RU"/>
              </w:rPr>
              <w:t xml:space="preserve">     </w:t>
            </w:r>
            <w:r w:rsidR="00AB29C5" w:rsidRPr="00AB29C5">
              <w:rPr>
                <w:rFonts w:ascii="Tahoma" w:eastAsia="Times New Roman" w:hAnsi="Tahoma" w:cs="Tahoma"/>
                <w:color w:val="000000"/>
                <w:lang w:eastAsia="ru-RU"/>
              </w:rPr>
              <w:t xml:space="preserve">  7-5</w:t>
            </w:r>
          </w:p>
        </w:tc>
      </w:tr>
      <w:tr w:rsidR="00AB29C5" w:rsidRPr="00AB29C5" w:rsidTr="00AB29C5">
        <w:trPr>
          <w:trHeight w:val="6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AB29C5" w:rsidRPr="00AB29C5" w:rsidRDefault="00AB29C5" w:rsidP="00AB29C5">
            <w:pPr>
              <w:spacing w:after="0" w:line="240" w:lineRule="auto"/>
              <w:rPr>
                <w:rFonts w:ascii="Tahoma" w:eastAsia="Times New Roman" w:hAnsi="Tahoma" w:cs="Tahoma"/>
                <w:color w:val="000000"/>
                <w:lang w:eastAsia="ru-RU"/>
              </w:rPr>
            </w:pPr>
            <w:r w:rsidRPr="00AB29C5">
              <w:rPr>
                <w:rFonts w:ascii="Tahoma" w:eastAsia="Times New Roman" w:hAnsi="Tahoma" w:cs="Tahoma"/>
                <w:color w:val="000000"/>
                <w:lang w:eastAsia="ru-RU"/>
              </w:rPr>
              <w:t xml:space="preserve">          3 + 5</w:t>
            </w:r>
          </w:p>
        </w:tc>
        <w:tc>
          <w:tcPr>
            <w:tcW w:w="1580" w:type="dxa"/>
            <w:tcBorders>
              <w:top w:val="nil"/>
              <w:left w:val="nil"/>
              <w:bottom w:val="single" w:sz="4" w:space="0" w:color="auto"/>
              <w:right w:val="single" w:sz="4" w:space="0" w:color="auto"/>
            </w:tcBorders>
            <w:shd w:val="clear" w:color="auto" w:fill="auto"/>
            <w:noWrap/>
            <w:vAlign w:val="bottom"/>
            <w:hideMark/>
          </w:tcPr>
          <w:p w:rsidR="00AB29C5" w:rsidRPr="00AB29C5" w:rsidRDefault="00AB29C5" w:rsidP="00AB29C5">
            <w:pPr>
              <w:spacing w:after="0" w:line="240" w:lineRule="auto"/>
              <w:rPr>
                <w:rFonts w:ascii="Tahoma" w:eastAsia="Times New Roman" w:hAnsi="Tahoma" w:cs="Tahoma"/>
                <w:color w:val="000000"/>
                <w:lang w:eastAsia="ru-RU"/>
              </w:rPr>
            </w:pPr>
            <w:r w:rsidRPr="00AB29C5">
              <w:rPr>
                <w:rFonts w:ascii="Tahoma" w:eastAsia="Times New Roman" w:hAnsi="Tahoma" w:cs="Tahoma"/>
                <w:color w:val="000000"/>
                <w:lang w:eastAsia="ru-RU"/>
              </w:rPr>
              <w:t xml:space="preserve">          5 + 4</w:t>
            </w:r>
          </w:p>
        </w:tc>
        <w:tc>
          <w:tcPr>
            <w:tcW w:w="1560" w:type="dxa"/>
            <w:tcBorders>
              <w:top w:val="nil"/>
              <w:left w:val="nil"/>
              <w:bottom w:val="single" w:sz="4" w:space="0" w:color="auto"/>
              <w:right w:val="single" w:sz="4" w:space="0" w:color="auto"/>
            </w:tcBorders>
            <w:shd w:val="clear" w:color="auto" w:fill="auto"/>
            <w:noWrap/>
            <w:vAlign w:val="bottom"/>
            <w:hideMark/>
          </w:tcPr>
          <w:p w:rsidR="00AB29C5" w:rsidRPr="00AB29C5" w:rsidRDefault="00AB29C5" w:rsidP="00AB29C5">
            <w:pPr>
              <w:spacing w:after="0" w:line="240" w:lineRule="auto"/>
              <w:rPr>
                <w:rFonts w:ascii="Tahoma" w:eastAsia="Times New Roman" w:hAnsi="Tahoma" w:cs="Tahoma"/>
                <w:color w:val="000000"/>
                <w:lang w:eastAsia="ru-RU"/>
              </w:rPr>
            </w:pPr>
            <w:r w:rsidRPr="00AB29C5">
              <w:rPr>
                <w:rFonts w:ascii="Tahoma" w:eastAsia="Times New Roman" w:hAnsi="Tahoma" w:cs="Tahoma"/>
                <w:color w:val="000000"/>
                <w:lang w:eastAsia="ru-RU"/>
              </w:rPr>
              <w:t xml:space="preserve">           8-3</w:t>
            </w:r>
          </w:p>
        </w:tc>
        <w:tc>
          <w:tcPr>
            <w:tcW w:w="1400" w:type="dxa"/>
            <w:tcBorders>
              <w:top w:val="nil"/>
              <w:left w:val="nil"/>
              <w:bottom w:val="single" w:sz="4" w:space="0" w:color="auto"/>
              <w:right w:val="single" w:sz="4" w:space="0" w:color="auto"/>
            </w:tcBorders>
            <w:shd w:val="clear" w:color="auto" w:fill="auto"/>
            <w:noWrap/>
            <w:vAlign w:val="bottom"/>
            <w:hideMark/>
          </w:tcPr>
          <w:p w:rsidR="00AB29C5" w:rsidRPr="00AB29C5" w:rsidRDefault="00F44DA8" w:rsidP="00AB29C5">
            <w:pPr>
              <w:spacing w:after="0" w:line="240" w:lineRule="auto"/>
              <w:rPr>
                <w:rFonts w:ascii="Tahoma" w:eastAsia="Times New Roman" w:hAnsi="Tahoma" w:cs="Tahoma"/>
                <w:color w:val="000000"/>
                <w:lang w:eastAsia="ru-RU"/>
              </w:rPr>
            </w:pPr>
            <w:r>
              <w:rPr>
                <w:rFonts w:ascii="Tahoma" w:eastAsia="Times New Roman" w:hAnsi="Tahoma" w:cs="Tahoma"/>
                <w:color w:val="000000"/>
                <w:lang w:eastAsia="ru-RU"/>
              </w:rPr>
              <w:t xml:space="preserve">      </w:t>
            </w:r>
            <w:r w:rsidR="00AB29C5" w:rsidRPr="00AB29C5">
              <w:rPr>
                <w:rFonts w:ascii="Tahoma" w:eastAsia="Times New Roman" w:hAnsi="Tahoma" w:cs="Tahoma"/>
                <w:color w:val="000000"/>
                <w:lang w:eastAsia="ru-RU"/>
              </w:rPr>
              <w:t xml:space="preserve"> 5-3</w:t>
            </w:r>
          </w:p>
        </w:tc>
      </w:tr>
      <w:tr w:rsidR="00AB29C5" w:rsidRPr="00AB29C5" w:rsidTr="00AB29C5">
        <w:trPr>
          <w:trHeight w:val="58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AB29C5" w:rsidRPr="00AB29C5" w:rsidRDefault="00AB29C5" w:rsidP="00AB29C5">
            <w:pPr>
              <w:spacing w:after="0" w:line="240" w:lineRule="auto"/>
              <w:rPr>
                <w:rFonts w:ascii="Tahoma" w:eastAsia="Times New Roman" w:hAnsi="Tahoma" w:cs="Tahoma"/>
                <w:color w:val="000000"/>
                <w:lang w:eastAsia="ru-RU"/>
              </w:rPr>
            </w:pPr>
            <w:r w:rsidRPr="00AB29C5">
              <w:rPr>
                <w:rFonts w:ascii="Tahoma" w:eastAsia="Times New Roman" w:hAnsi="Tahoma" w:cs="Tahoma"/>
                <w:color w:val="000000"/>
                <w:lang w:eastAsia="ru-RU"/>
              </w:rPr>
              <w:t xml:space="preserve">          6 + 2</w:t>
            </w:r>
          </w:p>
        </w:tc>
        <w:tc>
          <w:tcPr>
            <w:tcW w:w="1580" w:type="dxa"/>
            <w:tcBorders>
              <w:top w:val="nil"/>
              <w:left w:val="nil"/>
              <w:bottom w:val="single" w:sz="4" w:space="0" w:color="auto"/>
              <w:right w:val="single" w:sz="4" w:space="0" w:color="auto"/>
            </w:tcBorders>
            <w:shd w:val="clear" w:color="auto" w:fill="auto"/>
            <w:noWrap/>
            <w:vAlign w:val="bottom"/>
            <w:hideMark/>
          </w:tcPr>
          <w:p w:rsidR="00AB29C5" w:rsidRPr="00AB29C5" w:rsidRDefault="00AB29C5" w:rsidP="00AB29C5">
            <w:pPr>
              <w:spacing w:after="0" w:line="240" w:lineRule="auto"/>
              <w:rPr>
                <w:rFonts w:ascii="Tahoma" w:eastAsia="Times New Roman" w:hAnsi="Tahoma" w:cs="Tahoma"/>
                <w:color w:val="000000"/>
                <w:lang w:eastAsia="ru-RU"/>
              </w:rPr>
            </w:pPr>
            <w:r w:rsidRPr="00AB29C5">
              <w:rPr>
                <w:rFonts w:ascii="Tahoma" w:eastAsia="Times New Roman" w:hAnsi="Tahoma" w:cs="Tahoma"/>
                <w:color w:val="000000"/>
                <w:lang w:eastAsia="ru-RU"/>
              </w:rPr>
              <w:t xml:space="preserve">          2 + 7</w:t>
            </w:r>
          </w:p>
        </w:tc>
        <w:tc>
          <w:tcPr>
            <w:tcW w:w="1560" w:type="dxa"/>
            <w:tcBorders>
              <w:top w:val="nil"/>
              <w:left w:val="nil"/>
              <w:bottom w:val="single" w:sz="4" w:space="0" w:color="auto"/>
              <w:right w:val="single" w:sz="4" w:space="0" w:color="auto"/>
            </w:tcBorders>
            <w:shd w:val="clear" w:color="auto" w:fill="auto"/>
            <w:noWrap/>
            <w:vAlign w:val="bottom"/>
            <w:hideMark/>
          </w:tcPr>
          <w:p w:rsidR="00AB29C5" w:rsidRPr="00AB29C5" w:rsidRDefault="00AB29C5" w:rsidP="00AB29C5">
            <w:pPr>
              <w:spacing w:after="0" w:line="240" w:lineRule="auto"/>
              <w:rPr>
                <w:rFonts w:ascii="Tahoma" w:eastAsia="Times New Roman" w:hAnsi="Tahoma" w:cs="Tahoma"/>
                <w:color w:val="000000"/>
                <w:lang w:eastAsia="ru-RU"/>
              </w:rPr>
            </w:pPr>
            <w:r w:rsidRPr="00AB29C5">
              <w:rPr>
                <w:rFonts w:ascii="Tahoma" w:eastAsia="Times New Roman" w:hAnsi="Tahoma" w:cs="Tahoma"/>
                <w:color w:val="000000"/>
                <w:lang w:eastAsia="ru-RU"/>
              </w:rPr>
              <w:t xml:space="preserve">           6-4</w:t>
            </w:r>
          </w:p>
        </w:tc>
        <w:tc>
          <w:tcPr>
            <w:tcW w:w="1400" w:type="dxa"/>
            <w:tcBorders>
              <w:top w:val="nil"/>
              <w:left w:val="nil"/>
              <w:bottom w:val="single" w:sz="4" w:space="0" w:color="auto"/>
              <w:right w:val="single" w:sz="4" w:space="0" w:color="auto"/>
            </w:tcBorders>
            <w:shd w:val="clear" w:color="auto" w:fill="auto"/>
            <w:noWrap/>
            <w:vAlign w:val="bottom"/>
            <w:hideMark/>
          </w:tcPr>
          <w:p w:rsidR="00AB29C5" w:rsidRPr="00AB29C5" w:rsidRDefault="00F44DA8" w:rsidP="00AB29C5">
            <w:pPr>
              <w:spacing w:after="0" w:line="240" w:lineRule="auto"/>
              <w:rPr>
                <w:rFonts w:ascii="Tahoma" w:eastAsia="Times New Roman" w:hAnsi="Tahoma" w:cs="Tahoma"/>
                <w:color w:val="000000"/>
                <w:lang w:eastAsia="ru-RU"/>
              </w:rPr>
            </w:pPr>
            <w:r>
              <w:rPr>
                <w:rFonts w:ascii="Tahoma" w:eastAsia="Times New Roman" w:hAnsi="Tahoma" w:cs="Tahoma"/>
                <w:color w:val="000000"/>
                <w:lang w:eastAsia="ru-RU"/>
              </w:rPr>
              <w:t xml:space="preserve">       </w:t>
            </w:r>
            <w:r w:rsidR="00AB29C5" w:rsidRPr="00AB29C5">
              <w:rPr>
                <w:rFonts w:ascii="Tahoma" w:eastAsia="Times New Roman" w:hAnsi="Tahoma" w:cs="Tahoma"/>
                <w:color w:val="000000"/>
                <w:lang w:eastAsia="ru-RU"/>
              </w:rPr>
              <w:t>9-2</w:t>
            </w:r>
          </w:p>
        </w:tc>
      </w:tr>
      <w:tr w:rsidR="00AB29C5" w:rsidRPr="00AB29C5" w:rsidTr="00AB29C5">
        <w:trPr>
          <w:trHeight w:val="58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AB29C5" w:rsidRPr="00AB29C5" w:rsidRDefault="00AB29C5" w:rsidP="00AB29C5">
            <w:pPr>
              <w:spacing w:after="0" w:line="240" w:lineRule="auto"/>
              <w:rPr>
                <w:rFonts w:ascii="Tahoma" w:eastAsia="Times New Roman" w:hAnsi="Tahoma" w:cs="Tahoma"/>
                <w:color w:val="000000"/>
                <w:lang w:eastAsia="ru-RU"/>
              </w:rPr>
            </w:pPr>
            <w:r w:rsidRPr="00AB29C5">
              <w:rPr>
                <w:rFonts w:ascii="Tahoma" w:eastAsia="Times New Roman" w:hAnsi="Tahoma" w:cs="Tahoma"/>
                <w:color w:val="000000"/>
                <w:lang w:eastAsia="ru-RU"/>
              </w:rPr>
              <w:t xml:space="preserve">          8 + 1</w:t>
            </w:r>
          </w:p>
        </w:tc>
        <w:tc>
          <w:tcPr>
            <w:tcW w:w="1580" w:type="dxa"/>
            <w:tcBorders>
              <w:top w:val="nil"/>
              <w:left w:val="nil"/>
              <w:bottom w:val="single" w:sz="4" w:space="0" w:color="auto"/>
              <w:right w:val="single" w:sz="4" w:space="0" w:color="auto"/>
            </w:tcBorders>
            <w:shd w:val="clear" w:color="auto" w:fill="auto"/>
            <w:noWrap/>
            <w:vAlign w:val="bottom"/>
            <w:hideMark/>
          </w:tcPr>
          <w:p w:rsidR="00AB29C5" w:rsidRPr="00AB29C5" w:rsidRDefault="00AB29C5" w:rsidP="00AB29C5">
            <w:pPr>
              <w:spacing w:after="0" w:line="240" w:lineRule="auto"/>
              <w:rPr>
                <w:rFonts w:ascii="Tahoma" w:eastAsia="Times New Roman" w:hAnsi="Tahoma" w:cs="Tahoma"/>
                <w:color w:val="000000"/>
                <w:lang w:eastAsia="ru-RU"/>
              </w:rPr>
            </w:pPr>
            <w:r w:rsidRPr="00AB29C5">
              <w:rPr>
                <w:rFonts w:ascii="Tahoma" w:eastAsia="Times New Roman" w:hAnsi="Tahoma" w:cs="Tahoma"/>
                <w:color w:val="000000"/>
                <w:lang w:eastAsia="ru-RU"/>
              </w:rPr>
              <w:t xml:space="preserve">          4 + 3</w:t>
            </w:r>
          </w:p>
        </w:tc>
        <w:tc>
          <w:tcPr>
            <w:tcW w:w="1560" w:type="dxa"/>
            <w:tcBorders>
              <w:top w:val="nil"/>
              <w:left w:val="nil"/>
              <w:bottom w:val="single" w:sz="4" w:space="0" w:color="auto"/>
              <w:right w:val="single" w:sz="4" w:space="0" w:color="auto"/>
            </w:tcBorders>
            <w:shd w:val="clear" w:color="auto" w:fill="auto"/>
            <w:noWrap/>
            <w:vAlign w:val="bottom"/>
            <w:hideMark/>
          </w:tcPr>
          <w:p w:rsidR="00AB29C5" w:rsidRPr="00AB29C5" w:rsidRDefault="00AB29C5" w:rsidP="00AB29C5">
            <w:pPr>
              <w:spacing w:after="0" w:line="240" w:lineRule="auto"/>
              <w:rPr>
                <w:rFonts w:ascii="Tahoma" w:eastAsia="Times New Roman" w:hAnsi="Tahoma" w:cs="Tahoma"/>
                <w:color w:val="000000"/>
                <w:lang w:eastAsia="ru-RU"/>
              </w:rPr>
            </w:pPr>
            <w:r w:rsidRPr="00AB29C5">
              <w:rPr>
                <w:rFonts w:ascii="Tahoma" w:eastAsia="Times New Roman" w:hAnsi="Tahoma" w:cs="Tahoma"/>
                <w:color w:val="000000"/>
                <w:lang w:eastAsia="ru-RU"/>
              </w:rPr>
              <w:t xml:space="preserve">           3-3</w:t>
            </w:r>
          </w:p>
        </w:tc>
        <w:tc>
          <w:tcPr>
            <w:tcW w:w="1400" w:type="dxa"/>
            <w:tcBorders>
              <w:top w:val="nil"/>
              <w:left w:val="nil"/>
              <w:bottom w:val="single" w:sz="4" w:space="0" w:color="auto"/>
              <w:right w:val="single" w:sz="4" w:space="0" w:color="auto"/>
            </w:tcBorders>
            <w:shd w:val="clear" w:color="auto" w:fill="auto"/>
            <w:noWrap/>
            <w:vAlign w:val="bottom"/>
            <w:hideMark/>
          </w:tcPr>
          <w:p w:rsidR="00AB29C5" w:rsidRPr="00AB29C5" w:rsidRDefault="00F44DA8" w:rsidP="00AB29C5">
            <w:pPr>
              <w:spacing w:after="0" w:line="240" w:lineRule="auto"/>
              <w:rPr>
                <w:rFonts w:ascii="Tahoma" w:eastAsia="Times New Roman" w:hAnsi="Tahoma" w:cs="Tahoma"/>
                <w:color w:val="000000"/>
                <w:lang w:eastAsia="ru-RU"/>
              </w:rPr>
            </w:pPr>
            <w:r>
              <w:rPr>
                <w:rFonts w:ascii="Tahoma" w:eastAsia="Times New Roman" w:hAnsi="Tahoma" w:cs="Tahoma"/>
                <w:color w:val="000000"/>
                <w:lang w:eastAsia="ru-RU"/>
              </w:rPr>
              <w:t xml:space="preserve">      </w:t>
            </w:r>
            <w:r w:rsidR="00AB29C5" w:rsidRPr="00AB29C5">
              <w:rPr>
                <w:rFonts w:ascii="Tahoma" w:eastAsia="Times New Roman" w:hAnsi="Tahoma" w:cs="Tahoma"/>
                <w:color w:val="000000"/>
                <w:lang w:eastAsia="ru-RU"/>
              </w:rPr>
              <w:t xml:space="preserve"> 8-6</w:t>
            </w:r>
          </w:p>
        </w:tc>
      </w:tr>
    </w:tbl>
    <w:p w:rsidR="00AB29C5" w:rsidRDefault="00AB29C5" w:rsidP="000520E7">
      <w:pPr>
        <w:rPr>
          <w:rFonts w:ascii="Tahoma" w:hAnsi="Tahoma" w:cs="Tahoma"/>
        </w:rPr>
      </w:pPr>
    </w:p>
    <w:p w:rsidR="00AB29C5" w:rsidRDefault="00AB29C5" w:rsidP="000520E7">
      <w:pPr>
        <w:rPr>
          <w:rFonts w:ascii="Tahoma" w:hAnsi="Tahoma" w:cs="Tahoma"/>
        </w:rPr>
      </w:pPr>
    </w:p>
    <w:p w:rsidR="00AB29C5" w:rsidRDefault="00AB29C5" w:rsidP="000520E7">
      <w:pPr>
        <w:rPr>
          <w:rFonts w:ascii="Tahoma" w:hAnsi="Tahoma" w:cs="Tahoma"/>
        </w:rPr>
      </w:pPr>
    </w:p>
    <w:p w:rsidR="00AB29C5" w:rsidRDefault="00AB29C5" w:rsidP="000520E7">
      <w:pPr>
        <w:rPr>
          <w:rFonts w:ascii="Tahoma" w:hAnsi="Tahoma" w:cs="Tahoma"/>
        </w:rPr>
      </w:pPr>
    </w:p>
    <w:p w:rsidR="00AB29C5" w:rsidRPr="00957E6B" w:rsidRDefault="00F44DA8" w:rsidP="000520E7">
      <w:pPr>
        <w:rPr>
          <w:rFonts w:ascii="Tahoma" w:hAnsi="Tahoma" w:cs="Tahoma"/>
          <w:color w:val="00B0F0"/>
        </w:rPr>
      </w:pPr>
      <w:r w:rsidRPr="00957E6B">
        <w:rPr>
          <w:rFonts w:ascii="Tahoma" w:hAnsi="Tahoma" w:cs="Tahoma"/>
          <w:color w:val="00B0F0"/>
        </w:rPr>
        <w:t xml:space="preserve">                                   Анализ  работы.</w:t>
      </w:r>
    </w:p>
    <w:p w:rsidR="00F44DA8" w:rsidRDefault="00F44DA8" w:rsidP="000520E7">
      <w:pPr>
        <w:rPr>
          <w:rFonts w:ascii="Tahoma" w:hAnsi="Tahoma" w:cs="Tahoma"/>
        </w:rPr>
      </w:pPr>
    </w:p>
    <w:p w:rsidR="00F44DA8" w:rsidRDefault="00F44DA8" w:rsidP="00F44DA8"/>
    <w:tbl>
      <w:tblPr>
        <w:tblW w:w="5769" w:type="dxa"/>
        <w:tblLook w:val="04A0" w:firstRow="1" w:lastRow="0" w:firstColumn="1" w:lastColumn="0" w:noHBand="0" w:noVBand="1"/>
      </w:tblPr>
      <w:tblGrid>
        <w:gridCol w:w="3820"/>
        <w:gridCol w:w="1949"/>
      </w:tblGrid>
      <w:tr w:rsidR="00F44DA8" w:rsidRPr="00C64B6A" w:rsidTr="0076647C">
        <w:trPr>
          <w:trHeight w:val="300"/>
        </w:trPr>
        <w:tc>
          <w:tcPr>
            <w:tcW w:w="3820" w:type="dxa"/>
            <w:tcBorders>
              <w:top w:val="single" w:sz="4" w:space="0" w:color="auto"/>
              <w:left w:val="single" w:sz="4" w:space="0" w:color="auto"/>
              <w:bottom w:val="nil"/>
              <w:right w:val="single" w:sz="4" w:space="0" w:color="auto"/>
            </w:tcBorders>
            <w:shd w:val="clear" w:color="auto" w:fill="auto"/>
            <w:noWrap/>
            <w:vAlign w:val="bottom"/>
            <w:hideMark/>
          </w:tcPr>
          <w:p w:rsidR="00F44DA8" w:rsidRPr="00C64B6A" w:rsidRDefault="00F44DA8" w:rsidP="0076647C">
            <w:pPr>
              <w:spacing w:after="0" w:line="240" w:lineRule="auto"/>
              <w:rPr>
                <w:rFonts w:ascii="Calibri" w:eastAsia="Times New Roman" w:hAnsi="Calibri" w:cs="Times New Roman"/>
                <w:color w:val="000000"/>
                <w:lang w:eastAsia="ru-RU"/>
              </w:rPr>
            </w:pPr>
            <w:r w:rsidRPr="00C64B6A">
              <w:rPr>
                <w:rFonts w:ascii="Calibri" w:eastAsia="Times New Roman" w:hAnsi="Calibri" w:cs="Times New Roman"/>
                <w:color w:val="000000"/>
                <w:lang w:eastAsia="ru-RU"/>
              </w:rPr>
              <w:t> </w:t>
            </w:r>
          </w:p>
        </w:tc>
        <w:tc>
          <w:tcPr>
            <w:tcW w:w="1949" w:type="dxa"/>
            <w:tcBorders>
              <w:top w:val="single" w:sz="4" w:space="0" w:color="auto"/>
              <w:left w:val="nil"/>
              <w:bottom w:val="nil"/>
              <w:right w:val="single" w:sz="4" w:space="0" w:color="auto"/>
            </w:tcBorders>
            <w:shd w:val="clear" w:color="auto" w:fill="auto"/>
            <w:noWrap/>
            <w:vAlign w:val="bottom"/>
            <w:hideMark/>
          </w:tcPr>
          <w:p w:rsidR="00F44DA8" w:rsidRPr="00C64B6A" w:rsidRDefault="00F44DA8" w:rsidP="0076647C">
            <w:pPr>
              <w:spacing w:after="0" w:line="240" w:lineRule="auto"/>
              <w:rPr>
                <w:rFonts w:ascii="Calibri" w:eastAsia="Times New Roman" w:hAnsi="Calibri" w:cs="Times New Roman"/>
                <w:color w:val="000000"/>
                <w:lang w:eastAsia="ru-RU"/>
              </w:rPr>
            </w:pPr>
            <w:r w:rsidRPr="00C64B6A">
              <w:rPr>
                <w:rFonts w:ascii="Calibri" w:eastAsia="Times New Roman" w:hAnsi="Calibri" w:cs="Times New Roman"/>
                <w:color w:val="000000"/>
                <w:lang w:eastAsia="ru-RU"/>
              </w:rPr>
              <w:t> </w:t>
            </w:r>
          </w:p>
        </w:tc>
      </w:tr>
      <w:tr w:rsidR="00F44DA8" w:rsidRPr="00C64B6A" w:rsidTr="0076647C">
        <w:trPr>
          <w:trHeight w:val="300"/>
        </w:trPr>
        <w:tc>
          <w:tcPr>
            <w:tcW w:w="3820" w:type="dxa"/>
            <w:tcBorders>
              <w:top w:val="nil"/>
              <w:left w:val="single" w:sz="4" w:space="0" w:color="auto"/>
              <w:bottom w:val="nil"/>
              <w:right w:val="single" w:sz="4" w:space="0" w:color="auto"/>
            </w:tcBorders>
            <w:shd w:val="clear" w:color="auto" w:fill="auto"/>
            <w:noWrap/>
            <w:vAlign w:val="bottom"/>
            <w:hideMark/>
          </w:tcPr>
          <w:p w:rsidR="00F44DA8" w:rsidRPr="00C64B6A" w:rsidRDefault="00F44DA8" w:rsidP="0076647C">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Писали работу</w:t>
            </w:r>
          </w:p>
        </w:tc>
        <w:tc>
          <w:tcPr>
            <w:tcW w:w="1949" w:type="dxa"/>
            <w:tcBorders>
              <w:top w:val="nil"/>
              <w:left w:val="nil"/>
              <w:bottom w:val="nil"/>
              <w:right w:val="single" w:sz="4" w:space="0" w:color="auto"/>
            </w:tcBorders>
            <w:shd w:val="clear" w:color="auto" w:fill="auto"/>
            <w:noWrap/>
            <w:vAlign w:val="bottom"/>
            <w:hideMark/>
          </w:tcPr>
          <w:p w:rsidR="00F44DA8" w:rsidRPr="00C64B6A" w:rsidRDefault="00AE39A6" w:rsidP="0076647C">
            <w:pPr>
              <w:spacing w:after="0" w:line="240" w:lineRule="auto"/>
              <w:jc w:val="right"/>
              <w:rPr>
                <w:rFonts w:ascii="Tahoma" w:eastAsia="Times New Roman" w:hAnsi="Tahoma" w:cs="Tahoma"/>
                <w:color w:val="000000"/>
                <w:lang w:eastAsia="ru-RU"/>
              </w:rPr>
            </w:pPr>
            <w:r>
              <w:rPr>
                <w:rFonts w:ascii="Tahoma" w:eastAsia="Times New Roman" w:hAnsi="Tahoma" w:cs="Tahoma"/>
                <w:color w:val="000000"/>
                <w:lang w:eastAsia="ru-RU"/>
              </w:rPr>
              <w:t>33</w:t>
            </w:r>
          </w:p>
        </w:tc>
      </w:tr>
      <w:tr w:rsidR="00F44DA8" w:rsidRPr="00C64B6A" w:rsidTr="0076647C">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F44DA8" w:rsidRPr="00C64B6A" w:rsidRDefault="00F44DA8" w:rsidP="0076647C">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c>
          <w:tcPr>
            <w:tcW w:w="1949" w:type="dxa"/>
            <w:tcBorders>
              <w:top w:val="nil"/>
              <w:left w:val="nil"/>
              <w:bottom w:val="single" w:sz="4" w:space="0" w:color="auto"/>
              <w:right w:val="single" w:sz="4" w:space="0" w:color="auto"/>
            </w:tcBorders>
            <w:shd w:val="clear" w:color="auto" w:fill="auto"/>
            <w:noWrap/>
            <w:vAlign w:val="bottom"/>
            <w:hideMark/>
          </w:tcPr>
          <w:p w:rsidR="00F44DA8" w:rsidRPr="00C64B6A" w:rsidRDefault="00F44DA8" w:rsidP="0076647C">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r>
      <w:tr w:rsidR="00F44DA8" w:rsidRPr="00C64B6A" w:rsidTr="0076647C">
        <w:trPr>
          <w:trHeight w:val="300"/>
        </w:trPr>
        <w:tc>
          <w:tcPr>
            <w:tcW w:w="3820" w:type="dxa"/>
            <w:tcBorders>
              <w:top w:val="nil"/>
              <w:left w:val="single" w:sz="4" w:space="0" w:color="auto"/>
              <w:bottom w:val="nil"/>
              <w:right w:val="single" w:sz="4" w:space="0" w:color="auto"/>
            </w:tcBorders>
            <w:shd w:val="clear" w:color="auto" w:fill="auto"/>
            <w:noWrap/>
            <w:vAlign w:val="bottom"/>
            <w:hideMark/>
          </w:tcPr>
          <w:p w:rsidR="00F44DA8" w:rsidRPr="00C64B6A" w:rsidRDefault="00F44DA8" w:rsidP="0076647C">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c>
          <w:tcPr>
            <w:tcW w:w="1949" w:type="dxa"/>
            <w:tcBorders>
              <w:top w:val="nil"/>
              <w:left w:val="nil"/>
              <w:bottom w:val="nil"/>
              <w:right w:val="single" w:sz="4" w:space="0" w:color="auto"/>
            </w:tcBorders>
            <w:shd w:val="clear" w:color="auto" w:fill="auto"/>
            <w:noWrap/>
            <w:vAlign w:val="bottom"/>
            <w:hideMark/>
          </w:tcPr>
          <w:p w:rsidR="00F44DA8" w:rsidRPr="00C64B6A" w:rsidRDefault="00F44DA8" w:rsidP="0076647C">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r>
      <w:tr w:rsidR="00F44DA8" w:rsidRPr="00C64B6A" w:rsidTr="0076647C">
        <w:trPr>
          <w:trHeight w:val="300"/>
        </w:trPr>
        <w:tc>
          <w:tcPr>
            <w:tcW w:w="3820" w:type="dxa"/>
            <w:tcBorders>
              <w:top w:val="nil"/>
              <w:left w:val="single" w:sz="4" w:space="0" w:color="auto"/>
              <w:bottom w:val="nil"/>
              <w:right w:val="single" w:sz="4" w:space="0" w:color="auto"/>
            </w:tcBorders>
            <w:shd w:val="clear" w:color="auto" w:fill="auto"/>
            <w:noWrap/>
            <w:vAlign w:val="bottom"/>
            <w:hideMark/>
          </w:tcPr>
          <w:p w:rsidR="00F44DA8" w:rsidRPr="00C64B6A" w:rsidRDefault="00F44DA8" w:rsidP="0076647C">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Выполнили правильно</w:t>
            </w:r>
          </w:p>
        </w:tc>
        <w:tc>
          <w:tcPr>
            <w:tcW w:w="1949" w:type="dxa"/>
            <w:tcBorders>
              <w:top w:val="nil"/>
              <w:left w:val="nil"/>
              <w:bottom w:val="nil"/>
              <w:right w:val="single" w:sz="4" w:space="0" w:color="auto"/>
            </w:tcBorders>
            <w:shd w:val="clear" w:color="auto" w:fill="auto"/>
            <w:noWrap/>
            <w:vAlign w:val="bottom"/>
            <w:hideMark/>
          </w:tcPr>
          <w:p w:rsidR="00F44DA8" w:rsidRPr="00C64B6A" w:rsidRDefault="00F44DA8" w:rsidP="00AE39A6">
            <w:pPr>
              <w:spacing w:after="0" w:line="240" w:lineRule="auto"/>
              <w:rPr>
                <w:rFonts w:ascii="Tahoma" w:eastAsia="Times New Roman" w:hAnsi="Tahoma" w:cs="Tahoma"/>
                <w:color w:val="000000"/>
                <w:lang w:eastAsia="ru-RU"/>
              </w:rPr>
            </w:pPr>
            <w:r>
              <w:rPr>
                <w:rFonts w:ascii="Tahoma" w:eastAsia="Times New Roman" w:hAnsi="Tahoma" w:cs="Tahoma"/>
                <w:color w:val="000000"/>
                <w:lang w:eastAsia="ru-RU"/>
              </w:rPr>
              <w:t xml:space="preserve">        </w:t>
            </w:r>
            <w:r w:rsidR="00AE39A6">
              <w:rPr>
                <w:rFonts w:ascii="Tahoma" w:eastAsia="Times New Roman" w:hAnsi="Tahoma" w:cs="Tahoma"/>
                <w:color w:val="000000"/>
                <w:lang w:eastAsia="ru-RU"/>
              </w:rPr>
              <w:t>19</w:t>
            </w:r>
            <w:r w:rsidRPr="00C64B6A">
              <w:rPr>
                <w:rFonts w:ascii="Tahoma" w:eastAsia="Times New Roman" w:hAnsi="Tahoma" w:cs="Tahoma"/>
                <w:color w:val="000000"/>
                <w:lang w:eastAsia="ru-RU"/>
              </w:rPr>
              <w:t xml:space="preserve"> </w:t>
            </w:r>
            <w:proofErr w:type="gramStart"/>
            <w:r w:rsidRPr="00C64B6A">
              <w:rPr>
                <w:rFonts w:ascii="Tahoma" w:eastAsia="Times New Roman" w:hAnsi="Tahoma" w:cs="Tahoma"/>
                <w:color w:val="000000"/>
                <w:lang w:eastAsia="ru-RU"/>
              </w:rPr>
              <w:t xml:space="preserve">( </w:t>
            </w:r>
            <w:proofErr w:type="gramEnd"/>
            <w:r w:rsidR="00AE39A6">
              <w:rPr>
                <w:rFonts w:ascii="Tahoma" w:eastAsia="Times New Roman" w:hAnsi="Tahoma" w:cs="Tahoma"/>
                <w:color w:val="000000"/>
                <w:lang w:eastAsia="ru-RU"/>
              </w:rPr>
              <w:t>5</w:t>
            </w:r>
            <w:r>
              <w:rPr>
                <w:rFonts w:ascii="Tahoma" w:eastAsia="Times New Roman" w:hAnsi="Tahoma" w:cs="Tahoma"/>
                <w:color w:val="000000"/>
                <w:lang w:eastAsia="ru-RU"/>
              </w:rPr>
              <w:t>8</w:t>
            </w:r>
            <w:r w:rsidRPr="00C64B6A">
              <w:rPr>
                <w:rFonts w:ascii="Tahoma" w:eastAsia="Times New Roman" w:hAnsi="Tahoma" w:cs="Tahoma"/>
                <w:color w:val="000000"/>
                <w:lang w:eastAsia="ru-RU"/>
              </w:rPr>
              <w:t>% )</w:t>
            </w:r>
          </w:p>
        </w:tc>
      </w:tr>
      <w:tr w:rsidR="00F44DA8" w:rsidRPr="00C64B6A" w:rsidTr="0076647C">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F44DA8" w:rsidRPr="00C64B6A" w:rsidRDefault="00F44DA8" w:rsidP="0076647C">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c>
          <w:tcPr>
            <w:tcW w:w="1949" w:type="dxa"/>
            <w:tcBorders>
              <w:top w:val="nil"/>
              <w:left w:val="nil"/>
              <w:bottom w:val="single" w:sz="4" w:space="0" w:color="auto"/>
              <w:right w:val="single" w:sz="4" w:space="0" w:color="auto"/>
            </w:tcBorders>
            <w:shd w:val="clear" w:color="auto" w:fill="auto"/>
            <w:noWrap/>
            <w:vAlign w:val="bottom"/>
            <w:hideMark/>
          </w:tcPr>
          <w:p w:rsidR="00F44DA8" w:rsidRPr="00C64B6A" w:rsidRDefault="00F44DA8" w:rsidP="0076647C">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r>
      <w:tr w:rsidR="00F44DA8" w:rsidRPr="00C64B6A" w:rsidTr="0076647C">
        <w:trPr>
          <w:trHeight w:val="300"/>
        </w:trPr>
        <w:tc>
          <w:tcPr>
            <w:tcW w:w="3820" w:type="dxa"/>
            <w:tcBorders>
              <w:top w:val="nil"/>
              <w:left w:val="single" w:sz="4" w:space="0" w:color="auto"/>
              <w:bottom w:val="nil"/>
              <w:right w:val="single" w:sz="4" w:space="0" w:color="auto"/>
            </w:tcBorders>
            <w:shd w:val="clear" w:color="auto" w:fill="auto"/>
            <w:noWrap/>
            <w:vAlign w:val="bottom"/>
            <w:hideMark/>
          </w:tcPr>
          <w:p w:rsidR="00F44DA8" w:rsidRPr="00C64B6A" w:rsidRDefault="00F44DA8" w:rsidP="0076647C">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c>
          <w:tcPr>
            <w:tcW w:w="1949" w:type="dxa"/>
            <w:tcBorders>
              <w:top w:val="nil"/>
              <w:left w:val="nil"/>
              <w:bottom w:val="nil"/>
              <w:right w:val="single" w:sz="4" w:space="0" w:color="auto"/>
            </w:tcBorders>
            <w:shd w:val="clear" w:color="auto" w:fill="auto"/>
            <w:noWrap/>
            <w:vAlign w:val="bottom"/>
            <w:hideMark/>
          </w:tcPr>
          <w:p w:rsidR="00F44DA8" w:rsidRPr="00C64B6A" w:rsidRDefault="00F44DA8" w:rsidP="0076647C">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r>
      <w:tr w:rsidR="00F44DA8" w:rsidRPr="00C64B6A" w:rsidTr="0076647C">
        <w:trPr>
          <w:trHeight w:val="300"/>
        </w:trPr>
        <w:tc>
          <w:tcPr>
            <w:tcW w:w="3820" w:type="dxa"/>
            <w:tcBorders>
              <w:top w:val="nil"/>
              <w:left w:val="single" w:sz="4" w:space="0" w:color="auto"/>
              <w:bottom w:val="nil"/>
              <w:right w:val="single" w:sz="4" w:space="0" w:color="auto"/>
            </w:tcBorders>
            <w:shd w:val="clear" w:color="auto" w:fill="auto"/>
            <w:noWrap/>
            <w:vAlign w:val="bottom"/>
            <w:hideMark/>
          </w:tcPr>
          <w:p w:rsidR="00F44DA8" w:rsidRPr="00C64B6A" w:rsidRDefault="00F44DA8" w:rsidP="00F44DA8">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xml:space="preserve">Допустили ошибки на </w:t>
            </w:r>
            <w:r>
              <w:rPr>
                <w:rFonts w:ascii="Tahoma" w:eastAsia="Times New Roman" w:hAnsi="Tahoma" w:cs="Tahoma"/>
                <w:color w:val="000000"/>
                <w:lang w:eastAsia="ru-RU"/>
              </w:rPr>
              <w:t>сложение</w:t>
            </w:r>
          </w:p>
        </w:tc>
        <w:tc>
          <w:tcPr>
            <w:tcW w:w="1949" w:type="dxa"/>
            <w:tcBorders>
              <w:top w:val="nil"/>
              <w:left w:val="nil"/>
              <w:bottom w:val="nil"/>
              <w:right w:val="single" w:sz="4" w:space="0" w:color="auto"/>
            </w:tcBorders>
            <w:shd w:val="clear" w:color="auto" w:fill="auto"/>
            <w:noWrap/>
            <w:vAlign w:val="bottom"/>
            <w:hideMark/>
          </w:tcPr>
          <w:p w:rsidR="00F44DA8" w:rsidRPr="00C64B6A" w:rsidRDefault="00AE39A6" w:rsidP="00AE39A6">
            <w:pPr>
              <w:spacing w:after="0" w:line="240" w:lineRule="auto"/>
              <w:jc w:val="right"/>
              <w:rPr>
                <w:rFonts w:ascii="Tahoma" w:eastAsia="Times New Roman" w:hAnsi="Tahoma" w:cs="Tahoma"/>
                <w:color w:val="000000"/>
                <w:lang w:eastAsia="ru-RU"/>
              </w:rPr>
            </w:pPr>
            <w:r>
              <w:rPr>
                <w:rFonts w:ascii="Tahoma" w:eastAsia="Times New Roman" w:hAnsi="Tahoma" w:cs="Tahoma"/>
                <w:color w:val="000000"/>
                <w:lang w:eastAsia="ru-RU"/>
              </w:rPr>
              <w:t>6</w:t>
            </w:r>
            <w:r w:rsidR="00F44DA8">
              <w:rPr>
                <w:rFonts w:ascii="Tahoma" w:eastAsia="Times New Roman" w:hAnsi="Tahoma" w:cs="Tahoma"/>
                <w:color w:val="000000"/>
                <w:lang w:eastAsia="ru-RU"/>
              </w:rPr>
              <w:t xml:space="preserve"> </w:t>
            </w:r>
            <w:proofErr w:type="gramStart"/>
            <w:r w:rsidR="00F44DA8">
              <w:rPr>
                <w:rFonts w:ascii="Tahoma" w:eastAsia="Times New Roman" w:hAnsi="Tahoma" w:cs="Tahoma"/>
                <w:color w:val="000000"/>
                <w:lang w:eastAsia="ru-RU"/>
              </w:rPr>
              <w:t xml:space="preserve">( </w:t>
            </w:r>
            <w:proofErr w:type="gramEnd"/>
            <w:r>
              <w:rPr>
                <w:rFonts w:ascii="Tahoma" w:eastAsia="Times New Roman" w:hAnsi="Tahoma" w:cs="Tahoma"/>
                <w:color w:val="000000"/>
                <w:lang w:eastAsia="ru-RU"/>
              </w:rPr>
              <w:t>18</w:t>
            </w:r>
            <w:r w:rsidR="00F44DA8">
              <w:rPr>
                <w:rFonts w:ascii="Tahoma" w:eastAsia="Times New Roman" w:hAnsi="Tahoma" w:cs="Tahoma"/>
                <w:color w:val="000000"/>
                <w:lang w:eastAsia="ru-RU"/>
              </w:rPr>
              <w:t xml:space="preserve"> % )</w:t>
            </w:r>
          </w:p>
        </w:tc>
        <w:bookmarkStart w:id="0" w:name="_GoBack"/>
        <w:bookmarkEnd w:id="0"/>
      </w:tr>
      <w:tr w:rsidR="00F44DA8" w:rsidRPr="00C64B6A" w:rsidTr="0076647C">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F44DA8" w:rsidRPr="00C64B6A" w:rsidRDefault="00F44DA8" w:rsidP="0076647C">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c>
          <w:tcPr>
            <w:tcW w:w="1949" w:type="dxa"/>
            <w:tcBorders>
              <w:top w:val="nil"/>
              <w:left w:val="nil"/>
              <w:bottom w:val="single" w:sz="4" w:space="0" w:color="auto"/>
              <w:right w:val="single" w:sz="4" w:space="0" w:color="auto"/>
            </w:tcBorders>
            <w:shd w:val="clear" w:color="auto" w:fill="auto"/>
            <w:noWrap/>
            <w:vAlign w:val="bottom"/>
            <w:hideMark/>
          </w:tcPr>
          <w:p w:rsidR="00F44DA8" w:rsidRPr="00C64B6A" w:rsidRDefault="00F44DA8" w:rsidP="0076647C">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r>
      <w:tr w:rsidR="00F44DA8" w:rsidRPr="00C64B6A" w:rsidTr="0076647C">
        <w:trPr>
          <w:trHeight w:val="300"/>
        </w:trPr>
        <w:tc>
          <w:tcPr>
            <w:tcW w:w="3820" w:type="dxa"/>
            <w:tcBorders>
              <w:top w:val="nil"/>
              <w:left w:val="single" w:sz="4" w:space="0" w:color="auto"/>
              <w:bottom w:val="nil"/>
              <w:right w:val="single" w:sz="4" w:space="0" w:color="auto"/>
            </w:tcBorders>
            <w:shd w:val="clear" w:color="auto" w:fill="auto"/>
            <w:noWrap/>
            <w:vAlign w:val="bottom"/>
            <w:hideMark/>
          </w:tcPr>
          <w:p w:rsidR="00F44DA8" w:rsidRPr="00C64B6A" w:rsidRDefault="00F44DA8" w:rsidP="0076647C">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c>
          <w:tcPr>
            <w:tcW w:w="1949" w:type="dxa"/>
            <w:tcBorders>
              <w:top w:val="nil"/>
              <w:left w:val="nil"/>
              <w:bottom w:val="nil"/>
              <w:right w:val="single" w:sz="4" w:space="0" w:color="auto"/>
            </w:tcBorders>
            <w:shd w:val="clear" w:color="auto" w:fill="auto"/>
            <w:noWrap/>
            <w:vAlign w:val="bottom"/>
            <w:hideMark/>
          </w:tcPr>
          <w:p w:rsidR="00F44DA8" w:rsidRPr="00C64B6A" w:rsidRDefault="00F44DA8" w:rsidP="0076647C">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r>
      <w:tr w:rsidR="00F44DA8" w:rsidRPr="00C64B6A" w:rsidTr="0076647C">
        <w:trPr>
          <w:trHeight w:val="300"/>
        </w:trPr>
        <w:tc>
          <w:tcPr>
            <w:tcW w:w="3820" w:type="dxa"/>
            <w:tcBorders>
              <w:top w:val="nil"/>
              <w:left w:val="single" w:sz="4" w:space="0" w:color="auto"/>
              <w:bottom w:val="nil"/>
              <w:right w:val="single" w:sz="4" w:space="0" w:color="auto"/>
            </w:tcBorders>
            <w:shd w:val="clear" w:color="auto" w:fill="auto"/>
            <w:noWrap/>
            <w:vAlign w:val="bottom"/>
            <w:hideMark/>
          </w:tcPr>
          <w:p w:rsidR="00F44DA8" w:rsidRPr="00C64B6A" w:rsidRDefault="00F44DA8" w:rsidP="00F44DA8">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xml:space="preserve">Допустили ошибки на </w:t>
            </w:r>
            <w:r>
              <w:rPr>
                <w:rFonts w:ascii="Tahoma" w:eastAsia="Times New Roman" w:hAnsi="Tahoma" w:cs="Tahoma"/>
                <w:color w:val="000000"/>
                <w:lang w:eastAsia="ru-RU"/>
              </w:rPr>
              <w:t>вычитание</w:t>
            </w:r>
          </w:p>
        </w:tc>
        <w:tc>
          <w:tcPr>
            <w:tcW w:w="1949" w:type="dxa"/>
            <w:tcBorders>
              <w:top w:val="nil"/>
              <w:left w:val="nil"/>
              <w:bottom w:val="nil"/>
              <w:right w:val="single" w:sz="4" w:space="0" w:color="auto"/>
            </w:tcBorders>
            <w:shd w:val="clear" w:color="auto" w:fill="auto"/>
            <w:noWrap/>
            <w:vAlign w:val="bottom"/>
            <w:hideMark/>
          </w:tcPr>
          <w:p w:rsidR="00F44DA8" w:rsidRPr="00C64B6A" w:rsidRDefault="00F44DA8" w:rsidP="00AE39A6">
            <w:pPr>
              <w:spacing w:after="0" w:line="240" w:lineRule="auto"/>
              <w:rPr>
                <w:rFonts w:ascii="Tahoma" w:eastAsia="Times New Roman" w:hAnsi="Tahoma" w:cs="Tahoma"/>
                <w:color w:val="000000"/>
                <w:lang w:eastAsia="ru-RU"/>
              </w:rPr>
            </w:pPr>
            <w:r>
              <w:rPr>
                <w:rFonts w:ascii="Tahoma" w:eastAsia="Times New Roman" w:hAnsi="Tahoma" w:cs="Tahoma"/>
                <w:color w:val="000000"/>
                <w:lang w:eastAsia="ru-RU"/>
              </w:rPr>
              <w:t xml:space="preserve">          </w:t>
            </w:r>
            <w:r w:rsidR="00AE39A6">
              <w:rPr>
                <w:rFonts w:ascii="Tahoma" w:eastAsia="Times New Roman" w:hAnsi="Tahoma" w:cs="Tahoma"/>
                <w:color w:val="000000"/>
                <w:lang w:eastAsia="ru-RU"/>
              </w:rPr>
              <w:t>8</w:t>
            </w:r>
            <w:r>
              <w:rPr>
                <w:rFonts w:ascii="Tahoma" w:eastAsia="Times New Roman" w:hAnsi="Tahoma" w:cs="Tahoma"/>
                <w:color w:val="000000"/>
                <w:lang w:eastAsia="ru-RU"/>
              </w:rPr>
              <w:t xml:space="preserve"> </w:t>
            </w:r>
            <w:proofErr w:type="gramStart"/>
            <w:r>
              <w:rPr>
                <w:rFonts w:ascii="Tahoma" w:eastAsia="Times New Roman" w:hAnsi="Tahoma" w:cs="Tahoma"/>
                <w:color w:val="000000"/>
                <w:lang w:eastAsia="ru-RU"/>
              </w:rPr>
              <w:t xml:space="preserve">( </w:t>
            </w:r>
            <w:proofErr w:type="gramEnd"/>
            <w:r w:rsidR="00AE39A6">
              <w:rPr>
                <w:rFonts w:ascii="Tahoma" w:eastAsia="Times New Roman" w:hAnsi="Tahoma" w:cs="Tahoma"/>
                <w:color w:val="000000"/>
                <w:lang w:eastAsia="ru-RU"/>
              </w:rPr>
              <w:t>24</w:t>
            </w:r>
            <w:r w:rsidRPr="00C64B6A">
              <w:rPr>
                <w:rFonts w:ascii="Tahoma" w:eastAsia="Times New Roman" w:hAnsi="Tahoma" w:cs="Tahoma"/>
                <w:color w:val="000000"/>
                <w:lang w:eastAsia="ru-RU"/>
              </w:rPr>
              <w:t>% )</w:t>
            </w:r>
          </w:p>
        </w:tc>
      </w:tr>
      <w:tr w:rsidR="00F44DA8" w:rsidRPr="00C64B6A" w:rsidTr="0076647C">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F44DA8" w:rsidRPr="00C64B6A" w:rsidRDefault="00F44DA8" w:rsidP="0076647C">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c>
          <w:tcPr>
            <w:tcW w:w="1949" w:type="dxa"/>
            <w:tcBorders>
              <w:top w:val="nil"/>
              <w:left w:val="nil"/>
              <w:bottom w:val="single" w:sz="4" w:space="0" w:color="auto"/>
              <w:right w:val="single" w:sz="4" w:space="0" w:color="auto"/>
            </w:tcBorders>
            <w:shd w:val="clear" w:color="auto" w:fill="auto"/>
            <w:noWrap/>
            <w:vAlign w:val="bottom"/>
            <w:hideMark/>
          </w:tcPr>
          <w:p w:rsidR="00F44DA8" w:rsidRPr="00C64B6A" w:rsidRDefault="00F44DA8" w:rsidP="0076647C">
            <w:pPr>
              <w:spacing w:after="0" w:line="240" w:lineRule="auto"/>
              <w:rPr>
                <w:rFonts w:ascii="Tahoma" w:eastAsia="Times New Roman" w:hAnsi="Tahoma" w:cs="Tahoma"/>
                <w:color w:val="000000"/>
                <w:lang w:eastAsia="ru-RU"/>
              </w:rPr>
            </w:pPr>
            <w:r w:rsidRPr="00C64B6A">
              <w:rPr>
                <w:rFonts w:ascii="Tahoma" w:eastAsia="Times New Roman" w:hAnsi="Tahoma" w:cs="Tahoma"/>
                <w:color w:val="000000"/>
                <w:lang w:eastAsia="ru-RU"/>
              </w:rPr>
              <w:t> </w:t>
            </w:r>
          </w:p>
        </w:tc>
      </w:tr>
    </w:tbl>
    <w:p w:rsidR="00F44DA8" w:rsidRDefault="00F44DA8" w:rsidP="000520E7">
      <w:pPr>
        <w:rPr>
          <w:rFonts w:ascii="Tahoma" w:hAnsi="Tahoma" w:cs="Tahoma"/>
        </w:rPr>
      </w:pPr>
    </w:p>
    <w:p w:rsidR="00F44DA8" w:rsidRDefault="00F44DA8" w:rsidP="000520E7">
      <w:pPr>
        <w:rPr>
          <w:rFonts w:ascii="Tahoma" w:hAnsi="Tahoma" w:cs="Tahoma"/>
        </w:rPr>
      </w:pPr>
    </w:p>
    <w:p w:rsidR="00F44DA8" w:rsidRDefault="00F44DA8" w:rsidP="000520E7">
      <w:pPr>
        <w:rPr>
          <w:rFonts w:ascii="Tahoma" w:hAnsi="Tahoma" w:cs="Tahoma"/>
        </w:rPr>
      </w:pPr>
    </w:p>
    <w:p w:rsidR="00F44DA8" w:rsidRDefault="00F44DA8" w:rsidP="000520E7">
      <w:pPr>
        <w:rPr>
          <w:rFonts w:ascii="Tahoma" w:hAnsi="Tahoma" w:cs="Tahoma"/>
        </w:rPr>
      </w:pPr>
    </w:p>
    <w:p w:rsidR="00F44DA8" w:rsidRDefault="00F44DA8" w:rsidP="000520E7">
      <w:pPr>
        <w:rPr>
          <w:rFonts w:ascii="Tahoma" w:hAnsi="Tahoma" w:cs="Tahoma"/>
        </w:rPr>
      </w:pPr>
    </w:p>
    <w:p w:rsidR="00F44DA8" w:rsidRDefault="00F44DA8" w:rsidP="000520E7">
      <w:pPr>
        <w:rPr>
          <w:rFonts w:ascii="Tahoma" w:hAnsi="Tahoma" w:cs="Tahoma"/>
        </w:rPr>
      </w:pPr>
    </w:p>
    <w:p w:rsidR="00F44DA8" w:rsidRDefault="00F44DA8" w:rsidP="000520E7">
      <w:pPr>
        <w:rPr>
          <w:rFonts w:ascii="Tahoma" w:hAnsi="Tahoma" w:cs="Tahoma"/>
        </w:rPr>
      </w:pPr>
    </w:p>
    <w:p w:rsidR="00F44DA8" w:rsidRDefault="00F44DA8" w:rsidP="000520E7">
      <w:pPr>
        <w:rPr>
          <w:rFonts w:ascii="Tahoma" w:hAnsi="Tahoma" w:cs="Tahoma"/>
        </w:rPr>
      </w:pPr>
    </w:p>
    <w:p w:rsidR="00F44DA8" w:rsidRPr="00957E6B" w:rsidRDefault="00F44DA8" w:rsidP="00F44DA8">
      <w:pPr>
        <w:tabs>
          <w:tab w:val="left" w:pos="5820"/>
        </w:tabs>
        <w:spacing w:line="360" w:lineRule="auto"/>
        <w:ind w:firstLine="709"/>
        <w:rPr>
          <w:rFonts w:ascii="Tahoma" w:hAnsi="Tahoma" w:cs="Tahoma"/>
          <w:b/>
          <w:bCs/>
          <w:color w:val="00B0F0"/>
          <w:sz w:val="28"/>
          <w:szCs w:val="28"/>
        </w:rPr>
      </w:pPr>
      <w:r w:rsidRPr="00F44DA8">
        <w:rPr>
          <w:rFonts w:ascii="Tahoma" w:hAnsi="Tahoma" w:cs="Tahoma"/>
          <w:b/>
          <w:bCs/>
          <w:sz w:val="28"/>
          <w:szCs w:val="28"/>
        </w:rPr>
        <w:lastRenderedPageBreak/>
        <w:t xml:space="preserve">                                </w:t>
      </w:r>
      <w:r w:rsidRPr="00957E6B">
        <w:rPr>
          <w:rFonts w:ascii="Tahoma" w:hAnsi="Tahoma" w:cs="Tahoma"/>
          <w:b/>
          <w:bCs/>
          <w:color w:val="00B0F0"/>
          <w:sz w:val="28"/>
          <w:szCs w:val="28"/>
        </w:rPr>
        <w:t>Оглавление</w:t>
      </w:r>
    </w:p>
    <w:p w:rsidR="00F44DA8" w:rsidRPr="00F44DA8" w:rsidRDefault="00F44DA8" w:rsidP="00F44DA8">
      <w:pPr>
        <w:tabs>
          <w:tab w:val="left" w:pos="5820"/>
        </w:tabs>
        <w:spacing w:line="360" w:lineRule="auto"/>
        <w:ind w:firstLine="709"/>
        <w:rPr>
          <w:rFonts w:ascii="Tahoma" w:hAnsi="Tahoma" w:cs="Tahoma"/>
          <w:sz w:val="28"/>
          <w:szCs w:val="28"/>
        </w:rPr>
      </w:pPr>
    </w:p>
    <w:p w:rsidR="00F44DA8" w:rsidRPr="00840855" w:rsidRDefault="00F44DA8" w:rsidP="00F44DA8">
      <w:pPr>
        <w:tabs>
          <w:tab w:val="left" w:pos="5820"/>
        </w:tabs>
        <w:spacing w:line="360" w:lineRule="auto"/>
        <w:rPr>
          <w:rFonts w:ascii="Tahoma" w:hAnsi="Tahoma" w:cs="Tahoma"/>
        </w:rPr>
      </w:pPr>
      <w:r w:rsidRPr="00840855">
        <w:rPr>
          <w:rFonts w:ascii="Tahoma" w:hAnsi="Tahoma" w:cs="Tahoma"/>
        </w:rPr>
        <w:t>1. Введение</w:t>
      </w:r>
    </w:p>
    <w:p w:rsidR="00F44DA8" w:rsidRPr="00840855" w:rsidRDefault="00F44DA8" w:rsidP="00F44DA8">
      <w:pPr>
        <w:tabs>
          <w:tab w:val="left" w:pos="5820"/>
        </w:tabs>
        <w:spacing w:line="360" w:lineRule="auto"/>
        <w:rPr>
          <w:rFonts w:ascii="Tahoma" w:hAnsi="Tahoma" w:cs="Tahoma"/>
        </w:rPr>
      </w:pPr>
      <w:r w:rsidRPr="00840855">
        <w:rPr>
          <w:rFonts w:ascii="Tahoma" w:hAnsi="Tahoma" w:cs="Tahoma"/>
        </w:rPr>
        <w:t xml:space="preserve">Глава 1. </w:t>
      </w:r>
    </w:p>
    <w:p w:rsidR="00840855" w:rsidRDefault="00F44DA8" w:rsidP="00F44DA8">
      <w:pPr>
        <w:tabs>
          <w:tab w:val="left" w:pos="5820"/>
        </w:tabs>
        <w:spacing w:line="360" w:lineRule="auto"/>
        <w:rPr>
          <w:rFonts w:ascii="Tahoma" w:hAnsi="Tahoma" w:cs="Tahoma"/>
        </w:rPr>
      </w:pPr>
      <w:r w:rsidRPr="00840855">
        <w:rPr>
          <w:rFonts w:ascii="Tahoma" w:hAnsi="Tahoma" w:cs="Tahoma"/>
        </w:rPr>
        <w:t xml:space="preserve">Теоретические основы развития познавательного интереса в процессе обучения </w:t>
      </w:r>
    </w:p>
    <w:p w:rsidR="00F44DA8" w:rsidRPr="00840855" w:rsidRDefault="00F44DA8" w:rsidP="00F44DA8">
      <w:pPr>
        <w:tabs>
          <w:tab w:val="left" w:pos="5820"/>
        </w:tabs>
        <w:spacing w:line="360" w:lineRule="auto"/>
        <w:rPr>
          <w:rFonts w:ascii="Tahoma" w:hAnsi="Tahoma" w:cs="Tahoma"/>
        </w:rPr>
      </w:pPr>
      <w:r w:rsidRPr="00840855">
        <w:rPr>
          <w:rFonts w:ascii="Tahoma" w:hAnsi="Tahoma" w:cs="Tahoma"/>
        </w:rPr>
        <w:t>математике</w:t>
      </w:r>
    </w:p>
    <w:p w:rsidR="00F44DA8" w:rsidRPr="00840855" w:rsidRDefault="00F44DA8" w:rsidP="00F44DA8">
      <w:pPr>
        <w:tabs>
          <w:tab w:val="left" w:pos="5820"/>
        </w:tabs>
        <w:spacing w:line="360" w:lineRule="auto"/>
        <w:rPr>
          <w:rFonts w:ascii="Tahoma" w:hAnsi="Tahoma" w:cs="Tahoma"/>
        </w:rPr>
      </w:pPr>
      <w:r w:rsidRPr="00840855">
        <w:rPr>
          <w:rFonts w:ascii="Tahoma" w:hAnsi="Tahoma" w:cs="Tahoma"/>
        </w:rPr>
        <w:t>1.1. Психолого-педагогическое обоснование понятия «познавательный интерес»</w:t>
      </w:r>
    </w:p>
    <w:p w:rsidR="00F44DA8" w:rsidRPr="00840855" w:rsidRDefault="00F44DA8" w:rsidP="00F44DA8">
      <w:pPr>
        <w:tabs>
          <w:tab w:val="left" w:pos="5820"/>
        </w:tabs>
        <w:spacing w:line="360" w:lineRule="auto"/>
        <w:rPr>
          <w:rFonts w:ascii="Tahoma" w:hAnsi="Tahoma" w:cs="Tahoma"/>
        </w:rPr>
      </w:pPr>
      <w:r w:rsidRPr="00840855">
        <w:rPr>
          <w:rFonts w:ascii="Tahoma" w:hAnsi="Tahoma" w:cs="Tahoma"/>
        </w:rPr>
        <w:t>1.2. Дидактическая игра и ее роль в развитии познавательного интереса</w:t>
      </w:r>
    </w:p>
    <w:p w:rsidR="00F44DA8" w:rsidRPr="00840855" w:rsidRDefault="00F44DA8" w:rsidP="00F44DA8">
      <w:pPr>
        <w:tabs>
          <w:tab w:val="left" w:pos="5820"/>
        </w:tabs>
        <w:spacing w:line="360" w:lineRule="auto"/>
        <w:rPr>
          <w:rFonts w:ascii="Tahoma" w:hAnsi="Tahoma" w:cs="Tahoma"/>
        </w:rPr>
      </w:pPr>
      <w:r w:rsidRPr="00840855">
        <w:rPr>
          <w:rFonts w:ascii="Tahoma" w:hAnsi="Tahoma" w:cs="Tahoma"/>
        </w:rPr>
        <w:t>Глава 2.</w:t>
      </w:r>
    </w:p>
    <w:p w:rsidR="00840855" w:rsidRDefault="00F44DA8" w:rsidP="00F44DA8">
      <w:pPr>
        <w:tabs>
          <w:tab w:val="left" w:pos="5820"/>
        </w:tabs>
        <w:spacing w:line="360" w:lineRule="auto"/>
        <w:rPr>
          <w:rFonts w:ascii="Tahoma" w:hAnsi="Tahoma" w:cs="Tahoma"/>
        </w:rPr>
      </w:pPr>
      <w:r w:rsidRPr="00840855">
        <w:rPr>
          <w:rFonts w:ascii="Tahoma" w:hAnsi="Tahoma" w:cs="Tahoma"/>
        </w:rPr>
        <w:t xml:space="preserve"> Практическое применение дидактических игр на уроках при изучении темы «Сложение и </w:t>
      </w:r>
    </w:p>
    <w:p w:rsidR="00F44DA8" w:rsidRPr="00840855" w:rsidRDefault="00F44DA8" w:rsidP="00F44DA8">
      <w:pPr>
        <w:tabs>
          <w:tab w:val="left" w:pos="5820"/>
        </w:tabs>
        <w:spacing w:line="360" w:lineRule="auto"/>
        <w:rPr>
          <w:rFonts w:ascii="Tahoma" w:hAnsi="Tahoma" w:cs="Tahoma"/>
        </w:rPr>
      </w:pPr>
      <w:r w:rsidRPr="00840855">
        <w:rPr>
          <w:rFonts w:ascii="Tahoma" w:hAnsi="Tahoma" w:cs="Tahoma"/>
        </w:rPr>
        <w:t>вычитание чисел</w:t>
      </w:r>
      <w:r w:rsidR="005B7C0B">
        <w:rPr>
          <w:rFonts w:ascii="Tahoma" w:hAnsi="Tahoma" w:cs="Tahoma"/>
        </w:rPr>
        <w:t xml:space="preserve"> в пределах 20</w:t>
      </w:r>
      <w:r w:rsidRPr="00840855">
        <w:rPr>
          <w:rFonts w:ascii="Tahoma" w:hAnsi="Tahoma" w:cs="Tahoma"/>
        </w:rPr>
        <w:t>» в начальной школе.</w:t>
      </w:r>
    </w:p>
    <w:p w:rsidR="00840855" w:rsidRDefault="00F44DA8" w:rsidP="00F44DA8">
      <w:pPr>
        <w:tabs>
          <w:tab w:val="left" w:pos="5820"/>
        </w:tabs>
        <w:spacing w:line="360" w:lineRule="auto"/>
        <w:rPr>
          <w:rFonts w:ascii="Tahoma" w:hAnsi="Tahoma" w:cs="Tahoma"/>
        </w:rPr>
      </w:pPr>
      <w:r w:rsidRPr="00840855">
        <w:rPr>
          <w:rFonts w:ascii="Tahoma" w:hAnsi="Tahoma" w:cs="Tahoma"/>
        </w:rPr>
        <w:t xml:space="preserve">2.1. Разработка конспектов уроков с использованием дидактических игр, их проведение и </w:t>
      </w:r>
    </w:p>
    <w:p w:rsidR="00F44DA8" w:rsidRPr="00840855" w:rsidRDefault="00F44DA8" w:rsidP="00F44DA8">
      <w:pPr>
        <w:tabs>
          <w:tab w:val="left" w:pos="5820"/>
        </w:tabs>
        <w:spacing w:line="360" w:lineRule="auto"/>
        <w:rPr>
          <w:rFonts w:ascii="Tahoma" w:hAnsi="Tahoma" w:cs="Tahoma"/>
        </w:rPr>
      </w:pPr>
      <w:r w:rsidRPr="00840855">
        <w:rPr>
          <w:rFonts w:ascii="Tahoma" w:hAnsi="Tahoma" w:cs="Tahoma"/>
        </w:rPr>
        <w:t>анализ.</w:t>
      </w:r>
    </w:p>
    <w:p w:rsidR="00F44DA8" w:rsidRPr="00840855" w:rsidRDefault="00F44DA8" w:rsidP="00F44DA8">
      <w:pPr>
        <w:tabs>
          <w:tab w:val="left" w:pos="5820"/>
        </w:tabs>
        <w:spacing w:line="360" w:lineRule="auto"/>
        <w:rPr>
          <w:rFonts w:ascii="Tahoma" w:hAnsi="Tahoma" w:cs="Tahoma"/>
        </w:rPr>
      </w:pPr>
      <w:r w:rsidRPr="00840855">
        <w:rPr>
          <w:rFonts w:ascii="Tahoma" w:hAnsi="Tahoma" w:cs="Tahoma"/>
        </w:rPr>
        <w:t>2.2. Опытно-экспериментальная работа.  Анализ ее результатов.</w:t>
      </w:r>
    </w:p>
    <w:p w:rsidR="00F44DA8" w:rsidRPr="00840855" w:rsidRDefault="00F44DA8" w:rsidP="00F44DA8">
      <w:pPr>
        <w:tabs>
          <w:tab w:val="left" w:pos="5820"/>
        </w:tabs>
        <w:spacing w:line="360" w:lineRule="auto"/>
        <w:rPr>
          <w:rFonts w:ascii="Tahoma" w:hAnsi="Tahoma" w:cs="Tahoma"/>
        </w:rPr>
      </w:pPr>
      <w:r w:rsidRPr="00840855">
        <w:rPr>
          <w:rFonts w:ascii="Tahoma" w:hAnsi="Tahoma" w:cs="Tahoma"/>
        </w:rPr>
        <w:t>2. Заключение.</w:t>
      </w:r>
    </w:p>
    <w:p w:rsidR="00F44DA8" w:rsidRPr="00840855" w:rsidRDefault="00F44DA8" w:rsidP="00F44DA8">
      <w:pPr>
        <w:tabs>
          <w:tab w:val="left" w:pos="5820"/>
        </w:tabs>
        <w:spacing w:line="360" w:lineRule="auto"/>
        <w:rPr>
          <w:rFonts w:ascii="Tahoma" w:hAnsi="Tahoma" w:cs="Tahoma"/>
        </w:rPr>
      </w:pPr>
      <w:r w:rsidRPr="00840855">
        <w:rPr>
          <w:rFonts w:ascii="Tahoma" w:hAnsi="Tahoma" w:cs="Tahoma"/>
        </w:rPr>
        <w:t>3. Литература.</w:t>
      </w:r>
    </w:p>
    <w:p w:rsidR="00F44DA8" w:rsidRPr="00840855" w:rsidRDefault="00F44DA8" w:rsidP="00F44DA8">
      <w:pPr>
        <w:tabs>
          <w:tab w:val="left" w:pos="5820"/>
        </w:tabs>
        <w:spacing w:line="360" w:lineRule="auto"/>
        <w:rPr>
          <w:rFonts w:ascii="Tahoma" w:hAnsi="Tahoma" w:cs="Tahoma"/>
        </w:rPr>
      </w:pPr>
      <w:r w:rsidRPr="00840855">
        <w:rPr>
          <w:rFonts w:ascii="Tahoma" w:hAnsi="Tahoma" w:cs="Tahoma"/>
        </w:rPr>
        <w:t>4. Приложение.</w:t>
      </w:r>
    </w:p>
    <w:p w:rsidR="00F44DA8" w:rsidRDefault="00F44DA8" w:rsidP="00F44DA8">
      <w:pPr>
        <w:tabs>
          <w:tab w:val="left" w:pos="5820"/>
        </w:tabs>
        <w:spacing w:line="360" w:lineRule="auto"/>
        <w:rPr>
          <w:rFonts w:ascii="Tahoma" w:hAnsi="Tahoma" w:cs="Tahoma"/>
          <w:sz w:val="28"/>
          <w:szCs w:val="28"/>
        </w:rPr>
      </w:pPr>
    </w:p>
    <w:p w:rsidR="00F44DA8" w:rsidRDefault="00F44DA8" w:rsidP="00F44DA8">
      <w:pPr>
        <w:tabs>
          <w:tab w:val="left" w:pos="5820"/>
        </w:tabs>
        <w:spacing w:line="360" w:lineRule="auto"/>
        <w:rPr>
          <w:rFonts w:ascii="Tahoma" w:hAnsi="Tahoma" w:cs="Tahoma"/>
          <w:sz w:val="28"/>
          <w:szCs w:val="28"/>
        </w:rPr>
      </w:pPr>
    </w:p>
    <w:p w:rsidR="00840855" w:rsidRDefault="00840855" w:rsidP="00F44DA8">
      <w:pPr>
        <w:tabs>
          <w:tab w:val="left" w:pos="5820"/>
        </w:tabs>
        <w:spacing w:line="360" w:lineRule="auto"/>
        <w:rPr>
          <w:rFonts w:ascii="Tahoma" w:hAnsi="Tahoma" w:cs="Tahoma"/>
          <w:sz w:val="28"/>
          <w:szCs w:val="28"/>
        </w:rPr>
      </w:pPr>
    </w:p>
    <w:p w:rsidR="00840855" w:rsidRDefault="00840855" w:rsidP="00F44DA8">
      <w:pPr>
        <w:tabs>
          <w:tab w:val="left" w:pos="5820"/>
        </w:tabs>
        <w:spacing w:line="360" w:lineRule="auto"/>
        <w:rPr>
          <w:rFonts w:ascii="Tahoma" w:hAnsi="Tahoma" w:cs="Tahoma"/>
          <w:sz w:val="28"/>
          <w:szCs w:val="28"/>
        </w:rPr>
      </w:pPr>
    </w:p>
    <w:p w:rsidR="00840855" w:rsidRDefault="00840855" w:rsidP="00F44DA8">
      <w:pPr>
        <w:tabs>
          <w:tab w:val="left" w:pos="5820"/>
        </w:tabs>
        <w:spacing w:line="360" w:lineRule="auto"/>
        <w:rPr>
          <w:rFonts w:ascii="Tahoma" w:hAnsi="Tahoma" w:cs="Tahoma"/>
          <w:sz w:val="28"/>
          <w:szCs w:val="28"/>
        </w:rPr>
      </w:pPr>
    </w:p>
    <w:p w:rsidR="00F44DA8" w:rsidRDefault="00F44DA8" w:rsidP="00F44DA8">
      <w:pPr>
        <w:tabs>
          <w:tab w:val="left" w:pos="5820"/>
        </w:tabs>
        <w:spacing w:line="360" w:lineRule="auto"/>
        <w:rPr>
          <w:rFonts w:ascii="Tahoma" w:hAnsi="Tahoma" w:cs="Tahoma"/>
          <w:sz w:val="28"/>
          <w:szCs w:val="28"/>
        </w:rPr>
      </w:pPr>
    </w:p>
    <w:p w:rsidR="00840855" w:rsidRPr="00957E6B" w:rsidRDefault="00840855" w:rsidP="00F44DA8">
      <w:pPr>
        <w:tabs>
          <w:tab w:val="left" w:pos="5820"/>
        </w:tabs>
        <w:spacing w:line="360" w:lineRule="auto"/>
        <w:rPr>
          <w:rFonts w:ascii="Tahoma" w:hAnsi="Tahoma" w:cs="Tahoma"/>
          <w:color w:val="00B0F0"/>
        </w:rPr>
      </w:pPr>
      <w:r w:rsidRPr="00957E6B">
        <w:rPr>
          <w:rFonts w:ascii="Tahoma" w:hAnsi="Tahoma" w:cs="Tahoma"/>
          <w:color w:val="00B0F0"/>
        </w:rPr>
        <w:lastRenderedPageBreak/>
        <w:t xml:space="preserve">                                               Введение.</w:t>
      </w:r>
    </w:p>
    <w:p w:rsidR="00840855" w:rsidRPr="00840855" w:rsidRDefault="00840855" w:rsidP="00840855">
      <w:pPr>
        <w:pStyle w:val="a5"/>
        <w:spacing w:before="0" w:beforeAutospacing="0" w:after="0" w:afterAutospacing="0" w:line="360" w:lineRule="auto"/>
        <w:ind w:firstLine="709"/>
        <w:jc w:val="both"/>
        <w:rPr>
          <w:rFonts w:ascii="Tahoma" w:hAnsi="Tahoma" w:cs="Tahoma"/>
          <w:sz w:val="22"/>
          <w:szCs w:val="22"/>
        </w:rPr>
      </w:pPr>
      <w:r w:rsidRPr="00840855">
        <w:rPr>
          <w:rFonts w:ascii="Tahoma" w:hAnsi="Tahoma" w:cs="Tahoma"/>
          <w:sz w:val="22"/>
          <w:szCs w:val="22"/>
        </w:rPr>
        <w:t xml:space="preserve">Возникновение интереса к математике у значительного числа учащихся зависит в большей степени от методики ее преподавания, от того, насколько умело будет построена учебная работа. Надо позаботиться о том, чтобы на уроках каждый ученик работал активно и увлеченно, и использовать это как отправную точку для возникновения и развития любознательности, глубокого познавательного интереса. Это особенно важно в подростковом возрасте, когда еще формируются, а иногда и только определяются постоянные интересы и склонности к тому или иному предмету. Именно в этот период нужно стремиться раскрыть притягательные стороны математики. </w:t>
      </w:r>
    </w:p>
    <w:p w:rsidR="00840855" w:rsidRPr="00840855" w:rsidRDefault="00840855" w:rsidP="00840855">
      <w:pPr>
        <w:pStyle w:val="a5"/>
        <w:spacing w:before="0" w:beforeAutospacing="0" w:after="0" w:afterAutospacing="0" w:line="360" w:lineRule="auto"/>
        <w:ind w:firstLine="709"/>
        <w:jc w:val="both"/>
        <w:rPr>
          <w:rFonts w:ascii="Tahoma" w:hAnsi="Tahoma" w:cs="Tahoma"/>
          <w:sz w:val="22"/>
          <w:szCs w:val="22"/>
        </w:rPr>
      </w:pPr>
      <w:r w:rsidRPr="00840855">
        <w:rPr>
          <w:rFonts w:ascii="Tahoma" w:hAnsi="Tahoma" w:cs="Tahoma"/>
          <w:sz w:val="22"/>
          <w:szCs w:val="22"/>
        </w:rPr>
        <w:t>Немаловажная роль здесь отводится дидактическим играм на уроках математики - современному и признанному методу обучения и воспитания, обладающему образовательной, развивающей и воспитывающей функциями, которые действуют в органическом единстве. Современная дидактика, обращаясь к игровым формам обучения на уроках, справедливо усматривает в них возможности эффективной организации взаимодействия педагога и учащихся, продуктивной формы их общения с присущими им элементами соревнования, непосредственности, неподдельного интереса.</w:t>
      </w:r>
    </w:p>
    <w:p w:rsidR="00F44DA8" w:rsidRDefault="00840855" w:rsidP="00840855">
      <w:pPr>
        <w:tabs>
          <w:tab w:val="left" w:pos="5820"/>
        </w:tabs>
        <w:spacing w:line="360" w:lineRule="auto"/>
        <w:rPr>
          <w:rFonts w:ascii="Tahoma" w:hAnsi="Tahoma" w:cs="Tahoma"/>
        </w:rPr>
      </w:pPr>
      <w:r w:rsidRPr="00840855">
        <w:rPr>
          <w:rFonts w:ascii="Tahoma" w:hAnsi="Tahoma" w:cs="Tahoma"/>
        </w:rPr>
        <w:t xml:space="preserve">Игра - творчество, игра - труд. В процессе игры у детей вырабатывается привычка сосредоточиваться, мыслить самостоятельно, развивается внимание, стремление к знаниям. </w:t>
      </w:r>
      <w:proofErr w:type="gramStart"/>
      <w:r w:rsidRPr="00840855">
        <w:rPr>
          <w:rFonts w:ascii="Tahoma" w:hAnsi="Tahoma" w:cs="Tahoma"/>
        </w:rPr>
        <w:t>Увлекшись, дети не замечают, что учатся, познают, запоминают новое, ориентируются в необычных ситуациях, пополняют запас представлений, понятий, развивают фантазию.</w:t>
      </w:r>
      <w:proofErr w:type="gramEnd"/>
      <w:r w:rsidRPr="00840855">
        <w:rPr>
          <w:rFonts w:ascii="Tahoma" w:hAnsi="Tahoma" w:cs="Tahoma"/>
        </w:rPr>
        <w:t xml:space="preserve"> Дидактические игры очень хорошо уживаются с «серьезным» учением. Включение в урок дидактических игр и игровых моментов делает процесс обучения интересным и занимательным, создает у детей бодрое рабочее настроение, облегчает преодоление трудностей в усвоении учебного материала. Разнообразные игровые действия, при помощи которых решается та или иная умственная задача, поддерживают и усиливают интерес детей к учебному предмету.</w:t>
      </w:r>
    </w:p>
    <w:p w:rsidR="00840855" w:rsidRPr="00840855" w:rsidRDefault="00840855" w:rsidP="00840855">
      <w:pPr>
        <w:pStyle w:val="a5"/>
        <w:spacing w:before="0" w:beforeAutospacing="0" w:after="0" w:afterAutospacing="0" w:line="360" w:lineRule="auto"/>
        <w:ind w:firstLine="709"/>
        <w:jc w:val="both"/>
        <w:rPr>
          <w:rFonts w:ascii="Tahoma" w:hAnsi="Tahoma" w:cs="Tahoma"/>
          <w:sz w:val="22"/>
          <w:szCs w:val="22"/>
        </w:rPr>
      </w:pPr>
      <w:r w:rsidRPr="00840855">
        <w:rPr>
          <w:rFonts w:ascii="Tahoma" w:hAnsi="Tahoma" w:cs="Tahoma"/>
          <w:sz w:val="22"/>
          <w:szCs w:val="22"/>
        </w:rPr>
        <w:t xml:space="preserve">Дидактическая игра - не самоцель на уроке, а средство обучения и воспитания. Игру не нужно путать с забавой, не следует рассматривать ее как деятельность, доставляющую удовольствие ради удовольствия. На дидактическую игру нужно смотреть как на вид преобразующей творческой деятельности в тесной связи с другими видами учебной работы. </w:t>
      </w:r>
    </w:p>
    <w:p w:rsidR="00840855" w:rsidRDefault="00840855" w:rsidP="00840855">
      <w:pPr>
        <w:pStyle w:val="a5"/>
        <w:spacing w:before="0" w:beforeAutospacing="0" w:after="0" w:afterAutospacing="0" w:line="360" w:lineRule="auto"/>
        <w:ind w:firstLine="709"/>
        <w:jc w:val="both"/>
        <w:rPr>
          <w:rFonts w:ascii="Tahoma" w:hAnsi="Tahoma" w:cs="Tahoma"/>
          <w:sz w:val="22"/>
          <w:szCs w:val="22"/>
        </w:rPr>
      </w:pPr>
      <w:r w:rsidRPr="00840855">
        <w:rPr>
          <w:rFonts w:ascii="Tahoma" w:hAnsi="Tahoma" w:cs="Tahoma"/>
          <w:sz w:val="22"/>
          <w:szCs w:val="22"/>
        </w:rPr>
        <w:t xml:space="preserve">В термине «дидактическая игра» подчеркивается ее педагогическая направленность, отражается многообразие применения. Актуальность темы в том, что математика  является важнейшей наукой и именно с ней человек встречается каждый день в своей жизни. Поэтому учителя серьезно относятся к обучению математике, делая </w:t>
      </w:r>
      <w:r w:rsidRPr="00840855">
        <w:rPr>
          <w:rFonts w:ascii="Tahoma" w:hAnsi="Tahoma" w:cs="Tahoma"/>
          <w:sz w:val="22"/>
          <w:szCs w:val="22"/>
        </w:rPr>
        <w:lastRenderedPageBreak/>
        <w:t>уроки насыщенными. На то, чтобы уроки были интересными и занимательными, у учителей не хватает времени. В связи с этим ведутся поиски эффективных методов обучения, которые активизировали бы мысль школьников. Немаловажная роль здесь отводится дидактическим играм, которые  используется для развития познавательного интереса.</w:t>
      </w:r>
    </w:p>
    <w:p w:rsidR="00840855" w:rsidRPr="00840855" w:rsidRDefault="00840855" w:rsidP="00840855">
      <w:pPr>
        <w:pStyle w:val="a5"/>
        <w:spacing w:before="0" w:beforeAutospacing="0" w:after="0" w:afterAutospacing="0" w:line="360" w:lineRule="auto"/>
        <w:ind w:firstLine="709"/>
        <w:jc w:val="both"/>
        <w:rPr>
          <w:rFonts w:ascii="Tahoma" w:hAnsi="Tahoma" w:cs="Tahoma"/>
          <w:sz w:val="22"/>
          <w:szCs w:val="22"/>
        </w:rPr>
      </w:pPr>
      <w:r w:rsidRPr="00840855">
        <w:rPr>
          <w:rFonts w:ascii="Tahoma" w:hAnsi="Tahoma" w:cs="Tahoma"/>
          <w:sz w:val="22"/>
          <w:szCs w:val="22"/>
        </w:rPr>
        <w:t>Дидактические игры, как уже отмечалось, в частности познавательные, дают возможность многогранного развития личности, развития способностей, сплочения детей на основе общих замыслов и интересов.</w:t>
      </w:r>
    </w:p>
    <w:p w:rsidR="00840855" w:rsidRPr="00840855" w:rsidRDefault="00840855" w:rsidP="00840855">
      <w:pPr>
        <w:pStyle w:val="a5"/>
        <w:spacing w:before="0" w:beforeAutospacing="0" w:after="0" w:afterAutospacing="0" w:line="360" w:lineRule="auto"/>
        <w:ind w:firstLine="709"/>
        <w:jc w:val="both"/>
        <w:rPr>
          <w:rFonts w:ascii="Tahoma" w:hAnsi="Tahoma" w:cs="Tahoma"/>
          <w:sz w:val="22"/>
          <w:szCs w:val="22"/>
        </w:rPr>
      </w:pPr>
      <w:r w:rsidRPr="00840855">
        <w:rPr>
          <w:rFonts w:ascii="Tahoma" w:hAnsi="Tahoma" w:cs="Tahoma"/>
          <w:sz w:val="22"/>
          <w:szCs w:val="22"/>
        </w:rPr>
        <w:t xml:space="preserve">В своей работе </w:t>
      </w:r>
      <w:r>
        <w:rPr>
          <w:rFonts w:ascii="Tahoma" w:hAnsi="Tahoma" w:cs="Tahoma"/>
          <w:sz w:val="22"/>
          <w:szCs w:val="22"/>
        </w:rPr>
        <w:t>я хочу</w:t>
      </w:r>
      <w:r w:rsidRPr="00840855">
        <w:rPr>
          <w:rFonts w:ascii="Tahoma" w:hAnsi="Tahoma" w:cs="Tahoma"/>
          <w:sz w:val="22"/>
          <w:szCs w:val="22"/>
        </w:rPr>
        <w:t xml:space="preserve"> показ</w:t>
      </w:r>
      <w:r>
        <w:rPr>
          <w:rFonts w:ascii="Tahoma" w:hAnsi="Tahoma" w:cs="Tahoma"/>
          <w:sz w:val="22"/>
          <w:szCs w:val="22"/>
        </w:rPr>
        <w:t>ать</w:t>
      </w:r>
      <w:r w:rsidRPr="00840855">
        <w:rPr>
          <w:rFonts w:ascii="Tahoma" w:hAnsi="Tahoma" w:cs="Tahoma"/>
          <w:sz w:val="22"/>
          <w:szCs w:val="22"/>
        </w:rPr>
        <w:t xml:space="preserve"> всю важность дидактической игры в педагогическом процессе на примере использования игр на уроках математики в </w:t>
      </w:r>
      <w:r w:rsidR="00813F9B">
        <w:rPr>
          <w:rFonts w:ascii="Tahoma" w:hAnsi="Tahoma" w:cs="Tahoma"/>
          <w:sz w:val="22"/>
          <w:szCs w:val="22"/>
        </w:rPr>
        <w:t>начальной школе</w:t>
      </w:r>
      <w:r w:rsidRPr="00840855">
        <w:rPr>
          <w:rFonts w:ascii="Tahoma" w:hAnsi="Tahoma" w:cs="Tahoma"/>
          <w:sz w:val="22"/>
          <w:szCs w:val="22"/>
        </w:rPr>
        <w:t>. Прежде чем использовать игру на уроке, необходимо учитывать психологические особенности детей этого возраста и то, какие виды игр наиболее приемлемы для этого возраста.</w:t>
      </w:r>
    </w:p>
    <w:p w:rsidR="00840855" w:rsidRDefault="00840855" w:rsidP="00840855">
      <w:pPr>
        <w:spacing w:line="360" w:lineRule="auto"/>
        <w:ind w:firstLine="709"/>
        <w:jc w:val="center"/>
        <w:rPr>
          <w:sz w:val="28"/>
          <w:szCs w:val="28"/>
        </w:rPr>
        <w:sectPr w:rsidR="00840855" w:rsidSect="00654980">
          <w:pgSz w:w="11906" w:h="16838"/>
          <w:pgMar w:top="1134" w:right="850" w:bottom="1134" w:left="1701" w:header="709" w:footer="709" w:gutter="0"/>
          <w:cols w:space="708"/>
          <w:titlePg/>
          <w:docGrid w:linePitch="360"/>
        </w:sectPr>
      </w:pPr>
    </w:p>
    <w:p w:rsidR="00813F9B" w:rsidRPr="00957E6B" w:rsidRDefault="00813F9B" w:rsidP="00813F9B">
      <w:pPr>
        <w:rPr>
          <w:rFonts w:ascii="Tahoma" w:hAnsi="Tahoma" w:cs="Tahoma"/>
          <w:color w:val="00B0F0"/>
          <w:sz w:val="24"/>
          <w:szCs w:val="24"/>
        </w:rPr>
      </w:pPr>
      <w:r w:rsidRPr="00957E6B">
        <w:rPr>
          <w:rFonts w:ascii="Tahoma" w:hAnsi="Tahoma" w:cs="Tahoma"/>
          <w:color w:val="00B0F0"/>
          <w:sz w:val="24"/>
          <w:szCs w:val="24"/>
        </w:rPr>
        <w:lastRenderedPageBreak/>
        <w:t>Глава 1. Теоретические основы развития познавательного  интереса в процессе      обучения математике.</w:t>
      </w:r>
    </w:p>
    <w:p w:rsidR="00813F9B" w:rsidRPr="00957E6B" w:rsidRDefault="00813F9B" w:rsidP="00813F9B">
      <w:pPr>
        <w:rPr>
          <w:rFonts w:ascii="Tahoma" w:hAnsi="Tahoma" w:cs="Tahoma"/>
          <w:color w:val="00B0F0"/>
          <w:sz w:val="24"/>
          <w:szCs w:val="24"/>
        </w:rPr>
      </w:pPr>
      <w:r w:rsidRPr="00957E6B">
        <w:rPr>
          <w:rFonts w:ascii="Tahoma" w:hAnsi="Tahoma" w:cs="Tahoma"/>
          <w:color w:val="00B0F0"/>
          <w:sz w:val="24"/>
          <w:szCs w:val="24"/>
        </w:rPr>
        <w:t xml:space="preserve">1.1   Психолого-педагогическое обоснование понятия </w:t>
      </w:r>
    </w:p>
    <w:p w:rsidR="00813F9B" w:rsidRPr="00957E6B" w:rsidRDefault="00813F9B" w:rsidP="00813F9B">
      <w:pPr>
        <w:rPr>
          <w:rFonts w:ascii="Tahoma" w:hAnsi="Tahoma" w:cs="Tahoma"/>
          <w:color w:val="00B0F0"/>
          <w:sz w:val="24"/>
          <w:szCs w:val="24"/>
        </w:rPr>
      </w:pPr>
      <w:r w:rsidRPr="00957E6B">
        <w:rPr>
          <w:rFonts w:ascii="Tahoma" w:hAnsi="Tahoma" w:cs="Tahoma"/>
          <w:color w:val="00B0F0"/>
          <w:sz w:val="24"/>
          <w:szCs w:val="24"/>
        </w:rPr>
        <w:t>«познавательный интерес».</w:t>
      </w:r>
    </w:p>
    <w:p w:rsidR="00813F9B" w:rsidRDefault="00813F9B" w:rsidP="00813F9B">
      <w:pPr>
        <w:rPr>
          <w:rFonts w:ascii="Tahoma" w:hAnsi="Tahoma" w:cs="Tahoma"/>
          <w:sz w:val="24"/>
          <w:szCs w:val="24"/>
        </w:rPr>
      </w:pPr>
    </w:p>
    <w:p w:rsidR="00813F9B" w:rsidRPr="00813F9B" w:rsidRDefault="00813F9B" w:rsidP="00813F9B">
      <w:pPr>
        <w:spacing w:line="360" w:lineRule="auto"/>
        <w:ind w:firstLine="709"/>
        <w:jc w:val="both"/>
        <w:rPr>
          <w:rFonts w:ascii="Tahoma" w:hAnsi="Tahoma" w:cs="Tahoma"/>
        </w:rPr>
      </w:pPr>
      <w:r w:rsidRPr="00813F9B">
        <w:rPr>
          <w:rFonts w:ascii="Tahoma" w:hAnsi="Tahoma" w:cs="Tahoma"/>
        </w:rPr>
        <w:t>Познавательный интерес – важнейшая область общего интереса. Его предметом является самое значительное  свойство человека: познавать окружающий мир не только с целью биологической и социальной ориентировки в действительности, но и  в самом  существенном отношении человека к миру – в стремлении проникать в его многообразие, отражать в сознании сущностные стороны, причинно-следственные связи, закономерности.</w:t>
      </w:r>
    </w:p>
    <w:p w:rsidR="00813F9B" w:rsidRPr="00813F9B" w:rsidRDefault="00813F9B" w:rsidP="00813F9B">
      <w:pPr>
        <w:spacing w:line="360" w:lineRule="auto"/>
        <w:ind w:firstLine="709"/>
        <w:jc w:val="both"/>
        <w:rPr>
          <w:rFonts w:ascii="Tahoma" w:hAnsi="Tahoma" w:cs="Tahoma"/>
        </w:rPr>
      </w:pPr>
      <w:r w:rsidRPr="00813F9B">
        <w:rPr>
          <w:rFonts w:ascii="Tahoma" w:hAnsi="Tahoma" w:cs="Tahoma"/>
        </w:rPr>
        <w:t>Интерес – сложное понятие, которое можно рассмотреть с позиций разных групп авторов. В переводе с  латинского языка слово «интерес» (</w:t>
      </w:r>
      <w:r w:rsidRPr="00813F9B">
        <w:rPr>
          <w:rFonts w:ascii="Tahoma" w:hAnsi="Tahoma" w:cs="Tahoma"/>
          <w:lang w:val="en-US"/>
        </w:rPr>
        <w:t>interest</w:t>
      </w:r>
      <w:r w:rsidRPr="00813F9B">
        <w:rPr>
          <w:rFonts w:ascii="Tahoma" w:hAnsi="Tahoma" w:cs="Tahoma"/>
        </w:rPr>
        <w:t>) означает «имеет значение, важно ».</w:t>
      </w:r>
    </w:p>
    <w:p w:rsidR="006000E4" w:rsidRDefault="00813F9B" w:rsidP="00813F9B">
      <w:pPr>
        <w:rPr>
          <w:rFonts w:ascii="Tahoma" w:hAnsi="Tahoma" w:cs="Tahoma"/>
        </w:rPr>
      </w:pPr>
      <w:r w:rsidRPr="00813F9B">
        <w:rPr>
          <w:rFonts w:ascii="Tahoma" w:hAnsi="Tahoma" w:cs="Tahoma"/>
        </w:rPr>
        <w:t xml:space="preserve">С точки зрения психологов: «Интерес – это активная познавательная направленность </w:t>
      </w:r>
    </w:p>
    <w:p w:rsidR="006000E4" w:rsidRDefault="00813F9B" w:rsidP="00813F9B">
      <w:pPr>
        <w:rPr>
          <w:rFonts w:ascii="Tahoma" w:hAnsi="Tahoma" w:cs="Tahoma"/>
        </w:rPr>
      </w:pPr>
      <w:r w:rsidRPr="00813F9B">
        <w:rPr>
          <w:rFonts w:ascii="Tahoma" w:hAnsi="Tahoma" w:cs="Tahoma"/>
        </w:rPr>
        <w:t xml:space="preserve">человека на тот или иной предмет, явление или деятельность, связанная </w:t>
      </w:r>
      <w:proofErr w:type="gramStart"/>
      <w:r w:rsidRPr="00813F9B">
        <w:rPr>
          <w:rFonts w:ascii="Tahoma" w:hAnsi="Tahoma" w:cs="Tahoma"/>
        </w:rPr>
        <w:t>с</w:t>
      </w:r>
      <w:proofErr w:type="gramEnd"/>
      <w:r w:rsidRPr="00813F9B">
        <w:rPr>
          <w:rFonts w:ascii="Tahoma" w:hAnsi="Tahoma" w:cs="Tahoma"/>
        </w:rPr>
        <w:t xml:space="preserve"> </w:t>
      </w:r>
    </w:p>
    <w:p w:rsidR="00813F9B" w:rsidRPr="00813F9B" w:rsidRDefault="00813F9B" w:rsidP="00813F9B">
      <w:pPr>
        <w:rPr>
          <w:rFonts w:ascii="Tahoma" w:hAnsi="Tahoma" w:cs="Tahoma"/>
        </w:rPr>
      </w:pPr>
      <w:r w:rsidRPr="00813F9B">
        <w:rPr>
          <w:rFonts w:ascii="Tahoma" w:hAnsi="Tahoma" w:cs="Tahoma"/>
        </w:rPr>
        <w:t>положительным эмоциональным отношением к ней».</w:t>
      </w:r>
    </w:p>
    <w:p w:rsidR="00813F9B" w:rsidRPr="00813F9B" w:rsidRDefault="00813F9B" w:rsidP="00813F9B">
      <w:pPr>
        <w:spacing w:line="360" w:lineRule="auto"/>
        <w:ind w:firstLine="709"/>
        <w:jc w:val="both"/>
        <w:rPr>
          <w:rFonts w:ascii="Tahoma" w:hAnsi="Tahoma" w:cs="Tahoma"/>
        </w:rPr>
      </w:pPr>
      <w:r w:rsidRPr="00813F9B">
        <w:rPr>
          <w:rFonts w:ascii="Tahoma" w:hAnsi="Tahoma" w:cs="Tahoma"/>
        </w:rPr>
        <w:t>Познавательный интерес – более узкое понятие, суть которого заключается в целенаправленном стремлении учащихся к овладению знаниями, в активном поиске новых способов углубления познания.</w:t>
      </w:r>
    </w:p>
    <w:p w:rsidR="00813F9B" w:rsidRPr="00813F9B" w:rsidRDefault="00813F9B" w:rsidP="00813F9B">
      <w:pPr>
        <w:spacing w:line="360" w:lineRule="auto"/>
        <w:ind w:firstLine="709"/>
        <w:jc w:val="both"/>
        <w:rPr>
          <w:rFonts w:ascii="Tahoma" w:hAnsi="Tahoma" w:cs="Tahoma"/>
        </w:rPr>
      </w:pPr>
      <w:r w:rsidRPr="00813F9B">
        <w:rPr>
          <w:rFonts w:ascii="Tahoma" w:hAnsi="Tahoma" w:cs="Tahoma"/>
        </w:rPr>
        <w:t>Познавательный интерес – важнейшее образование личности, которое складывается в процессе жизнедеятельности человека, формируется в социальных условиях его существования и никоим образом не является присущим человеку от рождения.</w:t>
      </w:r>
    </w:p>
    <w:p w:rsidR="00813F9B" w:rsidRPr="00813F9B" w:rsidRDefault="00813F9B" w:rsidP="00813F9B">
      <w:pPr>
        <w:spacing w:line="360" w:lineRule="auto"/>
        <w:ind w:firstLine="709"/>
        <w:jc w:val="both"/>
        <w:rPr>
          <w:rFonts w:ascii="Tahoma" w:hAnsi="Tahoma" w:cs="Tahoma"/>
        </w:rPr>
      </w:pPr>
      <w:r w:rsidRPr="00813F9B">
        <w:rPr>
          <w:rFonts w:ascii="Tahoma" w:hAnsi="Tahoma" w:cs="Tahoma"/>
        </w:rPr>
        <w:t>Познавательный интерес становится ценнейшим мотивом познавательной деятельности, если школьник проявляет готовность, стремление совершенствовать своё учение. Как мотив учения познавательный интерес имеет ряд преимуществ перед другими мотивами, которые могут существовать вместе и наряду с ним (коллективные, профессиональные, широкие социальные мотивы).</w:t>
      </w:r>
    </w:p>
    <w:p w:rsidR="00813F9B" w:rsidRPr="00813F9B" w:rsidRDefault="00813F9B" w:rsidP="00813F9B">
      <w:pPr>
        <w:numPr>
          <w:ilvl w:val="0"/>
          <w:numId w:val="2"/>
        </w:numPr>
        <w:tabs>
          <w:tab w:val="clear" w:pos="360"/>
          <w:tab w:val="num" w:pos="900"/>
        </w:tabs>
        <w:spacing w:after="0" w:line="360" w:lineRule="auto"/>
        <w:ind w:left="0" w:firstLine="709"/>
        <w:jc w:val="both"/>
        <w:rPr>
          <w:rFonts w:ascii="Tahoma" w:hAnsi="Tahoma" w:cs="Tahoma"/>
        </w:rPr>
      </w:pPr>
      <w:r w:rsidRPr="00813F9B">
        <w:rPr>
          <w:rFonts w:ascii="Tahoma" w:hAnsi="Tahoma" w:cs="Tahoma"/>
        </w:rPr>
        <w:t xml:space="preserve">Познавательный интерес раньше других осознается школьником. «Интересно» – «неинтересно» – основные критерии его оценки. На вопрос «Что тебе нравится в школе?» </w:t>
      </w:r>
      <w:r w:rsidRPr="00813F9B">
        <w:rPr>
          <w:rFonts w:ascii="Tahoma" w:hAnsi="Tahoma" w:cs="Tahoma"/>
        </w:rPr>
        <w:lastRenderedPageBreak/>
        <w:t>значительная часть отвечают: «Интересно учиться, интересно каждый день узнавать новое».</w:t>
      </w:r>
    </w:p>
    <w:p w:rsidR="00813F9B" w:rsidRPr="00813F9B" w:rsidRDefault="00813F9B" w:rsidP="00813F9B">
      <w:pPr>
        <w:numPr>
          <w:ilvl w:val="0"/>
          <w:numId w:val="2"/>
        </w:numPr>
        <w:tabs>
          <w:tab w:val="clear" w:pos="360"/>
          <w:tab w:val="num" w:pos="900"/>
        </w:tabs>
        <w:spacing w:after="0" w:line="360" w:lineRule="auto"/>
        <w:ind w:left="0" w:firstLine="709"/>
        <w:jc w:val="both"/>
        <w:rPr>
          <w:rFonts w:ascii="Tahoma" w:hAnsi="Tahoma" w:cs="Tahoma"/>
        </w:rPr>
      </w:pPr>
      <w:r w:rsidRPr="00813F9B">
        <w:rPr>
          <w:rFonts w:ascii="Tahoma" w:hAnsi="Tahoma" w:cs="Tahoma"/>
        </w:rPr>
        <w:t>Познавательный интерес в сравнении с другими мотивами более точно выражает мотивацию учения, ясно понимается.</w:t>
      </w:r>
    </w:p>
    <w:p w:rsidR="00813F9B" w:rsidRDefault="00813F9B" w:rsidP="00813F9B">
      <w:pPr>
        <w:numPr>
          <w:ilvl w:val="0"/>
          <w:numId w:val="2"/>
        </w:numPr>
        <w:tabs>
          <w:tab w:val="clear" w:pos="360"/>
          <w:tab w:val="num" w:pos="900"/>
        </w:tabs>
        <w:spacing w:after="0" w:line="360" w:lineRule="auto"/>
        <w:ind w:left="0" w:firstLine="709"/>
        <w:jc w:val="both"/>
        <w:rPr>
          <w:rFonts w:ascii="Tahoma" w:hAnsi="Tahoma" w:cs="Tahoma"/>
        </w:rPr>
      </w:pPr>
      <w:r w:rsidRPr="00813F9B">
        <w:rPr>
          <w:rFonts w:ascii="Tahoma" w:hAnsi="Tahoma" w:cs="Tahoma"/>
        </w:rPr>
        <w:t>Познавательный интерес более доступен для наблюдения. Его легче обнаружить, распознать, вызвать. А, следовательно, легче управлять его развитием.</w:t>
      </w:r>
      <w:r w:rsidR="006000E4">
        <w:rPr>
          <w:rFonts w:ascii="Tahoma" w:hAnsi="Tahoma" w:cs="Tahoma"/>
        </w:rPr>
        <w:t xml:space="preserve">  </w:t>
      </w:r>
    </w:p>
    <w:p w:rsidR="006000E4" w:rsidRPr="00813F9B" w:rsidRDefault="006000E4" w:rsidP="006000E4">
      <w:pPr>
        <w:spacing w:after="0" w:line="360" w:lineRule="auto"/>
        <w:jc w:val="both"/>
        <w:rPr>
          <w:rFonts w:ascii="Tahoma" w:hAnsi="Tahoma" w:cs="Tahoma"/>
        </w:rPr>
      </w:pPr>
    </w:p>
    <w:p w:rsidR="006000E4" w:rsidRDefault="00813F9B" w:rsidP="00813F9B">
      <w:pPr>
        <w:rPr>
          <w:rFonts w:ascii="Tahoma" w:hAnsi="Tahoma" w:cs="Tahoma"/>
        </w:rPr>
      </w:pPr>
      <w:r w:rsidRPr="00813F9B">
        <w:rPr>
          <w:rFonts w:ascii="Tahoma" w:hAnsi="Tahoma" w:cs="Tahoma"/>
        </w:rPr>
        <w:t xml:space="preserve">Познавательный интерес является звеном в процессе мотивации и не обособлен от других </w:t>
      </w:r>
    </w:p>
    <w:p w:rsidR="006000E4" w:rsidRDefault="00813F9B" w:rsidP="00813F9B">
      <w:pPr>
        <w:rPr>
          <w:rFonts w:ascii="Tahoma" w:hAnsi="Tahoma" w:cs="Tahoma"/>
        </w:rPr>
      </w:pPr>
      <w:r w:rsidRPr="00813F9B">
        <w:rPr>
          <w:rFonts w:ascii="Tahoma" w:hAnsi="Tahoma" w:cs="Tahoma"/>
        </w:rPr>
        <w:t xml:space="preserve">мотивов, которыми одновременно руководствуется школьник. Он взаимосвязан </w:t>
      </w:r>
      <w:proofErr w:type="gramStart"/>
      <w:r w:rsidRPr="00813F9B">
        <w:rPr>
          <w:rFonts w:ascii="Tahoma" w:hAnsi="Tahoma" w:cs="Tahoma"/>
        </w:rPr>
        <w:t>с</w:t>
      </w:r>
      <w:proofErr w:type="gramEnd"/>
      <w:r w:rsidRPr="00813F9B">
        <w:rPr>
          <w:rFonts w:ascii="Tahoma" w:hAnsi="Tahoma" w:cs="Tahoma"/>
        </w:rPr>
        <w:t xml:space="preserve"> </w:t>
      </w:r>
    </w:p>
    <w:p w:rsidR="006000E4" w:rsidRDefault="00813F9B" w:rsidP="00813F9B">
      <w:pPr>
        <w:rPr>
          <w:rFonts w:ascii="Tahoma" w:hAnsi="Tahoma" w:cs="Tahoma"/>
        </w:rPr>
      </w:pPr>
      <w:r w:rsidRPr="00813F9B">
        <w:rPr>
          <w:rFonts w:ascii="Tahoma" w:hAnsi="Tahoma" w:cs="Tahoma"/>
        </w:rPr>
        <w:t xml:space="preserve">мотивами долга, ответственности, мотивами самоутверждения. Это необходимо </w:t>
      </w:r>
    </w:p>
    <w:p w:rsidR="006000E4" w:rsidRDefault="00813F9B" w:rsidP="00813F9B">
      <w:pPr>
        <w:rPr>
          <w:rFonts w:ascii="Tahoma" w:hAnsi="Tahoma" w:cs="Tahoma"/>
        </w:rPr>
      </w:pPr>
      <w:r w:rsidRPr="00813F9B">
        <w:rPr>
          <w:rFonts w:ascii="Tahoma" w:hAnsi="Tahoma" w:cs="Tahoma"/>
        </w:rPr>
        <w:t xml:space="preserve">учитывать, развивая познавательный интерес, потому что взаимосвязь мотивов </w:t>
      </w:r>
    </w:p>
    <w:p w:rsidR="006000E4" w:rsidRDefault="00813F9B" w:rsidP="00813F9B">
      <w:pPr>
        <w:rPr>
          <w:rFonts w:ascii="Tahoma" w:hAnsi="Tahoma" w:cs="Tahoma"/>
        </w:rPr>
      </w:pPr>
      <w:r w:rsidRPr="00813F9B">
        <w:rPr>
          <w:rFonts w:ascii="Tahoma" w:hAnsi="Tahoma" w:cs="Tahoma"/>
        </w:rPr>
        <w:t xml:space="preserve">обогащает личность, а интерес к познанию, обладая психологической основой, </w:t>
      </w:r>
    </w:p>
    <w:p w:rsidR="00813F9B" w:rsidRPr="00813F9B" w:rsidRDefault="00813F9B" w:rsidP="00813F9B">
      <w:pPr>
        <w:rPr>
          <w:rFonts w:ascii="Tahoma" w:hAnsi="Tahoma" w:cs="Tahoma"/>
        </w:rPr>
      </w:pPr>
      <w:r w:rsidRPr="00813F9B">
        <w:rPr>
          <w:rFonts w:ascii="Tahoma" w:hAnsi="Tahoma" w:cs="Tahoma"/>
        </w:rPr>
        <w:t>благотворно влияет на другие мотивы.</w:t>
      </w:r>
    </w:p>
    <w:p w:rsidR="006000E4" w:rsidRDefault="00813F9B" w:rsidP="00813F9B">
      <w:pPr>
        <w:spacing w:line="360" w:lineRule="auto"/>
        <w:ind w:firstLine="709"/>
        <w:jc w:val="both"/>
        <w:rPr>
          <w:rFonts w:ascii="Tahoma" w:hAnsi="Tahoma" w:cs="Tahoma"/>
        </w:rPr>
      </w:pPr>
      <w:r w:rsidRPr="00813F9B">
        <w:rPr>
          <w:rFonts w:ascii="Tahoma" w:hAnsi="Tahoma" w:cs="Tahoma"/>
        </w:rPr>
        <w:t>По характеру проявления познавательного интереса в процессе изучения предмета выделяются уровни развития познавательного интереса: 1 – низкий уровень, 2 – средний и 3 – высокий уровень. [См. приложение 1]</w:t>
      </w:r>
    </w:p>
    <w:p w:rsidR="00813F9B" w:rsidRPr="00813F9B" w:rsidRDefault="00813F9B" w:rsidP="00813F9B">
      <w:pPr>
        <w:spacing w:line="360" w:lineRule="auto"/>
        <w:ind w:firstLine="709"/>
        <w:jc w:val="both"/>
        <w:rPr>
          <w:rFonts w:ascii="Tahoma" w:hAnsi="Tahoma" w:cs="Tahoma"/>
        </w:rPr>
      </w:pPr>
      <w:r w:rsidRPr="00813F9B">
        <w:rPr>
          <w:rFonts w:ascii="Tahoma" w:hAnsi="Tahoma" w:cs="Tahoma"/>
        </w:rPr>
        <w:t>Так, у учащихся с низким уровнем развития познавательного интереса активность на уроках ситуативная, часты отвлечения, предпочтение отдается задачам репродуктивного характера, со стереотипными действиями. Учащиеся со средним уровнем развития познавательного интереса предпочитают также поисковый характер деятельности, но не всегда склонны к выполнению творческих заданий, их самостоятельная деятельность носит эпизодический характер, зависит от внешних стимулов. Учащиеся с высоким уровнем развития интереса отличаются  самостоятельностью, активным участием на уроке, предпочтением учебной деятельности более трудного характера.</w:t>
      </w:r>
    </w:p>
    <w:p w:rsidR="00813F9B" w:rsidRPr="00813F9B" w:rsidRDefault="00813F9B" w:rsidP="00813F9B">
      <w:pPr>
        <w:tabs>
          <w:tab w:val="left" w:pos="1620"/>
        </w:tabs>
        <w:spacing w:line="360" w:lineRule="auto"/>
        <w:ind w:firstLine="709"/>
        <w:jc w:val="both"/>
        <w:rPr>
          <w:rFonts w:ascii="Tahoma" w:hAnsi="Tahoma" w:cs="Tahoma"/>
        </w:rPr>
      </w:pPr>
      <w:r w:rsidRPr="00813F9B">
        <w:rPr>
          <w:rFonts w:ascii="Tahoma" w:hAnsi="Tahoma" w:cs="Tahoma"/>
        </w:rPr>
        <w:t>Рассмотрим наиболее эффективный путь развития познавательно интереса к математике посредством задач. Выделим условия, которые необходимо соблюдать учителю при развитии интереса:</w:t>
      </w:r>
    </w:p>
    <w:p w:rsidR="007E446F" w:rsidRDefault="00813F9B" w:rsidP="00813F9B">
      <w:pPr>
        <w:numPr>
          <w:ilvl w:val="0"/>
          <w:numId w:val="3"/>
        </w:numPr>
        <w:tabs>
          <w:tab w:val="left" w:pos="1620"/>
        </w:tabs>
        <w:spacing w:after="0" w:line="360" w:lineRule="auto"/>
        <w:ind w:left="0" w:firstLine="709"/>
        <w:jc w:val="both"/>
        <w:rPr>
          <w:rFonts w:ascii="Tahoma" w:hAnsi="Tahoma" w:cs="Tahoma"/>
        </w:rPr>
      </w:pPr>
      <w:r w:rsidRPr="00813F9B">
        <w:rPr>
          <w:rFonts w:ascii="Tahoma" w:hAnsi="Tahoma" w:cs="Tahoma"/>
        </w:rPr>
        <w:t>владение понятием познавательный интере</w:t>
      </w:r>
      <w:proofErr w:type="gramStart"/>
      <w:r w:rsidRPr="00813F9B">
        <w:rPr>
          <w:rFonts w:ascii="Tahoma" w:hAnsi="Tahoma" w:cs="Tahoma"/>
        </w:rPr>
        <w:t>с(</w:t>
      </w:r>
      <w:proofErr w:type="gramEnd"/>
      <w:r w:rsidRPr="00813F9B">
        <w:rPr>
          <w:rFonts w:ascii="Tahoma" w:hAnsi="Tahoma" w:cs="Tahoma"/>
        </w:rPr>
        <w:t xml:space="preserve">учителю необходимо знать, что </w:t>
      </w:r>
    </w:p>
    <w:p w:rsidR="00813F9B" w:rsidRPr="00813F9B" w:rsidRDefault="00813F9B" w:rsidP="007E446F">
      <w:pPr>
        <w:tabs>
          <w:tab w:val="left" w:pos="1620"/>
        </w:tabs>
        <w:spacing w:after="0" w:line="360" w:lineRule="auto"/>
        <w:ind w:left="709"/>
        <w:jc w:val="both"/>
        <w:rPr>
          <w:rFonts w:ascii="Tahoma" w:hAnsi="Tahoma" w:cs="Tahoma"/>
        </w:rPr>
      </w:pPr>
      <w:r w:rsidRPr="00813F9B">
        <w:rPr>
          <w:rFonts w:ascii="Tahoma" w:hAnsi="Tahoma" w:cs="Tahoma"/>
        </w:rPr>
        <w:t>такое «познавательный интерес», различать уровни развития данного интереса у учащихся);</w:t>
      </w:r>
    </w:p>
    <w:p w:rsidR="00813F9B" w:rsidRPr="00813F9B" w:rsidRDefault="00813F9B" w:rsidP="00813F9B">
      <w:pPr>
        <w:numPr>
          <w:ilvl w:val="0"/>
          <w:numId w:val="3"/>
        </w:numPr>
        <w:tabs>
          <w:tab w:val="left" w:pos="1620"/>
        </w:tabs>
        <w:spacing w:after="0" w:line="360" w:lineRule="auto"/>
        <w:ind w:left="0" w:firstLine="709"/>
        <w:jc w:val="both"/>
        <w:rPr>
          <w:rFonts w:ascii="Tahoma" w:hAnsi="Tahoma" w:cs="Tahoma"/>
        </w:rPr>
      </w:pPr>
      <w:r w:rsidRPr="00813F9B">
        <w:rPr>
          <w:rFonts w:ascii="Tahoma" w:hAnsi="Tahoma" w:cs="Tahoma"/>
        </w:rPr>
        <w:t>учет возрастных и индивидуальных особенностей;</w:t>
      </w:r>
    </w:p>
    <w:p w:rsidR="00813F9B" w:rsidRPr="00813F9B" w:rsidRDefault="00813F9B" w:rsidP="00813F9B">
      <w:pPr>
        <w:numPr>
          <w:ilvl w:val="0"/>
          <w:numId w:val="3"/>
        </w:numPr>
        <w:tabs>
          <w:tab w:val="left" w:pos="1620"/>
        </w:tabs>
        <w:spacing w:after="0" w:line="360" w:lineRule="auto"/>
        <w:ind w:left="0" w:firstLine="709"/>
        <w:jc w:val="both"/>
        <w:rPr>
          <w:rFonts w:ascii="Tahoma" w:hAnsi="Tahoma" w:cs="Tahoma"/>
        </w:rPr>
      </w:pPr>
      <w:r w:rsidRPr="00813F9B">
        <w:rPr>
          <w:rFonts w:ascii="Tahoma" w:hAnsi="Tahoma" w:cs="Tahoma"/>
        </w:rPr>
        <w:lastRenderedPageBreak/>
        <w:t>содержание задачи (задачи должны иметь интересное содержание, то есть формулировку и путь решения задачи);</w:t>
      </w:r>
    </w:p>
    <w:p w:rsidR="00813F9B" w:rsidRPr="00813F9B" w:rsidRDefault="00813F9B" w:rsidP="00813F9B">
      <w:pPr>
        <w:numPr>
          <w:ilvl w:val="0"/>
          <w:numId w:val="3"/>
        </w:numPr>
        <w:tabs>
          <w:tab w:val="left" w:pos="1620"/>
        </w:tabs>
        <w:spacing w:after="0" w:line="360" w:lineRule="auto"/>
        <w:ind w:left="0" w:firstLine="709"/>
        <w:jc w:val="both"/>
        <w:rPr>
          <w:rFonts w:ascii="Tahoma" w:hAnsi="Tahoma" w:cs="Tahoma"/>
        </w:rPr>
      </w:pPr>
      <w:r w:rsidRPr="00813F9B">
        <w:rPr>
          <w:rFonts w:ascii="Tahoma" w:hAnsi="Tahoma" w:cs="Tahoma"/>
        </w:rPr>
        <w:t>трудность задачи (следует учитывать, что при достаточно высокой трудности интерес к решению задачи снижается);</w:t>
      </w:r>
    </w:p>
    <w:p w:rsidR="00813F9B" w:rsidRDefault="00813F9B" w:rsidP="00813F9B">
      <w:pPr>
        <w:numPr>
          <w:ilvl w:val="0"/>
          <w:numId w:val="3"/>
        </w:numPr>
        <w:tabs>
          <w:tab w:val="left" w:pos="1620"/>
        </w:tabs>
        <w:spacing w:after="0" w:line="360" w:lineRule="auto"/>
        <w:ind w:left="0" w:firstLine="709"/>
        <w:jc w:val="both"/>
        <w:rPr>
          <w:sz w:val="28"/>
          <w:szCs w:val="28"/>
        </w:rPr>
      </w:pPr>
      <w:r w:rsidRPr="00813F9B">
        <w:rPr>
          <w:rFonts w:ascii="Tahoma" w:hAnsi="Tahoma" w:cs="Tahoma"/>
        </w:rPr>
        <w:t>свойство локальной устойчивости задачи (интерес к какой-либо задаче способен вызвать интерес к похожим задачам</w:t>
      </w:r>
      <w:r w:rsidRPr="00654980">
        <w:rPr>
          <w:sz w:val="28"/>
          <w:szCs w:val="28"/>
        </w:rPr>
        <w:t>).</w:t>
      </w:r>
    </w:p>
    <w:p w:rsidR="006000E4" w:rsidRDefault="006000E4" w:rsidP="006000E4">
      <w:pPr>
        <w:tabs>
          <w:tab w:val="left" w:pos="1620"/>
        </w:tabs>
        <w:spacing w:after="0" w:line="360" w:lineRule="auto"/>
        <w:jc w:val="both"/>
        <w:rPr>
          <w:sz w:val="28"/>
          <w:szCs w:val="28"/>
        </w:rPr>
      </w:pPr>
    </w:p>
    <w:p w:rsidR="006000E4" w:rsidRDefault="006000E4" w:rsidP="006000E4">
      <w:pPr>
        <w:tabs>
          <w:tab w:val="left" w:pos="1620"/>
        </w:tabs>
        <w:spacing w:after="0" w:line="360" w:lineRule="auto"/>
        <w:jc w:val="both"/>
        <w:rPr>
          <w:sz w:val="28"/>
          <w:szCs w:val="28"/>
        </w:rPr>
      </w:pPr>
    </w:p>
    <w:p w:rsidR="006000E4" w:rsidRPr="00957E6B" w:rsidRDefault="006000E4" w:rsidP="006000E4">
      <w:pPr>
        <w:rPr>
          <w:rFonts w:ascii="Tahoma" w:hAnsi="Tahoma" w:cs="Tahoma"/>
          <w:color w:val="00B0F0"/>
          <w:sz w:val="24"/>
          <w:szCs w:val="24"/>
        </w:rPr>
      </w:pPr>
      <w:r w:rsidRPr="00957E6B">
        <w:rPr>
          <w:color w:val="00B0F0"/>
          <w:sz w:val="24"/>
          <w:szCs w:val="24"/>
        </w:rPr>
        <w:t>1</w:t>
      </w:r>
      <w:r w:rsidRPr="00957E6B">
        <w:rPr>
          <w:rFonts w:ascii="Tahoma" w:hAnsi="Tahoma" w:cs="Tahoma"/>
          <w:color w:val="00B0F0"/>
          <w:sz w:val="24"/>
          <w:szCs w:val="24"/>
        </w:rPr>
        <w:t xml:space="preserve">.2     Дидактическая игра и ее роль  в развитии </w:t>
      </w:r>
      <w:proofErr w:type="gramStart"/>
      <w:r w:rsidRPr="00957E6B">
        <w:rPr>
          <w:rFonts w:ascii="Tahoma" w:hAnsi="Tahoma" w:cs="Tahoma"/>
          <w:color w:val="00B0F0"/>
          <w:sz w:val="24"/>
          <w:szCs w:val="24"/>
        </w:rPr>
        <w:t>познавательного</w:t>
      </w:r>
      <w:proofErr w:type="gramEnd"/>
      <w:r w:rsidRPr="00957E6B">
        <w:rPr>
          <w:rFonts w:ascii="Tahoma" w:hAnsi="Tahoma" w:cs="Tahoma"/>
          <w:color w:val="00B0F0"/>
          <w:sz w:val="24"/>
          <w:szCs w:val="24"/>
        </w:rPr>
        <w:t xml:space="preserve"> </w:t>
      </w:r>
    </w:p>
    <w:p w:rsidR="006000E4" w:rsidRPr="00957E6B" w:rsidRDefault="006000E4" w:rsidP="006000E4">
      <w:pPr>
        <w:rPr>
          <w:rFonts w:ascii="Tahoma" w:hAnsi="Tahoma" w:cs="Tahoma"/>
          <w:color w:val="00B0F0"/>
          <w:sz w:val="24"/>
          <w:szCs w:val="24"/>
        </w:rPr>
      </w:pPr>
      <w:r w:rsidRPr="00957E6B">
        <w:rPr>
          <w:rFonts w:ascii="Tahoma" w:hAnsi="Tahoma" w:cs="Tahoma"/>
          <w:color w:val="00B0F0"/>
          <w:sz w:val="24"/>
          <w:szCs w:val="24"/>
        </w:rPr>
        <w:t xml:space="preserve">                                                                                 интереса учащихся.  </w:t>
      </w:r>
    </w:p>
    <w:p w:rsidR="006000E4" w:rsidRPr="006000E4" w:rsidRDefault="006000E4" w:rsidP="006000E4">
      <w:pPr>
        <w:rPr>
          <w:rFonts w:ascii="Tahoma" w:hAnsi="Tahoma" w:cs="Tahoma"/>
        </w:rPr>
      </w:pPr>
    </w:p>
    <w:p w:rsidR="006000E4" w:rsidRDefault="006000E4" w:rsidP="006000E4">
      <w:pPr>
        <w:rPr>
          <w:rFonts w:ascii="Tahoma" w:hAnsi="Tahoma" w:cs="Tahoma"/>
        </w:rPr>
      </w:pPr>
      <w:r w:rsidRPr="006000E4">
        <w:rPr>
          <w:rFonts w:ascii="Tahoma" w:hAnsi="Tahoma" w:cs="Tahoma"/>
        </w:rPr>
        <w:t xml:space="preserve">  «Игровая деятельность – это особая сфера человеческой активности, в которой </w:t>
      </w:r>
    </w:p>
    <w:p w:rsidR="006000E4" w:rsidRDefault="006000E4" w:rsidP="006000E4">
      <w:pPr>
        <w:rPr>
          <w:rFonts w:ascii="Tahoma" w:hAnsi="Tahoma" w:cs="Tahoma"/>
        </w:rPr>
      </w:pPr>
      <w:r w:rsidRPr="006000E4">
        <w:rPr>
          <w:rFonts w:ascii="Tahoma" w:hAnsi="Tahoma" w:cs="Tahoma"/>
        </w:rPr>
        <w:t xml:space="preserve">личность не преследует никаких других целей, кроме получения удовольствия </w:t>
      </w:r>
      <w:proofErr w:type="gramStart"/>
      <w:r w:rsidRPr="006000E4">
        <w:rPr>
          <w:rFonts w:ascii="Tahoma" w:hAnsi="Tahoma" w:cs="Tahoma"/>
        </w:rPr>
        <w:t>от</w:t>
      </w:r>
      <w:proofErr w:type="gramEnd"/>
      <w:r w:rsidRPr="006000E4">
        <w:rPr>
          <w:rFonts w:ascii="Tahoma" w:hAnsi="Tahoma" w:cs="Tahoma"/>
        </w:rPr>
        <w:t xml:space="preserve"> </w:t>
      </w:r>
    </w:p>
    <w:p w:rsidR="006000E4" w:rsidRDefault="006000E4" w:rsidP="006000E4">
      <w:pPr>
        <w:rPr>
          <w:rFonts w:ascii="Tahoma" w:hAnsi="Tahoma" w:cs="Tahoma"/>
        </w:rPr>
      </w:pPr>
      <w:r w:rsidRPr="006000E4">
        <w:rPr>
          <w:rFonts w:ascii="Tahoma" w:hAnsi="Tahoma" w:cs="Tahoma"/>
        </w:rPr>
        <w:t>проявления физических и духовных сил» (</w:t>
      </w:r>
      <w:proofErr w:type="spellStart"/>
      <w:r w:rsidRPr="006000E4">
        <w:rPr>
          <w:rFonts w:ascii="Tahoma" w:hAnsi="Tahoma" w:cs="Tahoma"/>
        </w:rPr>
        <w:t>О.С.Газман</w:t>
      </w:r>
      <w:proofErr w:type="spellEnd"/>
      <w:r w:rsidRPr="006000E4">
        <w:rPr>
          <w:rFonts w:ascii="Tahoma" w:hAnsi="Tahoma" w:cs="Tahoma"/>
        </w:rPr>
        <w:t xml:space="preserve">)          </w:t>
      </w:r>
    </w:p>
    <w:p w:rsidR="006000E4" w:rsidRPr="007E446F" w:rsidRDefault="006000E4" w:rsidP="006000E4">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7E446F">
        <w:rPr>
          <w:rFonts w:ascii="Tahoma" w:hAnsi="Tahoma" w:cs="Tahoma"/>
          <w:sz w:val="22"/>
          <w:szCs w:val="22"/>
        </w:rPr>
        <w:t xml:space="preserve"> </w:t>
      </w:r>
      <w:r w:rsidRPr="007E446F">
        <w:rPr>
          <w:rFonts w:ascii="Tahoma" w:hAnsi="Tahoma" w:cs="Tahoma"/>
          <w:b w:val="0"/>
          <w:bCs w:val="0"/>
          <w:color w:val="auto"/>
          <w:kern w:val="0"/>
          <w:sz w:val="22"/>
          <w:szCs w:val="22"/>
        </w:rPr>
        <w:t xml:space="preserve">Немаловажная роль  отводится дидактическим играм на уроках математики. </w:t>
      </w:r>
    </w:p>
    <w:p w:rsidR="006000E4" w:rsidRPr="007E446F" w:rsidRDefault="006000E4" w:rsidP="006000E4">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Дидактическая игра - современный и признанный метод обучения и воспитания, обладающий образовательной, развивающей и воспитывающей функциями, которые действуют в органическом единстве.</w:t>
      </w:r>
    </w:p>
    <w:p w:rsidR="006000E4" w:rsidRPr="007E446F" w:rsidRDefault="006000E4" w:rsidP="006000E4">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Дидактические игры можно широко использовать как средство обучения, воспитания и развития. Основное обучающее воздействие принадлежит дидактическому материалу, игровым действиям, которые как бы автоматически ведут учебный процесс, направляя активность детей в определенное русло. Дидактическую игру следует отличать от игры вообще и игровой формы занятий, хотя это деление условное.</w:t>
      </w:r>
    </w:p>
    <w:p w:rsidR="006000E4" w:rsidRPr="007E446F" w:rsidRDefault="006000E4" w:rsidP="006000E4">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7E446F">
        <w:rPr>
          <w:rFonts w:ascii="Tahoma" w:hAnsi="Tahoma" w:cs="Tahoma"/>
          <w:sz w:val="22"/>
          <w:szCs w:val="22"/>
        </w:rPr>
        <w:t xml:space="preserve">   </w:t>
      </w:r>
      <w:r w:rsidRPr="007E446F">
        <w:rPr>
          <w:rFonts w:ascii="Tahoma" w:hAnsi="Tahoma" w:cs="Tahoma"/>
          <w:b w:val="0"/>
          <w:bCs w:val="0"/>
          <w:color w:val="auto"/>
          <w:kern w:val="0"/>
          <w:sz w:val="22"/>
          <w:szCs w:val="22"/>
        </w:rPr>
        <w:t>Принято различать два основных типа игр: игры с фиксированными, открытыми правилами и игры со скрытыми правилами. Примером игр первого типа является большинство дидактических, познавательных и подвижных игр, сюда относят также развивающие интеллектуальные, музыкальные, игры-забавы, аттракционы.</w:t>
      </w:r>
    </w:p>
    <w:p w:rsidR="007E446F" w:rsidRDefault="006000E4" w:rsidP="006000E4">
      <w:pPr>
        <w:rPr>
          <w:rFonts w:ascii="Tahoma" w:hAnsi="Tahoma" w:cs="Tahoma"/>
        </w:rPr>
      </w:pPr>
      <w:r w:rsidRPr="007E446F">
        <w:rPr>
          <w:rFonts w:ascii="Tahoma" w:hAnsi="Tahoma" w:cs="Tahoma"/>
        </w:rPr>
        <w:t xml:space="preserve">Ко второму типу относят сюжетно-ролевые игры. Правила в них существуют неявно. Они </w:t>
      </w:r>
    </w:p>
    <w:p w:rsidR="007E446F" w:rsidRDefault="006000E4" w:rsidP="006000E4">
      <w:pPr>
        <w:rPr>
          <w:rFonts w:ascii="Tahoma" w:hAnsi="Tahoma" w:cs="Tahoma"/>
        </w:rPr>
      </w:pPr>
      <w:r w:rsidRPr="007E446F">
        <w:rPr>
          <w:rFonts w:ascii="Tahoma" w:hAnsi="Tahoma" w:cs="Tahoma"/>
        </w:rPr>
        <w:t xml:space="preserve">– в нормах поведения воспроизводимых героев: доктор сам себе не ставит градусник, </w:t>
      </w:r>
    </w:p>
    <w:p w:rsidR="006000E4" w:rsidRPr="007E446F" w:rsidRDefault="006000E4" w:rsidP="006000E4">
      <w:pPr>
        <w:rPr>
          <w:rFonts w:ascii="Tahoma" w:hAnsi="Tahoma" w:cs="Tahoma"/>
        </w:rPr>
      </w:pPr>
      <w:r w:rsidRPr="007E446F">
        <w:rPr>
          <w:rFonts w:ascii="Tahoma" w:hAnsi="Tahoma" w:cs="Tahoma"/>
        </w:rPr>
        <w:t xml:space="preserve">пассажир не летает в кабине летчика.  </w:t>
      </w:r>
    </w:p>
    <w:p w:rsidR="006000E4" w:rsidRPr="007E446F" w:rsidRDefault="006000E4" w:rsidP="006000E4">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7E446F">
        <w:rPr>
          <w:rFonts w:ascii="Tahoma" w:hAnsi="Tahoma" w:cs="Tahoma"/>
          <w:sz w:val="22"/>
          <w:szCs w:val="22"/>
        </w:rPr>
        <w:t xml:space="preserve">       </w:t>
      </w:r>
      <w:r w:rsidRPr="007E446F">
        <w:rPr>
          <w:rFonts w:ascii="Tahoma" w:hAnsi="Tahoma" w:cs="Tahoma"/>
          <w:b w:val="0"/>
          <w:bCs w:val="0"/>
          <w:color w:val="auto"/>
          <w:kern w:val="0"/>
          <w:sz w:val="22"/>
          <w:szCs w:val="22"/>
        </w:rPr>
        <w:t xml:space="preserve">Дидактические игры различаются по обучающему содержанию, познавательной деятельности детей, игровым действиям и правилам, организации и взаимоотношениям детей, по роли преподавателя. Перечисленные признаки присущи </w:t>
      </w:r>
      <w:r w:rsidRPr="007E446F">
        <w:rPr>
          <w:rFonts w:ascii="Tahoma" w:hAnsi="Tahoma" w:cs="Tahoma"/>
          <w:b w:val="0"/>
          <w:bCs w:val="0"/>
          <w:color w:val="auto"/>
          <w:kern w:val="0"/>
          <w:sz w:val="22"/>
          <w:szCs w:val="22"/>
        </w:rPr>
        <w:lastRenderedPageBreak/>
        <w:t>всем играм, но в одних отчетливее выступают одни, в других – иные. В различных сборниках указано более 500 дидактических игр, но четкая классификация игр по видам отсутствует. Часто игры соотносятся с содержанием обучения и воспитания. В этой классификации можно представить следующие типы игр:</w:t>
      </w:r>
    </w:p>
    <w:p w:rsidR="006000E4" w:rsidRPr="007E446F" w:rsidRDefault="006000E4" w:rsidP="006000E4">
      <w:pPr>
        <w:pStyle w:val="1"/>
        <w:numPr>
          <w:ilvl w:val="0"/>
          <w:numId w:val="5"/>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Игры по сенсорному воспитанию</w:t>
      </w:r>
    </w:p>
    <w:p w:rsidR="006000E4" w:rsidRPr="007E446F" w:rsidRDefault="006000E4" w:rsidP="006000E4">
      <w:pPr>
        <w:pStyle w:val="1"/>
        <w:numPr>
          <w:ilvl w:val="0"/>
          <w:numId w:val="6"/>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Словесные игры</w:t>
      </w:r>
    </w:p>
    <w:p w:rsidR="006000E4" w:rsidRPr="007E446F" w:rsidRDefault="006000E4" w:rsidP="006000E4">
      <w:pPr>
        <w:pStyle w:val="1"/>
        <w:numPr>
          <w:ilvl w:val="0"/>
          <w:numId w:val="7"/>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Игры по ознакомлению с природой</w:t>
      </w:r>
    </w:p>
    <w:p w:rsidR="006000E4" w:rsidRPr="007E446F" w:rsidRDefault="006000E4" w:rsidP="006000E4">
      <w:pPr>
        <w:pStyle w:val="1"/>
        <w:numPr>
          <w:ilvl w:val="0"/>
          <w:numId w:val="8"/>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По формированию математических представлений и др.</w:t>
      </w:r>
    </w:p>
    <w:p w:rsidR="006000E4" w:rsidRPr="007E446F" w:rsidRDefault="006000E4" w:rsidP="006000E4">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Иногда игры соотносятся с материалом:</w:t>
      </w:r>
    </w:p>
    <w:p w:rsidR="006000E4" w:rsidRPr="007E446F" w:rsidRDefault="006000E4" w:rsidP="006000E4">
      <w:pPr>
        <w:pStyle w:val="1"/>
        <w:numPr>
          <w:ilvl w:val="0"/>
          <w:numId w:val="4"/>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Игры с дидактическими игрушками,</w:t>
      </w:r>
    </w:p>
    <w:p w:rsidR="006000E4" w:rsidRPr="007E446F" w:rsidRDefault="006000E4" w:rsidP="006000E4">
      <w:pPr>
        <w:pStyle w:val="1"/>
        <w:numPr>
          <w:ilvl w:val="0"/>
          <w:numId w:val="4"/>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Настольно-печатные игры,</w:t>
      </w:r>
    </w:p>
    <w:p w:rsidR="006000E4" w:rsidRPr="007E446F" w:rsidRDefault="006000E4" w:rsidP="006000E4">
      <w:pPr>
        <w:pStyle w:val="1"/>
        <w:numPr>
          <w:ilvl w:val="0"/>
          <w:numId w:val="4"/>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Словесные игры,</w:t>
      </w:r>
    </w:p>
    <w:p w:rsidR="006000E4" w:rsidRPr="007E446F" w:rsidRDefault="006000E4" w:rsidP="006000E4">
      <w:pPr>
        <w:pStyle w:val="1"/>
        <w:numPr>
          <w:ilvl w:val="0"/>
          <w:numId w:val="4"/>
        </w:numPr>
        <w:spacing w:before="0" w:beforeAutospacing="0" w:after="0" w:afterAutospacing="0" w:line="360" w:lineRule="auto"/>
        <w:ind w:left="0" w:firstLine="709"/>
        <w:jc w:val="both"/>
        <w:rPr>
          <w:rFonts w:ascii="Tahoma" w:hAnsi="Tahoma" w:cs="Tahoma"/>
          <w:b w:val="0"/>
          <w:bCs w:val="0"/>
          <w:color w:val="auto"/>
          <w:kern w:val="0"/>
          <w:sz w:val="22"/>
          <w:szCs w:val="22"/>
        </w:rPr>
      </w:pPr>
      <w:proofErr w:type="spellStart"/>
      <w:r w:rsidRPr="007E446F">
        <w:rPr>
          <w:rFonts w:ascii="Tahoma" w:hAnsi="Tahoma" w:cs="Tahoma"/>
          <w:b w:val="0"/>
          <w:bCs w:val="0"/>
          <w:color w:val="auto"/>
          <w:kern w:val="0"/>
          <w:sz w:val="22"/>
          <w:szCs w:val="22"/>
        </w:rPr>
        <w:t>Псевдосюжетные</w:t>
      </w:r>
      <w:proofErr w:type="spellEnd"/>
      <w:r w:rsidRPr="007E446F">
        <w:rPr>
          <w:rFonts w:ascii="Tahoma" w:hAnsi="Tahoma" w:cs="Tahoma"/>
          <w:b w:val="0"/>
          <w:bCs w:val="0"/>
          <w:color w:val="auto"/>
          <w:kern w:val="0"/>
          <w:sz w:val="22"/>
          <w:szCs w:val="22"/>
        </w:rPr>
        <w:t xml:space="preserve"> игры.</w:t>
      </w:r>
    </w:p>
    <w:p w:rsidR="007E446F" w:rsidRDefault="006000E4" w:rsidP="006000E4">
      <w:pPr>
        <w:rPr>
          <w:rFonts w:ascii="Tahoma" w:hAnsi="Tahoma" w:cs="Tahoma"/>
        </w:rPr>
      </w:pPr>
      <w:r w:rsidRPr="007E446F">
        <w:rPr>
          <w:rFonts w:ascii="Tahoma" w:hAnsi="Tahoma" w:cs="Tahoma"/>
        </w:rPr>
        <w:t>Такая группировка игр подчеркивает их направленность на обучение, познавательную</w:t>
      </w:r>
    </w:p>
    <w:p w:rsidR="007E446F" w:rsidRDefault="006000E4" w:rsidP="006000E4">
      <w:pPr>
        <w:rPr>
          <w:rFonts w:ascii="Tahoma" w:hAnsi="Tahoma" w:cs="Tahoma"/>
        </w:rPr>
      </w:pPr>
      <w:r w:rsidRPr="007E446F">
        <w:rPr>
          <w:rFonts w:ascii="Tahoma" w:hAnsi="Tahoma" w:cs="Tahoma"/>
        </w:rPr>
        <w:t xml:space="preserve"> деятельность детей, но не скрывает в достаточной мере основы дидактической игры – </w:t>
      </w:r>
    </w:p>
    <w:p w:rsidR="007E446F" w:rsidRDefault="006000E4" w:rsidP="006000E4">
      <w:pPr>
        <w:rPr>
          <w:rFonts w:ascii="Tahoma" w:hAnsi="Tahoma" w:cs="Tahoma"/>
        </w:rPr>
      </w:pPr>
      <w:r w:rsidRPr="007E446F">
        <w:rPr>
          <w:rFonts w:ascii="Tahoma" w:hAnsi="Tahoma" w:cs="Tahoma"/>
        </w:rPr>
        <w:t xml:space="preserve">особенностей игровой деятельности детей, игровых задач, игровых действий и правил, </w:t>
      </w:r>
    </w:p>
    <w:p w:rsidR="006000E4" w:rsidRPr="007E446F" w:rsidRDefault="006000E4" w:rsidP="006000E4">
      <w:pPr>
        <w:rPr>
          <w:rFonts w:ascii="Tahoma" w:hAnsi="Tahoma" w:cs="Tahoma"/>
        </w:rPr>
      </w:pPr>
      <w:r w:rsidRPr="007E446F">
        <w:rPr>
          <w:rFonts w:ascii="Tahoma" w:hAnsi="Tahoma" w:cs="Tahoma"/>
        </w:rPr>
        <w:t xml:space="preserve">организацию жизни детей, руководство учителя.      </w:t>
      </w:r>
    </w:p>
    <w:p w:rsidR="006000E4" w:rsidRPr="007E446F" w:rsidRDefault="006000E4" w:rsidP="006000E4">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7E446F">
        <w:rPr>
          <w:rFonts w:ascii="Tahoma" w:hAnsi="Tahoma" w:cs="Tahoma"/>
          <w:sz w:val="22"/>
          <w:szCs w:val="22"/>
        </w:rPr>
        <w:t xml:space="preserve">    </w:t>
      </w:r>
      <w:r w:rsidRPr="007E446F">
        <w:rPr>
          <w:rFonts w:ascii="Tahoma" w:hAnsi="Tahoma" w:cs="Tahoma"/>
          <w:b w:val="0"/>
          <w:bCs w:val="0"/>
          <w:color w:val="auto"/>
          <w:kern w:val="0"/>
          <w:sz w:val="22"/>
          <w:szCs w:val="22"/>
        </w:rPr>
        <w:t>Условно можно выделить несколько типов дидактических игр, сгруппированных по виду деятельности учащихся.</w:t>
      </w:r>
    </w:p>
    <w:p w:rsidR="006000E4" w:rsidRPr="007E446F" w:rsidRDefault="006000E4" w:rsidP="006000E4">
      <w:pPr>
        <w:pStyle w:val="1"/>
        <w:numPr>
          <w:ilvl w:val="0"/>
          <w:numId w:val="9"/>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Игры-путешествия</w:t>
      </w:r>
    </w:p>
    <w:p w:rsidR="006000E4" w:rsidRPr="007E446F" w:rsidRDefault="006000E4" w:rsidP="006000E4">
      <w:pPr>
        <w:pStyle w:val="1"/>
        <w:numPr>
          <w:ilvl w:val="0"/>
          <w:numId w:val="10"/>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Игры-поручения</w:t>
      </w:r>
    </w:p>
    <w:p w:rsidR="006000E4" w:rsidRPr="007E446F" w:rsidRDefault="006000E4" w:rsidP="006000E4">
      <w:pPr>
        <w:pStyle w:val="1"/>
        <w:numPr>
          <w:ilvl w:val="0"/>
          <w:numId w:val="11"/>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Игры-предположения</w:t>
      </w:r>
    </w:p>
    <w:p w:rsidR="006000E4" w:rsidRPr="007E446F" w:rsidRDefault="006000E4" w:rsidP="006000E4">
      <w:pPr>
        <w:pStyle w:val="1"/>
        <w:numPr>
          <w:ilvl w:val="0"/>
          <w:numId w:val="12"/>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Игры-загадки</w:t>
      </w:r>
    </w:p>
    <w:p w:rsidR="006000E4" w:rsidRPr="007E446F" w:rsidRDefault="006000E4" w:rsidP="006000E4">
      <w:pPr>
        <w:pStyle w:val="1"/>
        <w:numPr>
          <w:ilvl w:val="0"/>
          <w:numId w:val="13"/>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Игры-беседы (игры-диалоги).</w:t>
      </w:r>
    </w:p>
    <w:p w:rsidR="007E446F" w:rsidRDefault="006000E4" w:rsidP="006000E4">
      <w:pPr>
        <w:rPr>
          <w:rFonts w:ascii="Tahoma" w:hAnsi="Tahoma" w:cs="Tahoma"/>
        </w:rPr>
      </w:pPr>
      <w:r w:rsidRPr="007E446F">
        <w:rPr>
          <w:rFonts w:ascii="Tahoma" w:hAnsi="Tahoma" w:cs="Tahoma"/>
        </w:rPr>
        <w:t xml:space="preserve">Игры-путешествия имеют сходство со сказкой, ее развитием, чудесами. Игра-путешествие </w:t>
      </w:r>
    </w:p>
    <w:p w:rsidR="007E446F" w:rsidRDefault="006000E4" w:rsidP="006000E4">
      <w:pPr>
        <w:rPr>
          <w:rFonts w:ascii="Tahoma" w:hAnsi="Tahoma" w:cs="Tahoma"/>
        </w:rPr>
      </w:pPr>
      <w:r w:rsidRPr="007E446F">
        <w:rPr>
          <w:rFonts w:ascii="Tahoma" w:hAnsi="Tahoma" w:cs="Tahoma"/>
        </w:rPr>
        <w:t xml:space="preserve">отражает реальные факты или события, но </w:t>
      </w:r>
      <w:proofErr w:type="gramStart"/>
      <w:r w:rsidRPr="007E446F">
        <w:rPr>
          <w:rFonts w:ascii="Tahoma" w:hAnsi="Tahoma" w:cs="Tahoma"/>
        </w:rPr>
        <w:t>обычное</w:t>
      </w:r>
      <w:proofErr w:type="gramEnd"/>
      <w:r w:rsidRPr="007E446F">
        <w:rPr>
          <w:rFonts w:ascii="Tahoma" w:hAnsi="Tahoma" w:cs="Tahoma"/>
        </w:rPr>
        <w:t xml:space="preserve"> раскрывается через необычное, </w:t>
      </w:r>
    </w:p>
    <w:p w:rsidR="007E446F" w:rsidRDefault="006000E4" w:rsidP="006000E4">
      <w:pPr>
        <w:rPr>
          <w:rFonts w:ascii="Tahoma" w:hAnsi="Tahoma" w:cs="Tahoma"/>
        </w:rPr>
      </w:pPr>
      <w:r w:rsidRPr="007E446F">
        <w:rPr>
          <w:rFonts w:ascii="Tahoma" w:hAnsi="Tahoma" w:cs="Tahoma"/>
        </w:rPr>
        <w:t xml:space="preserve">простое – через загадочное, трудное – через преодолимое, необходимое – через </w:t>
      </w:r>
    </w:p>
    <w:p w:rsidR="007E446F" w:rsidRDefault="006000E4" w:rsidP="006000E4">
      <w:pPr>
        <w:rPr>
          <w:rFonts w:ascii="Tahoma" w:hAnsi="Tahoma" w:cs="Tahoma"/>
        </w:rPr>
      </w:pPr>
      <w:r w:rsidRPr="007E446F">
        <w:rPr>
          <w:rFonts w:ascii="Tahoma" w:hAnsi="Tahoma" w:cs="Tahoma"/>
        </w:rPr>
        <w:t xml:space="preserve">интересное. Все это происходит в игре, в игровых действиях, становится близким </w:t>
      </w:r>
    </w:p>
    <w:p w:rsidR="007E446F" w:rsidRDefault="006000E4" w:rsidP="006000E4">
      <w:pPr>
        <w:rPr>
          <w:rFonts w:ascii="Tahoma" w:hAnsi="Tahoma" w:cs="Tahoma"/>
        </w:rPr>
      </w:pPr>
      <w:r w:rsidRPr="007E446F">
        <w:rPr>
          <w:rFonts w:ascii="Tahoma" w:hAnsi="Tahoma" w:cs="Tahoma"/>
        </w:rPr>
        <w:t xml:space="preserve">ребенку, радует его. Цель игры-путешествия – усилить впечатление, придать </w:t>
      </w:r>
    </w:p>
    <w:p w:rsidR="007E446F" w:rsidRDefault="006000E4" w:rsidP="006000E4">
      <w:pPr>
        <w:rPr>
          <w:rFonts w:ascii="Tahoma" w:hAnsi="Tahoma" w:cs="Tahoma"/>
        </w:rPr>
      </w:pPr>
      <w:r w:rsidRPr="007E446F">
        <w:rPr>
          <w:rFonts w:ascii="Tahoma" w:hAnsi="Tahoma" w:cs="Tahoma"/>
        </w:rPr>
        <w:t xml:space="preserve">познавательному содержанию чуть-чуть сказочную необычность, обратить внимание </w:t>
      </w:r>
    </w:p>
    <w:p w:rsidR="007E446F" w:rsidRDefault="006000E4" w:rsidP="006000E4">
      <w:pPr>
        <w:rPr>
          <w:rFonts w:ascii="Tahoma" w:hAnsi="Tahoma" w:cs="Tahoma"/>
        </w:rPr>
      </w:pPr>
      <w:r w:rsidRPr="007E446F">
        <w:rPr>
          <w:rFonts w:ascii="Tahoma" w:hAnsi="Tahoma" w:cs="Tahoma"/>
        </w:rPr>
        <w:t xml:space="preserve">детей на то, что находится рядом, но не замечается ими. Игры-путешествия обостряют </w:t>
      </w:r>
    </w:p>
    <w:p w:rsidR="007E446F" w:rsidRPr="007E446F" w:rsidRDefault="006000E4" w:rsidP="007E446F">
      <w:pPr>
        <w:rPr>
          <w:rFonts w:ascii="Tahoma" w:hAnsi="Tahoma" w:cs="Tahoma"/>
        </w:rPr>
      </w:pPr>
      <w:r w:rsidRPr="007E446F">
        <w:rPr>
          <w:rFonts w:ascii="Tahoma" w:hAnsi="Tahoma" w:cs="Tahoma"/>
        </w:rPr>
        <w:t>внимание, наблюдательность, осмысление игровых задач, облегчают преодоление</w:t>
      </w:r>
    </w:p>
    <w:p w:rsidR="007E446F" w:rsidRDefault="006000E4" w:rsidP="006000E4">
      <w:pPr>
        <w:rPr>
          <w:rFonts w:ascii="Tahoma" w:hAnsi="Tahoma" w:cs="Tahoma"/>
        </w:rPr>
      </w:pPr>
      <w:r w:rsidRPr="007E446F">
        <w:rPr>
          <w:rFonts w:ascii="Tahoma" w:hAnsi="Tahoma" w:cs="Tahoma"/>
        </w:rPr>
        <w:t xml:space="preserve"> трудностей и достижение успеха. Игры-путешествия всегда несколько романтичны. </w:t>
      </w:r>
    </w:p>
    <w:p w:rsidR="007E446F" w:rsidRDefault="006000E4" w:rsidP="006000E4">
      <w:pPr>
        <w:rPr>
          <w:rFonts w:ascii="Tahoma" w:hAnsi="Tahoma" w:cs="Tahoma"/>
        </w:rPr>
      </w:pPr>
      <w:r w:rsidRPr="007E446F">
        <w:rPr>
          <w:rFonts w:ascii="Tahoma" w:hAnsi="Tahoma" w:cs="Tahoma"/>
        </w:rPr>
        <w:lastRenderedPageBreak/>
        <w:t xml:space="preserve">Именно это вызывает интерес и активное участие в развитии сюжета игры, обогащение </w:t>
      </w:r>
    </w:p>
    <w:p w:rsidR="007E446F" w:rsidRDefault="006000E4" w:rsidP="006000E4">
      <w:pPr>
        <w:rPr>
          <w:rFonts w:ascii="Tahoma" w:hAnsi="Tahoma" w:cs="Tahoma"/>
        </w:rPr>
      </w:pPr>
      <w:r w:rsidRPr="007E446F">
        <w:rPr>
          <w:rFonts w:ascii="Tahoma" w:hAnsi="Tahoma" w:cs="Tahoma"/>
        </w:rPr>
        <w:t xml:space="preserve">игровых действий, стремление овладеть правилами игры и получить результат: решить </w:t>
      </w:r>
    </w:p>
    <w:p w:rsidR="006000E4" w:rsidRPr="007E446F" w:rsidRDefault="006000E4" w:rsidP="006000E4">
      <w:pPr>
        <w:rPr>
          <w:rFonts w:ascii="Tahoma" w:hAnsi="Tahoma" w:cs="Tahoma"/>
        </w:rPr>
      </w:pPr>
      <w:r w:rsidRPr="007E446F">
        <w:rPr>
          <w:rFonts w:ascii="Tahoma" w:hAnsi="Tahoma" w:cs="Tahoma"/>
        </w:rPr>
        <w:t>задачу, что-то узнать, чему-то научиться.</w:t>
      </w:r>
    </w:p>
    <w:p w:rsidR="006000E4" w:rsidRPr="007E446F" w:rsidRDefault="006000E4" w:rsidP="006000E4">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7E446F">
        <w:rPr>
          <w:rFonts w:ascii="Tahoma" w:hAnsi="Tahoma" w:cs="Tahoma"/>
          <w:sz w:val="22"/>
          <w:szCs w:val="22"/>
        </w:rPr>
        <w:t xml:space="preserve">     </w:t>
      </w:r>
      <w:r w:rsidRPr="007E446F">
        <w:rPr>
          <w:rFonts w:ascii="Tahoma" w:hAnsi="Tahoma" w:cs="Tahoma"/>
          <w:b w:val="0"/>
          <w:bCs w:val="0"/>
          <w:color w:val="auto"/>
          <w:kern w:val="0"/>
          <w:sz w:val="22"/>
          <w:szCs w:val="22"/>
        </w:rPr>
        <w:t>Игры-поручения имеют те же структурные элементы, что и игры-путешествия, но по содержанию они проще и по продолжительности короче. В основе их лежат действия с предметами, игрушками, словесные поручения. Игровая задача и игровые действия в них основаны на предположении, что-то сделать: «Помоги Буратино расставить знаки в примерах», «Проверь домашнее задание у Незнайки».</w:t>
      </w:r>
    </w:p>
    <w:p w:rsidR="006000E4" w:rsidRPr="007E446F" w:rsidRDefault="006000E4" w:rsidP="006000E4">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Игры-предположения «Что было бы…?» или «Что бы я сделал…», «Как я решил  и почему?», и др. Иногда началом такой игры может послужить картинка, задание, задача, проблема и т.п.</w:t>
      </w:r>
    </w:p>
    <w:p w:rsidR="006000E4" w:rsidRPr="007E446F" w:rsidRDefault="006000E4" w:rsidP="006000E4">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Игровая задача заложена в самом названии «Что было бы…?» или «Что бы я сделал…?». Игровые действия определяются задачей и требуют от детей целесообразно предполагаемого действия в соответствии с поставленными условиями или созданными обстоятельствами. Дети высказывают предположения, констатирующие или обобщенно-доказательные. Эти игры требуют умения соотнести знания с обстоятельствами, установления причинных связей. В них содержится и соревновательный элемент: «Кто быстрее сообразит?».</w:t>
      </w:r>
    </w:p>
    <w:p w:rsidR="006000E4" w:rsidRPr="007E446F" w:rsidRDefault="006000E4" w:rsidP="006000E4">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Игры-загадки. Возникновение загадок уходит в далекое прошлое. Загадки создавались самим народом, входили в обряды, ритуалы, включались в праздники. Они использовались для проверки знаний, находчивости. В этом и заключается очевидная педагогическая направленность и популярность загадок как умного развлечения.</w:t>
      </w:r>
    </w:p>
    <w:p w:rsidR="006000E4" w:rsidRPr="007E446F" w:rsidRDefault="006000E4" w:rsidP="006000E4">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7E446F">
        <w:rPr>
          <w:rFonts w:ascii="Tahoma" w:hAnsi="Tahoma" w:cs="Tahoma"/>
          <w:sz w:val="22"/>
          <w:szCs w:val="22"/>
        </w:rPr>
        <w:t xml:space="preserve">      </w:t>
      </w:r>
      <w:r w:rsidRPr="007E446F">
        <w:rPr>
          <w:rFonts w:ascii="Tahoma" w:hAnsi="Tahoma" w:cs="Tahoma"/>
          <w:b w:val="0"/>
          <w:bCs w:val="0"/>
          <w:color w:val="auto"/>
          <w:kern w:val="0"/>
          <w:sz w:val="22"/>
          <w:szCs w:val="22"/>
        </w:rPr>
        <w:t>Игры-беседы (диалоги). В основе игры-беседы лежит общение педагога с детьми, детей с педагогом и детей друг с другом. Это общение имеет особый характер игрового обучения и игровой деятельности детей. В игре-беседе учитель часто идет не от себя, а от близкого детям персонажа и тем самым не только сохраняет игровое общение, но и усиливает радость его, желание повторить игру. Однако игра-беседа таит в себе опасность усиления приемов прямого обучения.</w:t>
      </w:r>
    </w:p>
    <w:p w:rsidR="007E446F" w:rsidRPr="007E446F" w:rsidRDefault="006000E4" w:rsidP="007E446F">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7E446F">
        <w:rPr>
          <w:rFonts w:ascii="Tahoma" w:hAnsi="Tahoma" w:cs="Tahoma"/>
          <w:sz w:val="22"/>
          <w:szCs w:val="22"/>
        </w:rPr>
        <w:t xml:space="preserve">      </w:t>
      </w:r>
      <w:r w:rsidR="007E446F" w:rsidRPr="007E446F">
        <w:rPr>
          <w:rFonts w:ascii="Tahoma" w:hAnsi="Tahoma" w:cs="Tahoma"/>
          <w:b w:val="0"/>
          <w:bCs w:val="0"/>
          <w:color w:val="auto"/>
          <w:kern w:val="0"/>
          <w:sz w:val="22"/>
          <w:szCs w:val="22"/>
        </w:rPr>
        <w:t>В основе любой игровой методики, проводимой на занятиях, должны лежать следующие принципы:</w:t>
      </w:r>
    </w:p>
    <w:p w:rsidR="007E446F" w:rsidRPr="007E446F" w:rsidRDefault="007E446F" w:rsidP="007E446F">
      <w:pPr>
        <w:pStyle w:val="1"/>
        <w:numPr>
          <w:ilvl w:val="0"/>
          <w:numId w:val="14"/>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Актуальность дидактического материала (актуальные формулировки математических задач, наглядные пособия и др.) собственно помогает детям воспринимать задания как игру, чувствовать заинтересованность в получении верного результата, стремиться к лучшему из возможных решений.</w:t>
      </w:r>
    </w:p>
    <w:p w:rsidR="007E446F" w:rsidRPr="007E446F" w:rsidRDefault="007E446F" w:rsidP="007E446F">
      <w:pPr>
        <w:pStyle w:val="1"/>
        <w:numPr>
          <w:ilvl w:val="0"/>
          <w:numId w:val="15"/>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lastRenderedPageBreak/>
        <w:t>Коллективность позволяет сплотить детский коллектив в единую группу, в единый организм, способный решить задачи более высокого уровня, нежели доступные одному ребенку, и зачастую – более сложные.</w:t>
      </w:r>
    </w:p>
    <w:p w:rsidR="007E446F" w:rsidRPr="007E446F" w:rsidRDefault="007E446F" w:rsidP="007E446F">
      <w:pPr>
        <w:pStyle w:val="1"/>
        <w:numPr>
          <w:ilvl w:val="0"/>
          <w:numId w:val="16"/>
        </w:numPr>
        <w:spacing w:before="0" w:beforeAutospacing="0" w:after="0" w:afterAutospacing="0" w:line="360" w:lineRule="auto"/>
        <w:ind w:left="0" w:firstLine="709"/>
        <w:jc w:val="both"/>
        <w:rPr>
          <w:rFonts w:ascii="Tahoma" w:hAnsi="Tahoma" w:cs="Tahoma"/>
          <w:b w:val="0"/>
          <w:bCs w:val="0"/>
          <w:color w:val="auto"/>
          <w:kern w:val="0"/>
          <w:sz w:val="22"/>
          <w:szCs w:val="22"/>
        </w:rPr>
      </w:pPr>
      <w:proofErr w:type="spellStart"/>
      <w:r w:rsidRPr="007E446F">
        <w:rPr>
          <w:rFonts w:ascii="Tahoma" w:hAnsi="Tahoma" w:cs="Tahoma"/>
          <w:b w:val="0"/>
          <w:bCs w:val="0"/>
          <w:color w:val="auto"/>
          <w:kern w:val="0"/>
          <w:sz w:val="22"/>
          <w:szCs w:val="22"/>
        </w:rPr>
        <w:t>Соревновательность</w:t>
      </w:r>
      <w:proofErr w:type="spellEnd"/>
      <w:r w:rsidRPr="007E446F">
        <w:rPr>
          <w:rFonts w:ascii="Tahoma" w:hAnsi="Tahoma" w:cs="Tahoma"/>
          <w:b w:val="0"/>
          <w:bCs w:val="0"/>
          <w:color w:val="auto"/>
          <w:kern w:val="0"/>
          <w:sz w:val="22"/>
          <w:szCs w:val="22"/>
        </w:rPr>
        <w:t xml:space="preserve"> создает у учащегося или группы учащихся стремление выполнить задание быстрее и качественнее конкурента, что позволяет сократить время на выполнение задания с одной стороны, и добиться реально приемлемого результата с другой. Классическим примером указанных выше принципов могут служить практически любые командные игры: «Что? Где? Когда?» (одна половина задает вопросы – другая отвечает на них).</w:t>
      </w:r>
    </w:p>
    <w:p w:rsidR="007E446F" w:rsidRPr="007E446F" w:rsidRDefault="007E446F" w:rsidP="007E446F">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На основе указанных  принципов можно сформулировать  рекомендации к проводимым на занятиях дидактическим играм:</w:t>
      </w:r>
    </w:p>
    <w:p w:rsidR="007E446F" w:rsidRPr="007E446F" w:rsidRDefault="007E446F" w:rsidP="007E446F">
      <w:pPr>
        <w:pStyle w:val="1"/>
        <w:numPr>
          <w:ilvl w:val="0"/>
          <w:numId w:val="17"/>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Каждая игра должна содержать элемент новизны.</w:t>
      </w:r>
    </w:p>
    <w:p w:rsidR="007E446F" w:rsidRPr="007E446F" w:rsidRDefault="007E446F" w:rsidP="007E446F">
      <w:pPr>
        <w:pStyle w:val="1"/>
        <w:numPr>
          <w:ilvl w:val="0"/>
          <w:numId w:val="18"/>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Нельзя навязывать детям игру, которая кажется полезной, игра – дело добровольное. Ребята должны иметь возможность отказаться от игры, если она им не нравится, и выбрать другую игру.</w:t>
      </w:r>
    </w:p>
    <w:p w:rsidR="007E446F" w:rsidRPr="007E446F" w:rsidRDefault="007E446F" w:rsidP="007E446F">
      <w:pPr>
        <w:pStyle w:val="1"/>
        <w:numPr>
          <w:ilvl w:val="0"/>
          <w:numId w:val="19"/>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Игра – не урок. Игровой прием, включающий детей в новую тему, элемент соревнования, загадка, путешествие в сказку и многое другое,… - это не только методическое богатство учителя, но и общая, богатая впечатлениями работа детей на занятии.</w:t>
      </w:r>
    </w:p>
    <w:p w:rsidR="007E446F" w:rsidRPr="007E446F" w:rsidRDefault="007E446F" w:rsidP="007E446F">
      <w:pPr>
        <w:pStyle w:val="1"/>
        <w:numPr>
          <w:ilvl w:val="0"/>
          <w:numId w:val="20"/>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Эмоциональное состояние учителя должно соответствовать той деятельности, в которой он участвует. В отличие от всех других методических средств игра требует особого состояния от того, кто ее проводит. Необходимо не только уметь проводить, но и играть вместе с детьми.</w:t>
      </w:r>
    </w:p>
    <w:p w:rsidR="007E446F" w:rsidRPr="007E446F" w:rsidRDefault="007E446F" w:rsidP="007E446F">
      <w:pPr>
        <w:pStyle w:val="1"/>
        <w:numPr>
          <w:ilvl w:val="0"/>
          <w:numId w:val="21"/>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Игра – средство диагностики. Ребенок раскрывается в игре во всех своих лучших и не лучших качествах.</w:t>
      </w:r>
    </w:p>
    <w:p w:rsidR="007E446F" w:rsidRPr="007E446F" w:rsidRDefault="007E446F" w:rsidP="007E446F">
      <w:pPr>
        <w:rPr>
          <w:rFonts w:ascii="Tahoma" w:hAnsi="Tahoma" w:cs="Tahoma"/>
        </w:rPr>
      </w:pPr>
      <w:r w:rsidRPr="007E446F">
        <w:rPr>
          <w:rFonts w:ascii="Tahoma" w:hAnsi="Tahoma" w:cs="Tahoma"/>
        </w:rPr>
        <w:t>Ни в коем случае нельзя применять дисциплинарные меры к детям, нарушившим правила игры или игровую атмосферу. Это может быть лишь поводом для доброжелательного разговора, объяснения, а еще лучше, когда, собравшись вместе, дети анализируют, разбирают, кто, как проявил себя в игре, и как надо было бы избежать конфликта.</w:t>
      </w:r>
    </w:p>
    <w:p w:rsidR="007E446F" w:rsidRPr="007E446F" w:rsidRDefault="006000E4" w:rsidP="007E446F">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7E446F">
        <w:rPr>
          <w:rFonts w:ascii="Tahoma" w:hAnsi="Tahoma" w:cs="Tahoma"/>
          <w:sz w:val="22"/>
          <w:szCs w:val="22"/>
        </w:rPr>
        <w:t xml:space="preserve">   </w:t>
      </w:r>
      <w:proofErr w:type="gramStart"/>
      <w:r w:rsidR="007E446F" w:rsidRPr="007E446F">
        <w:rPr>
          <w:rFonts w:ascii="Tahoma" w:hAnsi="Tahoma" w:cs="Tahoma"/>
          <w:b w:val="0"/>
          <w:bCs w:val="0"/>
          <w:color w:val="auto"/>
          <w:kern w:val="0"/>
          <w:sz w:val="22"/>
          <w:szCs w:val="22"/>
        </w:rPr>
        <w:t>Реализация игровых приемов и ситуаций при урочной форме занятий происходит по следующим основным направлениям: дидактическая цель ставится перед учащимися в форме игровой задачи; учебная деятельность учащихся подчиняется правилам игры; учебный материал используется в качестве средства  игры; в учебную деятельность вводится элемент соревнования, который переводит дидактическую задачу в игровую; успешность выполнения  дидактического задания связывается с игровым результатом.</w:t>
      </w:r>
      <w:proofErr w:type="gramEnd"/>
    </w:p>
    <w:p w:rsidR="007E446F" w:rsidRPr="007E446F" w:rsidRDefault="007E446F" w:rsidP="007E446F">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7E446F">
        <w:rPr>
          <w:rFonts w:ascii="Tahoma" w:hAnsi="Tahoma" w:cs="Tahoma"/>
          <w:sz w:val="22"/>
          <w:szCs w:val="22"/>
        </w:rPr>
        <w:t xml:space="preserve"> </w:t>
      </w:r>
      <w:r w:rsidRPr="007E446F">
        <w:rPr>
          <w:rFonts w:ascii="Tahoma" w:hAnsi="Tahoma" w:cs="Tahoma"/>
          <w:b w:val="0"/>
          <w:bCs w:val="0"/>
          <w:color w:val="auto"/>
          <w:kern w:val="0"/>
          <w:sz w:val="22"/>
          <w:szCs w:val="22"/>
        </w:rPr>
        <w:t xml:space="preserve">Оборудование дидактической игры в значительной мере включает в себя оборудование урока. Это наличие технических средств обучения </w:t>
      </w:r>
      <w:proofErr w:type="spellStart"/>
      <w:r w:rsidRPr="007E446F">
        <w:rPr>
          <w:rFonts w:ascii="Tahoma" w:hAnsi="Tahoma" w:cs="Tahoma"/>
          <w:b w:val="0"/>
          <w:bCs w:val="0"/>
          <w:color w:val="auto"/>
          <w:kern w:val="0"/>
          <w:sz w:val="22"/>
          <w:szCs w:val="22"/>
        </w:rPr>
        <w:t>кодопозитивов</w:t>
      </w:r>
      <w:proofErr w:type="spellEnd"/>
      <w:r w:rsidRPr="007E446F">
        <w:rPr>
          <w:rFonts w:ascii="Tahoma" w:hAnsi="Tahoma" w:cs="Tahoma"/>
          <w:b w:val="0"/>
          <w:bCs w:val="0"/>
          <w:color w:val="auto"/>
          <w:kern w:val="0"/>
          <w:sz w:val="22"/>
          <w:szCs w:val="22"/>
        </w:rPr>
        <w:t xml:space="preserve">, </w:t>
      </w:r>
      <w:r w:rsidRPr="007E446F">
        <w:rPr>
          <w:rFonts w:ascii="Tahoma" w:hAnsi="Tahoma" w:cs="Tahoma"/>
          <w:b w:val="0"/>
          <w:bCs w:val="0"/>
          <w:color w:val="auto"/>
          <w:kern w:val="0"/>
          <w:sz w:val="22"/>
          <w:szCs w:val="22"/>
        </w:rPr>
        <w:lastRenderedPageBreak/>
        <w:t>диапозитивов, диафильмов, видеофильмов, использование мультимедиа средств. Сюда также относятся различные средства наглядности: таблицы, модели, а также дидактические раздаточные материалы, грамоты, благодарности, подарки.</w:t>
      </w:r>
    </w:p>
    <w:p w:rsidR="007E446F" w:rsidRPr="007E446F" w:rsidRDefault="007E446F" w:rsidP="007E446F">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Дидактическая игра имеет определенный результат, который является финалом игры, придает игре законченность. Он выступает, прежде всего, в форме решения поставленной учебной задачи и дает школьникам моральное и умственное удовлетворение. Для учителя результат игры всегда является показателем уровня достижений учащихся, или усвоения знаний, или в их применении.</w:t>
      </w:r>
    </w:p>
    <w:p w:rsidR="007E446F" w:rsidRPr="007E446F" w:rsidRDefault="007E446F" w:rsidP="007E446F">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При организации дидактических игр необходимо придерживаться следующих положений:</w:t>
      </w:r>
    </w:p>
    <w:p w:rsidR="007E446F" w:rsidRPr="007E446F" w:rsidRDefault="007E446F" w:rsidP="007E446F">
      <w:pPr>
        <w:pStyle w:val="1"/>
        <w:numPr>
          <w:ilvl w:val="0"/>
          <w:numId w:val="22"/>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Правила игры должны быть простыми, точно сформулированными, а математическое содержание предлагаемого материала – доступно пониманию школьников. В противном случае игра не вызовет интереса и будет проводиться формально.</w:t>
      </w:r>
    </w:p>
    <w:p w:rsidR="007E446F" w:rsidRPr="007E446F" w:rsidRDefault="007E446F" w:rsidP="007E446F">
      <w:pPr>
        <w:pStyle w:val="1"/>
        <w:numPr>
          <w:ilvl w:val="0"/>
          <w:numId w:val="22"/>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Игра должна давать достаточно пищи для мыслительной деятельности, в противном случае она не будет содействовать выполнению педагогических целей, не будет развивать математическую зоркость и внимание.</w:t>
      </w:r>
    </w:p>
    <w:p w:rsidR="007E446F" w:rsidRPr="007E446F" w:rsidRDefault="007E446F" w:rsidP="007E446F">
      <w:pPr>
        <w:pStyle w:val="1"/>
        <w:numPr>
          <w:ilvl w:val="0"/>
          <w:numId w:val="22"/>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Дидактический материал, используемый во время игры, должен быть удобен в использовании.</w:t>
      </w:r>
    </w:p>
    <w:p w:rsidR="007E446F" w:rsidRPr="007E446F" w:rsidRDefault="007E446F" w:rsidP="007E446F">
      <w:pPr>
        <w:pStyle w:val="1"/>
        <w:numPr>
          <w:ilvl w:val="0"/>
          <w:numId w:val="22"/>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 xml:space="preserve">При проведении игры, связанной с соревнованиями команд, должен быть обеспечен </w:t>
      </w:r>
      <w:proofErr w:type="gramStart"/>
      <w:r w:rsidRPr="007E446F">
        <w:rPr>
          <w:rFonts w:ascii="Tahoma" w:hAnsi="Tahoma" w:cs="Tahoma"/>
          <w:b w:val="0"/>
          <w:bCs w:val="0"/>
          <w:color w:val="auto"/>
          <w:kern w:val="0"/>
          <w:sz w:val="22"/>
          <w:szCs w:val="22"/>
        </w:rPr>
        <w:t>контроль за</w:t>
      </w:r>
      <w:proofErr w:type="gramEnd"/>
      <w:r w:rsidRPr="007E446F">
        <w:rPr>
          <w:rFonts w:ascii="Tahoma" w:hAnsi="Tahoma" w:cs="Tahoma"/>
          <w:b w:val="0"/>
          <w:bCs w:val="0"/>
          <w:color w:val="auto"/>
          <w:kern w:val="0"/>
          <w:sz w:val="22"/>
          <w:szCs w:val="22"/>
        </w:rPr>
        <w:t xml:space="preserve"> ее результатами со стороны всего коллектива учеников или выбранных лиц. Учет результатов должен быть открытым, ясным и справедливым. </w:t>
      </w:r>
    </w:p>
    <w:p w:rsidR="007E446F" w:rsidRPr="007E446F" w:rsidRDefault="007E446F" w:rsidP="007E446F">
      <w:pPr>
        <w:pStyle w:val="1"/>
        <w:numPr>
          <w:ilvl w:val="0"/>
          <w:numId w:val="22"/>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Каждый ученик должен быть активным участником игры.</w:t>
      </w:r>
    </w:p>
    <w:p w:rsidR="007E446F" w:rsidRPr="007E446F" w:rsidRDefault="007E446F" w:rsidP="007E446F">
      <w:pPr>
        <w:pStyle w:val="1"/>
        <w:numPr>
          <w:ilvl w:val="0"/>
          <w:numId w:val="22"/>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Легкие и более трудные игры должны чередоваться, если на уроке проводится несколько игр.</w:t>
      </w:r>
    </w:p>
    <w:p w:rsidR="007E446F" w:rsidRPr="007E446F" w:rsidRDefault="007E446F" w:rsidP="007E446F">
      <w:pPr>
        <w:pStyle w:val="1"/>
        <w:numPr>
          <w:ilvl w:val="0"/>
          <w:numId w:val="22"/>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Игровой характер при проведении уроков по математике должен иметь определенную меру.</w:t>
      </w:r>
    </w:p>
    <w:p w:rsidR="007E446F" w:rsidRPr="007E446F" w:rsidRDefault="007E446F" w:rsidP="007E446F">
      <w:pPr>
        <w:pStyle w:val="1"/>
        <w:numPr>
          <w:ilvl w:val="0"/>
          <w:numId w:val="22"/>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В процессе игры учащиеся должны математически грамотно проводить свои рассуждения, речь их должна быть правильной, четкой, краткой</w:t>
      </w:r>
    </w:p>
    <w:p w:rsidR="007E446F" w:rsidRPr="007E446F" w:rsidRDefault="007E446F" w:rsidP="007E446F">
      <w:pPr>
        <w:pStyle w:val="1"/>
        <w:numPr>
          <w:ilvl w:val="0"/>
          <w:numId w:val="22"/>
        </w:numPr>
        <w:spacing w:before="0" w:beforeAutospacing="0" w:after="0" w:afterAutospacing="0" w:line="360" w:lineRule="auto"/>
        <w:ind w:left="0" w:firstLine="709"/>
        <w:jc w:val="both"/>
        <w:rPr>
          <w:rFonts w:ascii="Tahoma" w:hAnsi="Tahoma" w:cs="Tahoma"/>
          <w:b w:val="0"/>
          <w:bCs w:val="0"/>
          <w:color w:val="auto"/>
          <w:kern w:val="0"/>
          <w:sz w:val="22"/>
          <w:szCs w:val="22"/>
        </w:rPr>
      </w:pPr>
      <w:r w:rsidRPr="007E446F">
        <w:rPr>
          <w:rFonts w:ascii="Tahoma" w:hAnsi="Tahoma" w:cs="Tahoma"/>
          <w:b w:val="0"/>
          <w:bCs w:val="0"/>
          <w:color w:val="auto"/>
          <w:kern w:val="0"/>
          <w:sz w:val="22"/>
          <w:szCs w:val="22"/>
        </w:rPr>
        <w:t>Игру нужно закончить на данном уроке, получить результат. Только в этом случае она сыграет положительную роль</w:t>
      </w:r>
    </w:p>
    <w:p w:rsidR="007E446F" w:rsidRPr="007E446F" w:rsidRDefault="007E446F" w:rsidP="007E446F"/>
    <w:p w:rsidR="006000E4" w:rsidRPr="006000E4" w:rsidRDefault="006000E4" w:rsidP="007E446F">
      <w:r w:rsidRPr="006000E4">
        <w:t xml:space="preserve">                          </w:t>
      </w:r>
    </w:p>
    <w:p w:rsidR="006000E4" w:rsidRDefault="006000E4" w:rsidP="000520E7"/>
    <w:p w:rsidR="006000E4" w:rsidRDefault="006000E4" w:rsidP="000520E7"/>
    <w:p w:rsidR="006000E4" w:rsidRDefault="006000E4" w:rsidP="000520E7"/>
    <w:p w:rsidR="006000E4" w:rsidRPr="00957E6B" w:rsidRDefault="006000E4" w:rsidP="000520E7">
      <w:pPr>
        <w:rPr>
          <w:rFonts w:ascii="Tahoma" w:hAnsi="Tahoma" w:cs="Tahoma"/>
          <w:color w:val="00B0F0"/>
        </w:rPr>
      </w:pPr>
      <w:r w:rsidRPr="00957E6B">
        <w:rPr>
          <w:rFonts w:ascii="Tahoma" w:hAnsi="Tahoma" w:cs="Tahoma"/>
          <w:color w:val="00B0F0"/>
        </w:rPr>
        <w:t>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835"/>
        <w:gridCol w:w="2977"/>
      </w:tblGrid>
      <w:tr w:rsidR="006000E4" w:rsidRPr="003515D9" w:rsidTr="0076647C">
        <w:trPr>
          <w:cantSplit/>
        </w:trPr>
        <w:tc>
          <w:tcPr>
            <w:tcW w:w="8897" w:type="dxa"/>
            <w:gridSpan w:val="3"/>
          </w:tcPr>
          <w:p w:rsidR="006000E4" w:rsidRPr="006000E4" w:rsidRDefault="006000E4" w:rsidP="0076647C">
            <w:pPr>
              <w:pStyle w:val="1"/>
              <w:spacing w:before="0" w:beforeAutospacing="0" w:after="0" w:afterAutospacing="0" w:line="360" w:lineRule="auto"/>
              <w:jc w:val="both"/>
              <w:rPr>
                <w:rFonts w:ascii="Tahoma" w:hAnsi="Tahoma" w:cs="Tahoma"/>
                <w:b w:val="0"/>
                <w:bCs w:val="0"/>
                <w:color w:val="auto"/>
                <w:kern w:val="0"/>
                <w:sz w:val="20"/>
                <w:szCs w:val="20"/>
              </w:rPr>
            </w:pPr>
            <w:r w:rsidRPr="006000E4">
              <w:rPr>
                <w:rFonts w:ascii="Tahoma" w:hAnsi="Tahoma" w:cs="Tahoma"/>
                <w:b w:val="0"/>
                <w:bCs w:val="0"/>
                <w:color w:val="auto"/>
                <w:kern w:val="0"/>
                <w:sz w:val="20"/>
                <w:szCs w:val="20"/>
              </w:rPr>
              <w:t>Уровни развития познавательного интереса</w:t>
            </w:r>
          </w:p>
        </w:tc>
      </w:tr>
      <w:tr w:rsidR="006000E4" w:rsidRPr="003515D9" w:rsidTr="0076647C">
        <w:tc>
          <w:tcPr>
            <w:tcW w:w="3085" w:type="dxa"/>
          </w:tcPr>
          <w:p w:rsidR="006000E4" w:rsidRPr="006000E4" w:rsidRDefault="006000E4" w:rsidP="0076647C">
            <w:pPr>
              <w:pStyle w:val="1"/>
              <w:spacing w:before="0" w:beforeAutospacing="0" w:after="0" w:afterAutospacing="0" w:line="360" w:lineRule="auto"/>
              <w:jc w:val="both"/>
              <w:rPr>
                <w:rFonts w:ascii="Tahoma" w:hAnsi="Tahoma" w:cs="Tahoma"/>
                <w:b w:val="0"/>
                <w:bCs w:val="0"/>
                <w:color w:val="auto"/>
                <w:kern w:val="0"/>
                <w:sz w:val="20"/>
                <w:szCs w:val="20"/>
              </w:rPr>
            </w:pPr>
            <w:r w:rsidRPr="006000E4">
              <w:rPr>
                <w:rFonts w:ascii="Tahoma" w:hAnsi="Tahoma" w:cs="Tahoma"/>
                <w:b w:val="0"/>
                <w:bCs w:val="0"/>
                <w:color w:val="auto"/>
                <w:kern w:val="0"/>
                <w:sz w:val="20"/>
                <w:szCs w:val="20"/>
              </w:rPr>
              <w:t>Высокий</w:t>
            </w:r>
          </w:p>
        </w:tc>
        <w:tc>
          <w:tcPr>
            <w:tcW w:w="2835" w:type="dxa"/>
          </w:tcPr>
          <w:p w:rsidR="006000E4" w:rsidRPr="006000E4" w:rsidRDefault="006000E4" w:rsidP="0076647C">
            <w:pPr>
              <w:pStyle w:val="1"/>
              <w:spacing w:before="0" w:beforeAutospacing="0" w:after="0" w:afterAutospacing="0" w:line="360" w:lineRule="auto"/>
              <w:jc w:val="both"/>
              <w:rPr>
                <w:rFonts w:ascii="Tahoma" w:hAnsi="Tahoma" w:cs="Tahoma"/>
                <w:b w:val="0"/>
                <w:bCs w:val="0"/>
                <w:color w:val="auto"/>
                <w:kern w:val="0"/>
                <w:sz w:val="20"/>
                <w:szCs w:val="20"/>
              </w:rPr>
            </w:pPr>
            <w:r w:rsidRPr="006000E4">
              <w:rPr>
                <w:rFonts w:ascii="Tahoma" w:hAnsi="Tahoma" w:cs="Tahoma"/>
                <w:b w:val="0"/>
                <w:bCs w:val="0"/>
                <w:color w:val="auto"/>
                <w:kern w:val="0"/>
                <w:sz w:val="20"/>
                <w:szCs w:val="20"/>
              </w:rPr>
              <w:t>Средний</w:t>
            </w:r>
          </w:p>
        </w:tc>
        <w:tc>
          <w:tcPr>
            <w:tcW w:w="2977" w:type="dxa"/>
          </w:tcPr>
          <w:p w:rsidR="006000E4" w:rsidRPr="006000E4" w:rsidRDefault="006000E4" w:rsidP="0076647C">
            <w:pPr>
              <w:pStyle w:val="1"/>
              <w:spacing w:before="0" w:beforeAutospacing="0" w:after="0" w:afterAutospacing="0" w:line="360" w:lineRule="auto"/>
              <w:jc w:val="both"/>
              <w:rPr>
                <w:rFonts w:ascii="Tahoma" w:hAnsi="Tahoma" w:cs="Tahoma"/>
                <w:b w:val="0"/>
                <w:bCs w:val="0"/>
                <w:color w:val="auto"/>
                <w:kern w:val="0"/>
                <w:sz w:val="20"/>
                <w:szCs w:val="20"/>
              </w:rPr>
            </w:pPr>
            <w:r w:rsidRPr="006000E4">
              <w:rPr>
                <w:rFonts w:ascii="Tahoma" w:hAnsi="Tahoma" w:cs="Tahoma"/>
                <w:b w:val="0"/>
                <w:bCs w:val="0"/>
                <w:color w:val="auto"/>
                <w:kern w:val="0"/>
                <w:sz w:val="20"/>
                <w:szCs w:val="20"/>
              </w:rPr>
              <w:t>Низкий</w:t>
            </w:r>
          </w:p>
        </w:tc>
      </w:tr>
      <w:tr w:rsidR="006000E4" w:rsidRPr="003515D9" w:rsidTr="0076647C">
        <w:tc>
          <w:tcPr>
            <w:tcW w:w="3085" w:type="dxa"/>
          </w:tcPr>
          <w:p w:rsidR="006000E4" w:rsidRPr="006000E4" w:rsidRDefault="006000E4" w:rsidP="0076647C">
            <w:pPr>
              <w:spacing w:line="360" w:lineRule="auto"/>
              <w:jc w:val="both"/>
              <w:rPr>
                <w:rFonts w:ascii="Tahoma" w:hAnsi="Tahoma" w:cs="Tahoma"/>
                <w:sz w:val="20"/>
                <w:szCs w:val="20"/>
              </w:rPr>
            </w:pPr>
            <w:r w:rsidRPr="006000E4">
              <w:rPr>
                <w:rFonts w:ascii="Tahoma" w:hAnsi="Tahoma" w:cs="Tahoma"/>
                <w:sz w:val="20"/>
                <w:szCs w:val="20"/>
              </w:rPr>
              <w:t>Высокая познавательная самопроизвольная активность</w:t>
            </w:r>
          </w:p>
        </w:tc>
        <w:tc>
          <w:tcPr>
            <w:tcW w:w="2835" w:type="dxa"/>
          </w:tcPr>
          <w:p w:rsidR="006000E4" w:rsidRPr="006000E4" w:rsidRDefault="006000E4" w:rsidP="0076647C">
            <w:pPr>
              <w:spacing w:line="360" w:lineRule="auto"/>
              <w:jc w:val="both"/>
              <w:rPr>
                <w:rFonts w:ascii="Tahoma" w:hAnsi="Tahoma" w:cs="Tahoma"/>
                <w:sz w:val="20"/>
                <w:szCs w:val="20"/>
              </w:rPr>
            </w:pPr>
            <w:r w:rsidRPr="006000E4">
              <w:rPr>
                <w:rFonts w:ascii="Tahoma" w:hAnsi="Tahoma" w:cs="Tahoma"/>
                <w:sz w:val="20"/>
                <w:szCs w:val="20"/>
              </w:rPr>
              <w:t>Познавательная активность, требующая систематических побуждений учителя</w:t>
            </w:r>
          </w:p>
        </w:tc>
        <w:tc>
          <w:tcPr>
            <w:tcW w:w="2977" w:type="dxa"/>
          </w:tcPr>
          <w:p w:rsidR="006000E4" w:rsidRPr="006000E4" w:rsidRDefault="006000E4" w:rsidP="0076647C">
            <w:pPr>
              <w:spacing w:line="360" w:lineRule="auto"/>
              <w:jc w:val="both"/>
              <w:rPr>
                <w:rFonts w:ascii="Tahoma" w:hAnsi="Tahoma" w:cs="Tahoma"/>
                <w:sz w:val="20"/>
                <w:szCs w:val="20"/>
              </w:rPr>
            </w:pPr>
            <w:r w:rsidRPr="006000E4">
              <w:rPr>
                <w:rFonts w:ascii="Tahoma" w:hAnsi="Tahoma" w:cs="Tahoma"/>
                <w:sz w:val="20"/>
                <w:szCs w:val="20"/>
              </w:rPr>
              <w:t>Познавательная инертность</w:t>
            </w:r>
          </w:p>
        </w:tc>
      </w:tr>
      <w:tr w:rsidR="006000E4" w:rsidRPr="003515D9" w:rsidTr="0076647C">
        <w:tc>
          <w:tcPr>
            <w:tcW w:w="3085" w:type="dxa"/>
          </w:tcPr>
          <w:p w:rsidR="006000E4" w:rsidRPr="006000E4" w:rsidRDefault="006000E4" w:rsidP="0076647C">
            <w:pPr>
              <w:spacing w:line="360" w:lineRule="auto"/>
              <w:jc w:val="both"/>
              <w:rPr>
                <w:rFonts w:ascii="Tahoma" w:hAnsi="Tahoma" w:cs="Tahoma"/>
                <w:sz w:val="20"/>
                <w:szCs w:val="20"/>
              </w:rPr>
            </w:pPr>
            <w:r w:rsidRPr="006000E4">
              <w:rPr>
                <w:rFonts w:ascii="Tahoma" w:hAnsi="Tahoma" w:cs="Tahoma"/>
                <w:sz w:val="20"/>
                <w:szCs w:val="20"/>
              </w:rPr>
              <w:t>Интерес к сущности явлений и процессов, к их взаимосвязям и закономерностям. Стремление разобраться в трудных вопросах.</w:t>
            </w:r>
          </w:p>
        </w:tc>
        <w:tc>
          <w:tcPr>
            <w:tcW w:w="2835" w:type="dxa"/>
          </w:tcPr>
          <w:p w:rsidR="006000E4" w:rsidRPr="006000E4" w:rsidRDefault="006000E4" w:rsidP="0076647C">
            <w:pPr>
              <w:spacing w:line="360" w:lineRule="auto"/>
              <w:jc w:val="both"/>
              <w:rPr>
                <w:rFonts w:ascii="Tahoma" w:hAnsi="Tahoma" w:cs="Tahoma"/>
                <w:sz w:val="20"/>
                <w:szCs w:val="20"/>
              </w:rPr>
            </w:pPr>
            <w:r w:rsidRPr="006000E4">
              <w:rPr>
                <w:rFonts w:ascii="Tahoma" w:hAnsi="Tahoma" w:cs="Tahoma"/>
                <w:sz w:val="20"/>
                <w:szCs w:val="20"/>
              </w:rPr>
              <w:t>Интерес к накоплению информации, в основе которой лежат факты, описания. Понимание сущности познания только при помощи учителя</w:t>
            </w:r>
          </w:p>
        </w:tc>
        <w:tc>
          <w:tcPr>
            <w:tcW w:w="2977" w:type="dxa"/>
          </w:tcPr>
          <w:p w:rsidR="006000E4" w:rsidRPr="006000E4" w:rsidRDefault="006000E4" w:rsidP="0076647C">
            <w:pPr>
              <w:spacing w:line="360" w:lineRule="auto"/>
              <w:jc w:val="both"/>
              <w:rPr>
                <w:rFonts w:ascii="Tahoma" w:hAnsi="Tahoma" w:cs="Tahoma"/>
                <w:sz w:val="20"/>
                <w:szCs w:val="20"/>
              </w:rPr>
            </w:pPr>
            <w:r w:rsidRPr="006000E4">
              <w:rPr>
                <w:rFonts w:ascii="Tahoma" w:hAnsi="Tahoma" w:cs="Tahoma"/>
                <w:sz w:val="20"/>
                <w:szCs w:val="20"/>
              </w:rPr>
              <w:t>Эпизодический интерес к эффектным занимательным сторонам явлений при отсутствии интереса к их сущности.</w:t>
            </w:r>
          </w:p>
        </w:tc>
      </w:tr>
      <w:tr w:rsidR="006000E4" w:rsidRPr="003515D9" w:rsidTr="0076647C">
        <w:tc>
          <w:tcPr>
            <w:tcW w:w="3085" w:type="dxa"/>
          </w:tcPr>
          <w:p w:rsidR="006000E4" w:rsidRPr="006000E4" w:rsidRDefault="006000E4" w:rsidP="0076647C">
            <w:pPr>
              <w:spacing w:line="360" w:lineRule="auto"/>
              <w:jc w:val="both"/>
              <w:rPr>
                <w:rFonts w:ascii="Tahoma" w:hAnsi="Tahoma" w:cs="Tahoma"/>
                <w:sz w:val="20"/>
                <w:szCs w:val="20"/>
              </w:rPr>
            </w:pPr>
            <w:r w:rsidRPr="006000E4">
              <w:rPr>
                <w:rFonts w:ascii="Tahoma" w:hAnsi="Tahoma" w:cs="Tahoma"/>
                <w:sz w:val="20"/>
                <w:szCs w:val="20"/>
              </w:rPr>
              <w:t>Интенсивно, с увлечением протекающий процесс самостоятельной деятельности.</w:t>
            </w:r>
          </w:p>
        </w:tc>
        <w:tc>
          <w:tcPr>
            <w:tcW w:w="2835" w:type="dxa"/>
          </w:tcPr>
          <w:p w:rsidR="006000E4" w:rsidRPr="006000E4" w:rsidRDefault="006000E4" w:rsidP="0076647C">
            <w:pPr>
              <w:spacing w:line="360" w:lineRule="auto"/>
              <w:jc w:val="both"/>
              <w:rPr>
                <w:rFonts w:ascii="Tahoma" w:hAnsi="Tahoma" w:cs="Tahoma"/>
                <w:sz w:val="20"/>
                <w:szCs w:val="20"/>
              </w:rPr>
            </w:pPr>
            <w:r w:rsidRPr="006000E4">
              <w:rPr>
                <w:rFonts w:ascii="Tahoma" w:hAnsi="Tahoma" w:cs="Tahoma"/>
                <w:sz w:val="20"/>
                <w:szCs w:val="20"/>
              </w:rPr>
              <w:t>Зависимость процесса самостоятельной деятельности от ситуации, наличия побуждений.</w:t>
            </w:r>
          </w:p>
        </w:tc>
        <w:tc>
          <w:tcPr>
            <w:tcW w:w="2977" w:type="dxa"/>
          </w:tcPr>
          <w:p w:rsidR="006000E4" w:rsidRPr="006000E4" w:rsidRDefault="006000E4" w:rsidP="0076647C">
            <w:pPr>
              <w:spacing w:line="360" w:lineRule="auto"/>
              <w:jc w:val="both"/>
              <w:rPr>
                <w:rFonts w:ascii="Tahoma" w:hAnsi="Tahoma" w:cs="Tahoma"/>
                <w:sz w:val="20"/>
                <w:szCs w:val="20"/>
              </w:rPr>
            </w:pPr>
            <w:r w:rsidRPr="006000E4">
              <w:rPr>
                <w:rFonts w:ascii="Tahoma" w:hAnsi="Tahoma" w:cs="Tahoma"/>
                <w:sz w:val="20"/>
                <w:szCs w:val="20"/>
              </w:rPr>
              <w:t>Мнимая самостоятельность действий (списывание с доски, у соседа по парте), частые отвлечения.</w:t>
            </w:r>
          </w:p>
        </w:tc>
      </w:tr>
      <w:tr w:rsidR="006000E4" w:rsidRPr="003515D9" w:rsidTr="0076647C">
        <w:tc>
          <w:tcPr>
            <w:tcW w:w="3085" w:type="dxa"/>
          </w:tcPr>
          <w:p w:rsidR="006000E4" w:rsidRPr="006000E4" w:rsidRDefault="006000E4" w:rsidP="0076647C">
            <w:pPr>
              <w:spacing w:line="360" w:lineRule="auto"/>
              <w:jc w:val="both"/>
              <w:rPr>
                <w:rFonts w:ascii="Tahoma" w:hAnsi="Tahoma" w:cs="Tahoma"/>
                <w:sz w:val="20"/>
                <w:szCs w:val="20"/>
              </w:rPr>
            </w:pPr>
            <w:r w:rsidRPr="006000E4">
              <w:rPr>
                <w:rFonts w:ascii="Tahoma" w:hAnsi="Tahoma" w:cs="Tahoma"/>
                <w:sz w:val="20"/>
                <w:szCs w:val="20"/>
              </w:rPr>
              <w:t>Стремление к преодолению трудностей.</w:t>
            </w:r>
          </w:p>
        </w:tc>
        <w:tc>
          <w:tcPr>
            <w:tcW w:w="2835" w:type="dxa"/>
          </w:tcPr>
          <w:p w:rsidR="006000E4" w:rsidRPr="006000E4" w:rsidRDefault="006000E4" w:rsidP="0076647C">
            <w:pPr>
              <w:spacing w:line="360" w:lineRule="auto"/>
              <w:jc w:val="both"/>
              <w:rPr>
                <w:rFonts w:ascii="Tahoma" w:hAnsi="Tahoma" w:cs="Tahoma"/>
                <w:sz w:val="20"/>
                <w:szCs w:val="20"/>
              </w:rPr>
            </w:pPr>
            <w:r w:rsidRPr="006000E4">
              <w:rPr>
                <w:rFonts w:ascii="Tahoma" w:hAnsi="Tahoma" w:cs="Tahoma"/>
                <w:sz w:val="20"/>
                <w:szCs w:val="20"/>
              </w:rPr>
              <w:t>Преодоление трудностей с помощью других, ожидания помощи.</w:t>
            </w:r>
          </w:p>
        </w:tc>
        <w:tc>
          <w:tcPr>
            <w:tcW w:w="2977" w:type="dxa"/>
          </w:tcPr>
          <w:p w:rsidR="006000E4" w:rsidRPr="006000E4" w:rsidRDefault="006000E4" w:rsidP="0076647C">
            <w:pPr>
              <w:spacing w:line="360" w:lineRule="auto"/>
              <w:jc w:val="both"/>
              <w:rPr>
                <w:rFonts w:ascii="Tahoma" w:hAnsi="Tahoma" w:cs="Tahoma"/>
                <w:sz w:val="20"/>
                <w:szCs w:val="20"/>
              </w:rPr>
            </w:pPr>
            <w:r w:rsidRPr="006000E4">
              <w:rPr>
                <w:rFonts w:ascii="Tahoma" w:hAnsi="Tahoma" w:cs="Tahoma"/>
                <w:sz w:val="20"/>
                <w:szCs w:val="20"/>
              </w:rPr>
              <w:t>Полная бездеятельность при затруднениях.</w:t>
            </w:r>
          </w:p>
        </w:tc>
      </w:tr>
      <w:tr w:rsidR="006000E4" w:rsidRPr="003515D9" w:rsidTr="0076647C">
        <w:trPr>
          <w:trHeight w:val="834"/>
        </w:trPr>
        <w:tc>
          <w:tcPr>
            <w:tcW w:w="3085" w:type="dxa"/>
          </w:tcPr>
          <w:p w:rsidR="006000E4" w:rsidRPr="006000E4" w:rsidRDefault="006000E4" w:rsidP="0076647C">
            <w:pPr>
              <w:spacing w:line="360" w:lineRule="auto"/>
              <w:jc w:val="both"/>
              <w:rPr>
                <w:rFonts w:ascii="Tahoma" w:hAnsi="Tahoma" w:cs="Tahoma"/>
                <w:sz w:val="20"/>
                <w:szCs w:val="20"/>
              </w:rPr>
            </w:pPr>
            <w:r w:rsidRPr="006000E4">
              <w:rPr>
                <w:rFonts w:ascii="Tahoma" w:hAnsi="Tahoma" w:cs="Tahoma"/>
                <w:sz w:val="20"/>
                <w:szCs w:val="20"/>
              </w:rPr>
              <w:t>Посвящение свободного времени предмету интереса.</w:t>
            </w:r>
          </w:p>
        </w:tc>
        <w:tc>
          <w:tcPr>
            <w:tcW w:w="2835" w:type="dxa"/>
          </w:tcPr>
          <w:p w:rsidR="006000E4" w:rsidRPr="006000E4" w:rsidRDefault="006000E4" w:rsidP="0076647C">
            <w:pPr>
              <w:spacing w:line="360" w:lineRule="auto"/>
              <w:jc w:val="both"/>
              <w:rPr>
                <w:rFonts w:ascii="Tahoma" w:hAnsi="Tahoma" w:cs="Tahoma"/>
                <w:sz w:val="20"/>
                <w:szCs w:val="20"/>
              </w:rPr>
            </w:pPr>
            <w:r w:rsidRPr="006000E4">
              <w:rPr>
                <w:rFonts w:ascii="Tahoma" w:hAnsi="Tahoma" w:cs="Tahoma"/>
                <w:sz w:val="20"/>
                <w:szCs w:val="20"/>
              </w:rPr>
              <w:t>Эпизодические занятия предметом интереса.</w:t>
            </w:r>
          </w:p>
        </w:tc>
        <w:tc>
          <w:tcPr>
            <w:tcW w:w="2977" w:type="dxa"/>
          </w:tcPr>
          <w:p w:rsidR="006000E4" w:rsidRPr="006000E4" w:rsidRDefault="006000E4" w:rsidP="0076647C">
            <w:pPr>
              <w:spacing w:line="360" w:lineRule="auto"/>
              <w:jc w:val="both"/>
              <w:rPr>
                <w:rFonts w:ascii="Tahoma" w:hAnsi="Tahoma" w:cs="Tahoma"/>
                <w:sz w:val="20"/>
                <w:szCs w:val="20"/>
              </w:rPr>
            </w:pPr>
            <w:r w:rsidRPr="006000E4">
              <w:rPr>
                <w:rFonts w:ascii="Tahoma" w:hAnsi="Tahoma" w:cs="Tahoma"/>
                <w:sz w:val="20"/>
                <w:szCs w:val="20"/>
              </w:rPr>
              <w:t>Отсутствие склонности к какому-либо виду деятельности</w:t>
            </w:r>
          </w:p>
        </w:tc>
      </w:tr>
    </w:tbl>
    <w:p w:rsidR="006000E4" w:rsidRDefault="006000E4" w:rsidP="000520E7"/>
    <w:p w:rsidR="007E446F" w:rsidRDefault="007E446F" w:rsidP="000520E7"/>
    <w:p w:rsidR="007E446F" w:rsidRDefault="007E446F" w:rsidP="000520E7"/>
    <w:p w:rsidR="007E446F" w:rsidRDefault="007E446F" w:rsidP="000520E7"/>
    <w:p w:rsidR="007E446F" w:rsidRDefault="007E446F" w:rsidP="000520E7"/>
    <w:p w:rsidR="007E446F" w:rsidRDefault="007E446F" w:rsidP="000520E7"/>
    <w:p w:rsidR="007E446F" w:rsidRDefault="007E446F" w:rsidP="000520E7"/>
    <w:p w:rsidR="007E446F" w:rsidRDefault="007E446F" w:rsidP="000520E7"/>
    <w:p w:rsidR="007E446F" w:rsidRDefault="007E446F" w:rsidP="000520E7"/>
    <w:p w:rsidR="007E446F" w:rsidRPr="00957E6B" w:rsidRDefault="007E446F" w:rsidP="007E446F">
      <w:pPr>
        <w:rPr>
          <w:rFonts w:ascii="Tahoma" w:hAnsi="Tahoma" w:cs="Tahoma"/>
          <w:color w:val="00B0F0"/>
          <w:sz w:val="24"/>
          <w:szCs w:val="24"/>
        </w:rPr>
      </w:pPr>
      <w:r w:rsidRPr="00957E6B">
        <w:rPr>
          <w:rFonts w:ascii="Tahoma" w:hAnsi="Tahoma" w:cs="Tahoma"/>
          <w:color w:val="00B0F0"/>
          <w:sz w:val="24"/>
          <w:szCs w:val="24"/>
        </w:rPr>
        <w:lastRenderedPageBreak/>
        <w:t xml:space="preserve">Глава 2.  Практическое применение дидактических игр  на уроках математики </w:t>
      </w:r>
      <w:proofErr w:type="gramStart"/>
      <w:r w:rsidRPr="00957E6B">
        <w:rPr>
          <w:rFonts w:ascii="Tahoma" w:hAnsi="Tahoma" w:cs="Tahoma"/>
          <w:color w:val="00B0F0"/>
          <w:sz w:val="24"/>
          <w:szCs w:val="24"/>
        </w:rPr>
        <w:t>при</w:t>
      </w:r>
      <w:proofErr w:type="gramEnd"/>
      <w:r w:rsidRPr="00957E6B">
        <w:rPr>
          <w:rFonts w:ascii="Tahoma" w:hAnsi="Tahoma" w:cs="Tahoma"/>
          <w:color w:val="00B0F0"/>
          <w:sz w:val="24"/>
          <w:szCs w:val="24"/>
        </w:rPr>
        <w:t xml:space="preserve">  </w:t>
      </w:r>
    </w:p>
    <w:p w:rsidR="007E446F" w:rsidRPr="00957E6B" w:rsidRDefault="007E446F" w:rsidP="007E446F">
      <w:pPr>
        <w:rPr>
          <w:rFonts w:ascii="Tahoma" w:hAnsi="Tahoma" w:cs="Tahoma"/>
          <w:color w:val="00B0F0"/>
          <w:sz w:val="24"/>
          <w:szCs w:val="24"/>
        </w:rPr>
      </w:pPr>
      <w:r w:rsidRPr="00957E6B">
        <w:rPr>
          <w:rFonts w:ascii="Tahoma" w:hAnsi="Tahoma" w:cs="Tahoma"/>
          <w:color w:val="00B0F0"/>
          <w:sz w:val="24"/>
          <w:szCs w:val="24"/>
        </w:rPr>
        <w:t xml:space="preserve">                   </w:t>
      </w:r>
      <w:proofErr w:type="gramStart"/>
      <w:r w:rsidRPr="00957E6B">
        <w:rPr>
          <w:rFonts w:ascii="Tahoma" w:hAnsi="Tahoma" w:cs="Tahoma"/>
          <w:color w:val="00B0F0"/>
          <w:sz w:val="24"/>
          <w:szCs w:val="24"/>
        </w:rPr>
        <w:t>изучении</w:t>
      </w:r>
      <w:proofErr w:type="gramEnd"/>
      <w:r w:rsidRPr="00957E6B">
        <w:rPr>
          <w:rFonts w:ascii="Tahoma" w:hAnsi="Tahoma" w:cs="Tahoma"/>
          <w:color w:val="00B0F0"/>
          <w:sz w:val="24"/>
          <w:szCs w:val="24"/>
        </w:rPr>
        <w:t xml:space="preserve"> темы «Сложение и вычитание</w:t>
      </w:r>
      <w:r w:rsidR="005B7C0B">
        <w:rPr>
          <w:rFonts w:ascii="Tahoma" w:hAnsi="Tahoma" w:cs="Tahoma"/>
          <w:color w:val="00B0F0"/>
          <w:sz w:val="24"/>
          <w:szCs w:val="24"/>
        </w:rPr>
        <w:t xml:space="preserve"> чисел в пределах 20</w:t>
      </w:r>
      <w:r w:rsidRPr="00957E6B">
        <w:rPr>
          <w:rFonts w:ascii="Tahoma" w:hAnsi="Tahoma" w:cs="Tahoma"/>
          <w:color w:val="00B0F0"/>
          <w:sz w:val="24"/>
          <w:szCs w:val="24"/>
        </w:rPr>
        <w:t>»</w:t>
      </w:r>
      <w:r w:rsidR="005B7C0B">
        <w:rPr>
          <w:rFonts w:ascii="Tahoma" w:hAnsi="Tahoma" w:cs="Tahoma"/>
          <w:color w:val="00B0F0"/>
          <w:sz w:val="24"/>
          <w:szCs w:val="24"/>
        </w:rPr>
        <w:t>.</w:t>
      </w:r>
    </w:p>
    <w:p w:rsidR="007E446F" w:rsidRPr="00957E6B" w:rsidRDefault="007E446F" w:rsidP="007E446F">
      <w:pPr>
        <w:rPr>
          <w:rFonts w:ascii="Tahoma" w:hAnsi="Tahoma" w:cs="Tahoma"/>
          <w:color w:val="00B0F0"/>
          <w:sz w:val="24"/>
          <w:szCs w:val="24"/>
        </w:rPr>
      </w:pPr>
      <w:r w:rsidRPr="00957E6B">
        <w:rPr>
          <w:rFonts w:ascii="Tahoma" w:hAnsi="Tahoma" w:cs="Tahoma"/>
          <w:color w:val="00B0F0"/>
          <w:sz w:val="24"/>
          <w:szCs w:val="24"/>
        </w:rPr>
        <w:t xml:space="preserve">2.1.                 Разработка конспектов уроков с использованием </w:t>
      </w:r>
    </w:p>
    <w:p w:rsidR="007E446F" w:rsidRPr="00957E6B" w:rsidRDefault="007E446F" w:rsidP="007E446F">
      <w:pPr>
        <w:rPr>
          <w:rFonts w:ascii="Tahoma" w:hAnsi="Tahoma" w:cs="Tahoma"/>
          <w:color w:val="00B0F0"/>
          <w:sz w:val="24"/>
          <w:szCs w:val="24"/>
        </w:rPr>
      </w:pPr>
      <w:r w:rsidRPr="00957E6B">
        <w:rPr>
          <w:rFonts w:ascii="Tahoma" w:hAnsi="Tahoma" w:cs="Tahoma"/>
          <w:color w:val="00B0F0"/>
          <w:sz w:val="24"/>
          <w:szCs w:val="24"/>
        </w:rPr>
        <w:t xml:space="preserve">                                              дидактических игр, их проведение и анализ.</w:t>
      </w:r>
    </w:p>
    <w:p w:rsidR="007F4599" w:rsidRDefault="007F4599" w:rsidP="007F4599">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7F4599">
        <w:rPr>
          <w:rFonts w:ascii="Tahoma" w:hAnsi="Tahoma" w:cs="Tahoma"/>
          <w:b w:val="0"/>
          <w:bCs w:val="0"/>
          <w:color w:val="auto"/>
          <w:kern w:val="0"/>
          <w:sz w:val="22"/>
          <w:szCs w:val="22"/>
        </w:rPr>
        <w:t>Изучив теорию данного вопроса, у меня возникло желание и интерес реализации этого на практике. Для того чтобы доказать или опровергнуть, что использование дидактических игр на уроках математики развивает интерес у учащихся, мною были разработаны и проведены уроки с и</w:t>
      </w:r>
      <w:r>
        <w:rPr>
          <w:rFonts w:ascii="Tahoma" w:hAnsi="Tahoma" w:cs="Tahoma"/>
          <w:b w:val="0"/>
          <w:bCs w:val="0"/>
          <w:color w:val="auto"/>
          <w:kern w:val="0"/>
          <w:sz w:val="22"/>
          <w:szCs w:val="22"/>
        </w:rPr>
        <w:t>спользованием дидактических игр и без них.</w:t>
      </w:r>
      <w:r w:rsidRPr="007F4599">
        <w:rPr>
          <w:rFonts w:ascii="Tahoma" w:hAnsi="Tahoma" w:cs="Tahoma"/>
          <w:b w:val="0"/>
          <w:bCs w:val="0"/>
          <w:color w:val="auto"/>
          <w:kern w:val="0"/>
          <w:sz w:val="22"/>
          <w:szCs w:val="22"/>
        </w:rPr>
        <w:t xml:space="preserve"> Уроки с использованием дидактических игр проводились в 1 «Б» классе.</w:t>
      </w:r>
    </w:p>
    <w:p w:rsidR="007F4599" w:rsidRDefault="007F4599" w:rsidP="007F4599">
      <w:pPr>
        <w:pStyle w:val="1"/>
        <w:spacing w:before="0" w:beforeAutospacing="0" w:after="0" w:afterAutospacing="0" w:line="360" w:lineRule="auto"/>
        <w:ind w:firstLine="709"/>
        <w:jc w:val="both"/>
        <w:rPr>
          <w:rFonts w:ascii="Tahoma" w:hAnsi="Tahoma" w:cs="Tahoma"/>
          <w:b w:val="0"/>
          <w:bCs w:val="0"/>
          <w:color w:val="auto"/>
          <w:kern w:val="0"/>
          <w:sz w:val="22"/>
          <w:szCs w:val="22"/>
        </w:rPr>
      </w:pPr>
    </w:p>
    <w:p w:rsidR="007F4599" w:rsidRPr="007F4599" w:rsidRDefault="007F4599" w:rsidP="007F4599">
      <w:pPr>
        <w:pStyle w:val="1"/>
        <w:spacing w:before="0" w:beforeAutospacing="0" w:after="0" w:afterAutospacing="0" w:line="360" w:lineRule="auto"/>
        <w:ind w:firstLine="709"/>
        <w:jc w:val="both"/>
        <w:rPr>
          <w:rFonts w:ascii="Tahoma" w:hAnsi="Tahoma" w:cs="Tahoma"/>
          <w:b w:val="0"/>
          <w:bCs w:val="0"/>
          <w:color w:val="7030A0"/>
          <w:kern w:val="0"/>
          <w:sz w:val="28"/>
          <w:szCs w:val="28"/>
        </w:rPr>
      </w:pPr>
      <w:r>
        <w:rPr>
          <w:rFonts w:ascii="Tahoma" w:hAnsi="Tahoma" w:cs="Tahoma"/>
          <w:b w:val="0"/>
          <w:bCs w:val="0"/>
          <w:color w:val="7030A0"/>
          <w:kern w:val="0"/>
          <w:sz w:val="22"/>
          <w:szCs w:val="22"/>
        </w:rPr>
        <w:t xml:space="preserve">       </w:t>
      </w:r>
      <w:r w:rsidRPr="007F4599">
        <w:rPr>
          <w:rFonts w:ascii="Tahoma" w:hAnsi="Tahoma" w:cs="Tahoma"/>
          <w:b w:val="0"/>
          <w:bCs w:val="0"/>
          <w:color w:val="7030A0"/>
          <w:kern w:val="0"/>
          <w:sz w:val="28"/>
          <w:szCs w:val="28"/>
        </w:rPr>
        <w:t>Конспекты уроков с использованием дидактических игр.</w:t>
      </w:r>
    </w:p>
    <w:p w:rsidR="007F4599" w:rsidRPr="007F4599" w:rsidRDefault="007F4599" w:rsidP="007F4599">
      <w:pPr>
        <w:pStyle w:val="1"/>
        <w:spacing w:before="0" w:beforeAutospacing="0" w:after="0" w:afterAutospacing="0" w:line="360" w:lineRule="auto"/>
        <w:ind w:firstLine="709"/>
        <w:jc w:val="both"/>
        <w:rPr>
          <w:rFonts w:ascii="Tahoma" w:hAnsi="Tahoma" w:cs="Tahoma"/>
          <w:b w:val="0"/>
          <w:bCs w:val="0"/>
          <w:color w:val="7030A0"/>
          <w:kern w:val="0"/>
          <w:sz w:val="22"/>
          <w:szCs w:val="22"/>
        </w:rPr>
      </w:pPr>
    </w:p>
    <w:p w:rsidR="007E446F" w:rsidRDefault="007E446F" w:rsidP="007E446F">
      <w:pPr>
        <w:rPr>
          <w:rFonts w:ascii="Tahoma" w:hAnsi="Tahoma" w:cs="Tahoma"/>
          <w:sz w:val="24"/>
          <w:szCs w:val="24"/>
        </w:rPr>
      </w:pPr>
    </w:p>
    <w:p w:rsidR="007E446F" w:rsidRPr="007F4599" w:rsidRDefault="007F4599" w:rsidP="007E446F">
      <w:pPr>
        <w:rPr>
          <w:rFonts w:ascii="Tahoma" w:hAnsi="Tahoma" w:cs="Tahoma"/>
          <w:color w:val="C00000"/>
          <w:sz w:val="24"/>
          <w:szCs w:val="24"/>
        </w:rPr>
      </w:pPr>
      <w:r w:rsidRPr="007F4599">
        <w:rPr>
          <w:rFonts w:ascii="Tahoma" w:hAnsi="Tahoma" w:cs="Tahoma"/>
          <w:color w:val="C00000"/>
          <w:sz w:val="24"/>
          <w:szCs w:val="24"/>
        </w:rPr>
        <w:t>1. Складываем числа.</w:t>
      </w:r>
    </w:p>
    <w:p w:rsidR="007E446F" w:rsidRPr="00203628" w:rsidRDefault="007F4599" w:rsidP="007E446F">
      <w:pPr>
        <w:rPr>
          <w:rFonts w:ascii="Tahoma" w:hAnsi="Tahoma" w:cs="Tahoma"/>
        </w:rPr>
      </w:pPr>
      <w:r w:rsidRPr="007F4599">
        <w:rPr>
          <w:rFonts w:ascii="Tahoma" w:hAnsi="Tahoma" w:cs="Tahoma"/>
        </w:rPr>
        <w:t>Цели:  1) познакомить учащихся с арифметическим действием – сложением;</w:t>
      </w:r>
    </w:p>
    <w:p w:rsidR="007F4599" w:rsidRPr="007F4599" w:rsidRDefault="007F4599" w:rsidP="007E446F">
      <w:pPr>
        <w:rPr>
          <w:rFonts w:ascii="Tahoma" w:hAnsi="Tahoma" w:cs="Tahoma"/>
        </w:rPr>
      </w:pPr>
      <w:r>
        <w:rPr>
          <w:rFonts w:ascii="Tahoma" w:hAnsi="Tahoma" w:cs="Tahoma"/>
        </w:rPr>
        <w:t xml:space="preserve">           </w:t>
      </w:r>
      <w:r w:rsidRPr="007F4599">
        <w:rPr>
          <w:rFonts w:ascii="Tahoma" w:hAnsi="Tahoma" w:cs="Tahoma"/>
        </w:rPr>
        <w:t>2) учить выполнять запись с</w:t>
      </w:r>
      <w:r w:rsidR="00203628">
        <w:rPr>
          <w:rFonts w:ascii="Tahoma" w:hAnsi="Tahoma" w:cs="Tahoma"/>
        </w:rPr>
        <w:t>ложения, используя знаки</w:t>
      </w:r>
      <w:proofErr w:type="gramStart"/>
      <w:r w:rsidR="00203628">
        <w:rPr>
          <w:rFonts w:ascii="Tahoma" w:hAnsi="Tahoma" w:cs="Tahoma"/>
        </w:rPr>
        <w:t xml:space="preserve"> «+», «=</w:t>
      </w:r>
      <w:r w:rsidRPr="007F4599">
        <w:rPr>
          <w:rFonts w:ascii="Tahoma" w:hAnsi="Tahoma" w:cs="Tahoma"/>
        </w:rPr>
        <w:t>»;</w:t>
      </w:r>
      <w:proofErr w:type="gramEnd"/>
    </w:p>
    <w:p w:rsidR="007F4599" w:rsidRPr="007F4599" w:rsidRDefault="007F4599" w:rsidP="007E446F">
      <w:pPr>
        <w:rPr>
          <w:rFonts w:ascii="Tahoma" w:hAnsi="Tahoma" w:cs="Tahoma"/>
        </w:rPr>
      </w:pPr>
      <w:r>
        <w:rPr>
          <w:rFonts w:ascii="Tahoma" w:hAnsi="Tahoma" w:cs="Tahoma"/>
        </w:rPr>
        <w:t xml:space="preserve">           </w:t>
      </w:r>
      <w:r w:rsidRPr="007F4599">
        <w:rPr>
          <w:rFonts w:ascii="Tahoma" w:hAnsi="Tahoma" w:cs="Tahoma"/>
        </w:rPr>
        <w:t>3) закреплять навыки сравнения предметов, используя слова «внутри», «вне»;</w:t>
      </w:r>
    </w:p>
    <w:p w:rsidR="007F4599" w:rsidRDefault="007F4599" w:rsidP="007F4599">
      <w:pPr>
        <w:tabs>
          <w:tab w:val="left" w:pos="5790"/>
        </w:tabs>
        <w:rPr>
          <w:rFonts w:ascii="Tahoma" w:hAnsi="Tahoma" w:cs="Tahoma"/>
        </w:rPr>
      </w:pPr>
      <w:r>
        <w:rPr>
          <w:rFonts w:ascii="Tahoma" w:hAnsi="Tahoma" w:cs="Tahoma"/>
        </w:rPr>
        <w:t xml:space="preserve">           </w:t>
      </w:r>
      <w:r w:rsidRPr="007F4599">
        <w:rPr>
          <w:rFonts w:ascii="Tahoma" w:hAnsi="Tahoma" w:cs="Tahoma"/>
        </w:rPr>
        <w:t>4) развивать логическое мышление, умение рассуждать;</w:t>
      </w:r>
      <w:r w:rsidRPr="007F4599">
        <w:rPr>
          <w:rFonts w:ascii="Tahoma" w:hAnsi="Tahoma" w:cs="Tahoma"/>
        </w:rPr>
        <w:tab/>
      </w:r>
    </w:p>
    <w:p w:rsidR="00776996" w:rsidRPr="00203628" w:rsidRDefault="00776996" w:rsidP="00776996">
      <w:pPr>
        <w:pStyle w:val="1"/>
        <w:spacing w:before="0" w:beforeAutospacing="0" w:after="0" w:afterAutospacing="0" w:line="360" w:lineRule="auto"/>
        <w:jc w:val="both"/>
        <w:rPr>
          <w:rFonts w:ascii="Tahoma" w:hAnsi="Tahoma" w:cs="Tahoma"/>
          <w:b w:val="0"/>
          <w:bCs w:val="0"/>
          <w:color w:val="auto"/>
          <w:kern w:val="0"/>
          <w:sz w:val="22"/>
          <w:szCs w:val="22"/>
        </w:rPr>
      </w:pPr>
      <w:r w:rsidRPr="00203628">
        <w:rPr>
          <w:rFonts w:ascii="Tahoma" w:hAnsi="Tahoma" w:cs="Tahoma"/>
          <w:b w:val="0"/>
          <w:bCs w:val="0"/>
          <w:color w:val="auto"/>
          <w:kern w:val="0"/>
          <w:sz w:val="22"/>
          <w:szCs w:val="22"/>
        </w:rPr>
        <w:t>Оборудование: карточки для игры, математического диктанта.</w:t>
      </w:r>
    </w:p>
    <w:p w:rsidR="00776996" w:rsidRPr="00203628" w:rsidRDefault="00776996" w:rsidP="00776996">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203628">
        <w:rPr>
          <w:rFonts w:ascii="Tahoma" w:hAnsi="Tahoma" w:cs="Tahoma"/>
          <w:b w:val="0"/>
          <w:bCs w:val="0"/>
          <w:color w:val="auto"/>
          <w:kern w:val="0"/>
          <w:sz w:val="22"/>
          <w:szCs w:val="22"/>
        </w:rPr>
        <w:t>Ход урока</w:t>
      </w:r>
    </w:p>
    <w:p w:rsidR="00776996" w:rsidRPr="00203628" w:rsidRDefault="00203628" w:rsidP="00203628">
      <w:pPr>
        <w:pStyle w:val="1"/>
        <w:spacing w:before="0" w:beforeAutospacing="0" w:after="0" w:afterAutospacing="0" w:line="360" w:lineRule="auto"/>
        <w:ind w:left="709"/>
        <w:jc w:val="both"/>
        <w:rPr>
          <w:rFonts w:ascii="Tahoma" w:hAnsi="Tahoma" w:cs="Tahoma"/>
          <w:b w:val="0"/>
          <w:bCs w:val="0"/>
          <w:color w:val="auto"/>
          <w:kern w:val="0"/>
          <w:sz w:val="22"/>
          <w:szCs w:val="22"/>
        </w:rPr>
      </w:pPr>
      <w:r w:rsidRPr="00203628">
        <w:rPr>
          <w:rFonts w:ascii="Tahoma" w:hAnsi="Tahoma" w:cs="Tahoma"/>
          <w:b w:val="0"/>
          <w:bCs w:val="0"/>
          <w:color w:val="auto"/>
          <w:kern w:val="0"/>
          <w:sz w:val="22"/>
          <w:szCs w:val="22"/>
        </w:rPr>
        <w:t xml:space="preserve">1. </w:t>
      </w:r>
      <w:r w:rsidR="00776996" w:rsidRPr="00203628">
        <w:rPr>
          <w:rFonts w:ascii="Tahoma" w:hAnsi="Tahoma" w:cs="Tahoma"/>
          <w:b w:val="0"/>
          <w:bCs w:val="0"/>
          <w:color w:val="auto"/>
          <w:kern w:val="0"/>
          <w:sz w:val="22"/>
          <w:szCs w:val="22"/>
        </w:rPr>
        <w:t xml:space="preserve">Сообщение темы и целей урока </w:t>
      </w:r>
    </w:p>
    <w:p w:rsidR="00776996" w:rsidRPr="00203628" w:rsidRDefault="00203628" w:rsidP="00203628">
      <w:pPr>
        <w:pStyle w:val="1"/>
        <w:spacing w:before="0" w:beforeAutospacing="0" w:after="0" w:afterAutospacing="0" w:line="360" w:lineRule="auto"/>
        <w:ind w:left="709"/>
        <w:jc w:val="both"/>
        <w:rPr>
          <w:rFonts w:ascii="Tahoma" w:hAnsi="Tahoma" w:cs="Tahoma"/>
          <w:b w:val="0"/>
          <w:bCs w:val="0"/>
          <w:color w:val="auto"/>
          <w:kern w:val="0"/>
          <w:sz w:val="22"/>
          <w:szCs w:val="22"/>
        </w:rPr>
      </w:pPr>
      <w:r w:rsidRPr="00203628">
        <w:rPr>
          <w:rFonts w:ascii="Tahoma" w:hAnsi="Tahoma" w:cs="Tahoma"/>
          <w:b w:val="0"/>
          <w:bCs w:val="0"/>
          <w:color w:val="auto"/>
          <w:kern w:val="0"/>
          <w:sz w:val="22"/>
          <w:szCs w:val="22"/>
        </w:rPr>
        <w:t xml:space="preserve">2. </w:t>
      </w:r>
      <w:r w:rsidR="00776996" w:rsidRPr="00203628">
        <w:rPr>
          <w:rFonts w:ascii="Tahoma" w:hAnsi="Tahoma" w:cs="Tahoma"/>
          <w:b w:val="0"/>
          <w:bCs w:val="0"/>
          <w:color w:val="auto"/>
          <w:kern w:val="0"/>
          <w:sz w:val="22"/>
          <w:szCs w:val="22"/>
        </w:rPr>
        <w:t>Устные упражнения (Игра «Живо</w:t>
      </w:r>
      <w:r>
        <w:rPr>
          <w:rFonts w:ascii="Tahoma" w:hAnsi="Tahoma" w:cs="Tahoma"/>
          <w:b w:val="0"/>
          <w:bCs w:val="0"/>
          <w:color w:val="auto"/>
          <w:kern w:val="0"/>
          <w:sz w:val="22"/>
          <w:szCs w:val="22"/>
        </w:rPr>
        <w:t>й</w:t>
      </w:r>
      <w:r w:rsidR="00776996" w:rsidRPr="00203628">
        <w:rPr>
          <w:rFonts w:ascii="Tahoma" w:hAnsi="Tahoma" w:cs="Tahoma"/>
          <w:b w:val="0"/>
          <w:bCs w:val="0"/>
          <w:color w:val="auto"/>
          <w:kern w:val="0"/>
          <w:sz w:val="22"/>
          <w:szCs w:val="22"/>
        </w:rPr>
        <w:t xml:space="preserve"> </w:t>
      </w:r>
      <w:r>
        <w:rPr>
          <w:rFonts w:ascii="Tahoma" w:hAnsi="Tahoma" w:cs="Tahoma"/>
          <w:b w:val="0"/>
          <w:bCs w:val="0"/>
          <w:color w:val="auto"/>
          <w:kern w:val="0"/>
          <w:sz w:val="22"/>
          <w:szCs w:val="22"/>
        </w:rPr>
        <w:t>пример</w:t>
      </w:r>
      <w:r w:rsidR="00776996" w:rsidRPr="00203628">
        <w:rPr>
          <w:rFonts w:ascii="Tahoma" w:hAnsi="Tahoma" w:cs="Tahoma"/>
          <w:b w:val="0"/>
          <w:bCs w:val="0"/>
          <w:color w:val="auto"/>
          <w:kern w:val="0"/>
          <w:sz w:val="22"/>
          <w:szCs w:val="22"/>
        </w:rPr>
        <w:t>»)</w:t>
      </w:r>
    </w:p>
    <w:p w:rsidR="00776996" w:rsidRPr="00203628" w:rsidRDefault="00AE39A6" w:rsidP="00776996">
      <w:pPr>
        <w:pStyle w:val="2"/>
        <w:ind w:firstLine="709"/>
        <w:jc w:val="both"/>
        <w:rPr>
          <w:rFonts w:ascii="Tahoma" w:hAnsi="Tahoma" w:cs="Tahoma"/>
          <w:sz w:val="22"/>
          <w:szCs w:val="22"/>
        </w:rPr>
      </w:pPr>
      <w:r>
        <w:rPr>
          <w:rFonts w:ascii="Tahoma" w:hAnsi="Tahoma" w:cs="Tahoma"/>
          <w:noProof/>
          <w:sz w:val="22"/>
          <w:szCs w:val="22"/>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28" type="#_x0000_t184" style="position:absolute;left:0;text-align:left;margin-left:235.95pt;margin-top:56.2pt;width:10.5pt;height:15.75pt;flip:x;z-index:251659264"/>
        </w:pict>
      </w:r>
      <w:r>
        <w:rPr>
          <w:rFonts w:ascii="Tahoma" w:hAnsi="Tahoma" w:cs="Tahoma"/>
          <w:noProof/>
          <w:color w:val="C00000"/>
          <w:sz w:val="22"/>
          <w:szCs w:val="2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178.2pt;margin-top:52.45pt;width:22.5pt;height:19.5pt;z-index:251658240"/>
        </w:pict>
      </w:r>
      <w:r w:rsidR="00776996" w:rsidRPr="00203628">
        <w:rPr>
          <w:rFonts w:ascii="Tahoma" w:hAnsi="Tahoma" w:cs="Tahoma"/>
          <w:sz w:val="22"/>
          <w:szCs w:val="22"/>
        </w:rPr>
        <w:t xml:space="preserve">Класс делится на две команды. Командам раздается карточка с </w:t>
      </w:r>
      <w:r w:rsidR="00203628" w:rsidRPr="00203628">
        <w:rPr>
          <w:rFonts w:ascii="Tahoma" w:hAnsi="Tahoma" w:cs="Tahoma"/>
          <w:sz w:val="22"/>
          <w:szCs w:val="22"/>
        </w:rPr>
        <w:t>примером</w:t>
      </w:r>
      <w:r w:rsidR="00776996" w:rsidRPr="00203628">
        <w:rPr>
          <w:rFonts w:ascii="Tahoma" w:hAnsi="Tahoma" w:cs="Tahoma"/>
          <w:sz w:val="22"/>
          <w:szCs w:val="22"/>
        </w:rPr>
        <w:t>. Это</w:t>
      </w:r>
      <w:r w:rsidR="00203628" w:rsidRPr="00203628">
        <w:rPr>
          <w:rFonts w:ascii="Tahoma" w:hAnsi="Tahoma" w:cs="Tahoma"/>
          <w:sz w:val="22"/>
          <w:szCs w:val="22"/>
        </w:rPr>
        <w:t xml:space="preserve">т </w:t>
      </w:r>
      <w:r w:rsidR="00776996" w:rsidRPr="00203628">
        <w:rPr>
          <w:rFonts w:ascii="Tahoma" w:hAnsi="Tahoma" w:cs="Tahoma"/>
          <w:sz w:val="22"/>
          <w:szCs w:val="22"/>
        </w:rPr>
        <w:t xml:space="preserve"> </w:t>
      </w:r>
      <w:r w:rsidR="00203628" w:rsidRPr="00203628">
        <w:rPr>
          <w:rFonts w:ascii="Tahoma" w:hAnsi="Tahoma" w:cs="Tahoma"/>
          <w:sz w:val="22"/>
          <w:szCs w:val="22"/>
        </w:rPr>
        <w:t>пример</w:t>
      </w:r>
      <w:r w:rsidR="00776996" w:rsidRPr="00203628">
        <w:rPr>
          <w:rFonts w:ascii="Tahoma" w:hAnsi="Tahoma" w:cs="Tahoma"/>
          <w:sz w:val="22"/>
          <w:szCs w:val="22"/>
        </w:rPr>
        <w:t xml:space="preserve"> нужно продемонстрировать при помощи пантомим. Другая команда должна угадат</w:t>
      </w:r>
      <w:r w:rsidR="00203628" w:rsidRPr="00203628">
        <w:rPr>
          <w:rFonts w:ascii="Tahoma" w:hAnsi="Tahoma" w:cs="Tahoma"/>
          <w:sz w:val="22"/>
          <w:szCs w:val="22"/>
        </w:rPr>
        <w:t>ь, какой</w:t>
      </w:r>
      <w:r w:rsidR="00776996" w:rsidRPr="00203628">
        <w:rPr>
          <w:rFonts w:ascii="Tahoma" w:hAnsi="Tahoma" w:cs="Tahoma"/>
          <w:sz w:val="22"/>
          <w:szCs w:val="22"/>
        </w:rPr>
        <w:t xml:space="preserve"> </w:t>
      </w:r>
      <w:r w:rsidR="00203628" w:rsidRPr="00203628">
        <w:rPr>
          <w:rFonts w:ascii="Tahoma" w:hAnsi="Tahoma" w:cs="Tahoma"/>
          <w:sz w:val="22"/>
          <w:szCs w:val="22"/>
        </w:rPr>
        <w:t>пример</w:t>
      </w:r>
      <w:r w:rsidR="00776996" w:rsidRPr="00203628">
        <w:rPr>
          <w:rFonts w:ascii="Tahoma" w:hAnsi="Tahoma" w:cs="Tahoma"/>
          <w:sz w:val="22"/>
          <w:szCs w:val="22"/>
        </w:rPr>
        <w:t xml:space="preserve"> им показывают, и решить его.</w:t>
      </w:r>
    </w:p>
    <w:p w:rsidR="00776996" w:rsidRPr="00203628" w:rsidRDefault="00AE39A6" w:rsidP="00776996">
      <w:pPr>
        <w:pStyle w:val="2"/>
        <w:ind w:firstLine="709"/>
        <w:jc w:val="both"/>
        <w:rPr>
          <w:rFonts w:ascii="Tahoma" w:hAnsi="Tahoma" w:cs="Tahoma"/>
          <w:sz w:val="22"/>
          <w:szCs w:val="22"/>
        </w:rPr>
      </w:pPr>
      <w:r>
        <w:rPr>
          <w:rFonts w:ascii="Tahoma" w:hAnsi="Tahoma" w:cs="Tahoma"/>
          <w:noProof/>
          <w:sz w:val="22"/>
          <w:szCs w:val="22"/>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0" type="#_x0000_t16" style="position:absolute;left:0;text-align:left;margin-left:235.95pt;margin-top:17.15pt;width:21pt;height:19.5pt;z-index:251661312"/>
        </w:pict>
      </w:r>
      <w:r>
        <w:rPr>
          <w:rFonts w:ascii="Tahoma" w:hAnsi="Tahoma" w:cs="Tahoma"/>
          <w:noProof/>
          <w:sz w:val="22"/>
          <w:szCs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left:0;text-align:left;margin-left:181.95pt;margin-top:17.15pt;width:22.5pt;height:19.5pt;z-index:251660288"/>
        </w:pict>
      </w:r>
      <w:r w:rsidR="00203628" w:rsidRPr="00203628">
        <w:rPr>
          <w:rFonts w:ascii="Tahoma" w:hAnsi="Tahoma" w:cs="Tahoma"/>
          <w:sz w:val="22"/>
          <w:szCs w:val="22"/>
        </w:rPr>
        <w:t>Пример</w:t>
      </w:r>
      <w:r w:rsidR="00776996" w:rsidRPr="00203628">
        <w:rPr>
          <w:rFonts w:ascii="Tahoma" w:hAnsi="Tahoma" w:cs="Tahoma"/>
          <w:sz w:val="22"/>
          <w:szCs w:val="22"/>
        </w:rPr>
        <w:t xml:space="preserve"> для </w:t>
      </w:r>
      <w:r w:rsidR="00776996" w:rsidRPr="00203628">
        <w:rPr>
          <w:rFonts w:ascii="Tahoma" w:hAnsi="Tahoma" w:cs="Tahoma"/>
          <w:sz w:val="22"/>
          <w:szCs w:val="22"/>
          <w:lang w:val="en-US"/>
        </w:rPr>
        <w:t>I</w:t>
      </w:r>
      <w:r w:rsidR="00776996" w:rsidRPr="00203628">
        <w:rPr>
          <w:rFonts w:ascii="Tahoma" w:hAnsi="Tahoma" w:cs="Tahoma"/>
          <w:sz w:val="22"/>
          <w:szCs w:val="22"/>
        </w:rPr>
        <w:t xml:space="preserve">  команды:  </w:t>
      </w:r>
      <w:r w:rsidR="00203628" w:rsidRPr="00203628">
        <w:rPr>
          <w:rFonts w:ascii="Tahoma" w:hAnsi="Tahoma" w:cs="Tahoma"/>
          <w:sz w:val="22"/>
          <w:szCs w:val="22"/>
        </w:rPr>
        <w:t>5         и 2</w:t>
      </w:r>
      <w:proofErr w:type="gramStart"/>
      <w:r w:rsidR="00203628" w:rsidRPr="00203628">
        <w:rPr>
          <w:rFonts w:ascii="Tahoma" w:hAnsi="Tahoma" w:cs="Tahoma"/>
          <w:sz w:val="22"/>
          <w:szCs w:val="22"/>
        </w:rPr>
        <w:t xml:space="preserve">       С</w:t>
      </w:r>
      <w:proofErr w:type="gramEnd"/>
      <w:r w:rsidR="00203628" w:rsidRPr="00203628">
        <w:rPr>
          <w:rFonts w:ascii="Tahoma" w:hAnsi="Tahoma" w:cs="Tahoma"/>
          <w:sz w:val="22"/>
          <w:szCs w:val="22"/>
        </w:rPr>
        <w:t>колько всего фигур?</w:t>
      </w:r>
    </w:p>
    <w:p w:rsidR="00776996" w:rsidRPr="00203628" w:rsidRDefault="00203628" w:rsidP="00776996">
      <w:pPr>
        <w:pStyle w:val="2"/>
        <w:ind w:firstLine="709"/>
        <w:jc w:val="both"/>
        <w:rPr>
          <w:rFonts w:ascii="Tahoma" w:hAnsi="Tahoma" w:cs="Tahoma"/>
          <w:sz w:val="22"/>
          <w:szCs w:val="22"/>
        </w:rPr>
      </w:pPr>
      <w:r w:rsidRPr="00203628">
        <w:rPr>
          <w:rFonts w:ascii="Tahoma" w:hAnsi="Tahoma" w:cs="Tahoma"/>
          <w:sz w:val="22"/>
          <w:szCs w:val="22"/>
        </w:rPr>
        <w:t>Пример</w:t>
      </w:r>
      <w:r w:rsidR="00776996" w:rsidRPr="00203628">
        <w:rPr>
          <w:rFonts w:ascii="Tahoma" w:hAnsi="Tahoma" w:cs="Tahoma"/>
          <w:sz w:val="22"/>
          <w:szCs w:val="22"/>
        </w:rPr>
        <w:t xml:space="preserve"> для </w:t>
      </w:r>
      <w:r w:rsidR="00776996" w:rsidRPr="00203628">
        <w:rPr>
          <w:rFonts w:ascii="Tahoma" w:hAnsi="Tahoma" w:cs="Tahoma"/>
          <w:sz w:val="22"/>
          <w:szCs w:val="22"/>
          <w:lang w:val="en-US"/>
        </w:rPr>
        <w:t>II</w:t>
      </w:r>
      <w:r w:rsidR="00776996" w:rsidRPr="00203628">
        <w:rPr>
          <w:rFonts w:ascii="Tahoma" w:hAnsi="Tahoma" w:cs="Tahoma"/>
          <w:sz w:val="22"/>
          <w:szCs w:val="22"/>
        </w:rPr>
        <w:t xml:space="preserve"> команды: </w:t>
      </w:r>
      <w:r w:rsidRPr="00203628">
        <w:rPr>
          <w:rFonts w:ascii="Tahoma" w:hAnsi="Tahoma" w:cs="Tahoma"/>
          <w:sz w:val="22"/>
          <w:szCs w:val="22"/>
        </w:rPr>
        <w:t xml:space="preserve"> 4          и 2</w:t>
      </w:r>
      <w:proofErr w:type="gramStart"/>
      <w:r w:rsidRPr="00203628">
        <w:rPr>
          <w:rFonts w:ascii="Tahoma" w:hAnsi="Tahoma" w:cs="Tahoma"/>
          <w:sz w:val="22"/>
          <w:szCs w:val="22"/>
        </w:rPr>
        <w:t xml:space="preserve">          С</w:t>
      </w:r>
      <w:proofErr w:type="gramEnd"/>
      <w:r w:rsidRPr="00203628">
        <w:rPr>
          <w:rFonts w:ascii="Tahoma" w:hAnsi="Tahoma" w:cs="Tahoma"/>
          <w:sz w:val="22"/>
          <w:szCs w:val="22"/>
        </w:rPr>
        <w:t>колько всего фигур?</w:t>
      </w:r>
    </w:p>
    <w:p w:rsidR="00776996" w:rsidRPr="00203628" w:rsidRDefault="00203628" w:rsidP="00203628">
      <w:pPr>
        <w:pStyle w:val="2"/>
        <w:ind w:left="709"/>
        <w:jc w:val="both"/>
        <w:rPr>
          <w:rFonts w:ascii="Tahoma" w:hAnsi="Tahoma" w:cs="Tahoma"/>
          <w:sz w:val="22"/>
          <w:szCs w:val="22"/>
        </w:rPr>
      </w:pPr>
      <w:r w:rsidRPr="00203628">
        <w:rPr>
          <w:rFonts w:ascii="Tahoma" w:hAnsi="Tahoma" w:cs="Tahoma"/>
          <w:sz w:val="22"/>
          <w:szCs w:val="22"/>
        </w:rPr>
        <w:t>3.Математический диктант: учитель произносит число, а дети записывают на листок цифру.</w:t>
      </w:r>
    </w:p>
    <w:p w:rsidR="00203628" w:rsidRPr="00203628" w:rsidRDefault="00203628" w:rsidP="00203628">
      <w:pPr>
        <w:pStyle w:val="2"/>
        <w:ind w:left="709"/>
        <w:jc w:val="both"/>
        <w:rPr>
          <w:rFonts w:ascii="Tahoma" w:hAnsi="Tahoma" w:cs="Tahoma"/>
          <w:sz w:val="22"/>
          <w:szCs w:val="22"/>
        </w:rPr>
      </w:pPr>
      <w:r w:rsidRPr="00203628">
        <w:rPr>
          <w:rFonts w:ascii="Tahoma" w:hAnsi="Tahoma" w:cs="Tahoma"/>
          <w:sz w:val="22"/>
          <w:szCs w:val="22"/>
        </w:rPr>
        <w:t xml:space="preserve">4. Закрепление изученного материала </w:t>
      </w:r>
      <w:proofErr w:type="gramStart"/>
      <w:r w:rsidRPr="00203628">
        <w:rPr>
          <w:rFonts w:ascii="Tahoma" w:hAnsi="Tahoma" w:cs="Tahoma"/>
          <w:sz w:val="22"/>
          <w:szCs w:val="22"/>
        </w:rPr>
        <w:t xml:space="preserve">( </w:t>
      </w:r>
      <w:proofErr w:type="gramEnd"/>
      <w:r w:rsidRPr="00203628">
        <w:rPr>
          <w:rFonts w:ascii="Tahoma" w:hAnsi="Tahoma" w:cs="Tahoma"/>
          <w:sz w:val="22"/>
          <w:szCs w:val="22"/>
        </w:rPr>
        <w:t>работа по учебнику ).</w:t>
      </w:r>
    </w:p>
    <w:p w:rsidR="00203628" w:rsidRPr="00203628" w:rsidRDefault="00203628" w:rsidP="00203628">
      <w:pPr>
        <w:pStyle w:val="2"/>
        <w:ind w:left="709"/>
        <w:jc w:val="both"/>
        <w:rPr>
          <w:rFonts w:ascii="Tahoma" w:hAnsi="Tahoma" w:cs="Tahoma"/>
          <w:sz w:val="22"/>
          <w:szCs w:val="22"/>
        </w:rPr>
      </w:pPr>
      <w:r w:rsidRPr="00203628">
        <w:rPr>
          <w:rFonts w:ascii="Tahoma" w:hAnsi="Tahoma" w:cs="Tahoma"/>
          <w:sz w:val="22"/>
          <w:szCs w:val="22"/>
        </w:rPr>
        <w:t>4.1 задания №1 - №4.</w:t>
      </w:r>
    </w:p>
    <w:p w:rsidR="00203628" w:rsidRPr="00203628" w:rsidRDefault="00203628" w:rsidP="00203628">
      <w:pPr>
        <w:pStyle w:val="2"/>
        <w:ind w:left="709"/>
        <w:jc w:val="both"/>
        <w:rPr>
          <w:rFonts w:ascii="Tahoma" w:hAnsi="Tahoma" w:cs="Tahoma"/>
          <w:sz w:val="22"/>
          <w:szCs w:val="22"/>
        </w:rPr>
      </w:pPr>
      <w:r w:rsidRPr="00203628">
        <w:rPr>
          <w:rFonts w:ascii="Tahoma" w:hAnsi="Tahoma" w:cs="Tahoma"/>
          <w:sz w:val="22"/>
          <w:szCs w:val="22"/>
        </w:rPr>
        <w:t>5. Физкультминутка.</w:t>
      </w:r>
    </w:p>
    <w:p w:rsidR="00203628" w:rsidRPr="00203628" w:rsidRDefault="00203628" w:rsidP="00203628">
      <w:pPr>
        <w:pStyle w:val="2"/>
        <w:ind w:firstLine="709"/>
        <w:jc w:val="both"/>
        <w:rPr>
          <w:rFonts w:ascii="Tahoma" w:hAnsi="Tahoma" w:cs="Tahoma"/>
          <w:sz w:val="22"/>
          <w:szCs w:val="22"/>
        </w:rPr>
      </w:pPr>
      <w:r w:rsidRPr="00203628">
        <w:rPr>
          <w:rFonts w:ascii="Tahoma" w:hAnsi="Tahoma" w:cs="Tahoma"/>
          <w:sz w:val="22"/>
          <w:szCs w:val="22"/>
        </w:rPr>
        <w:t>4.2. задания №5 - №8.</w:t>
      </w:r>
    </w:p>
    <w:p w:rsidR="00203628" w:rsidRPr="00203628" w:rsidRDefault="00203628" w:rsidP="00203628">
      <w:pPr>
        <w:pStyle w:val="2"/>
        <w:ind w:firstLine="709"/>
        <w:jc w:val="both"/>
        <w:rPr>
          <w:rFonts w:ascii="Tahoma" w:hAnsi="Tahoma" w:cs="Tahoma"/>
          <w:sz w:val="22"/>
          <w:szCs w:val="22"/>
        </w:rPr>
      </w:pPr>
      <w:r w:rsidRPr="00203628">
        <w:rPr>
          <w:rFonts w:ascii="Tahoma" w:hAnsi="Tahoma" w:cs="Tahoma"/>
          <w:sz w:val="22"/>
          <w:szCs w:val="22"/>
        </w:rPr>
        <w:lastRenderedPageBreak/>
        <w:t>5. Работа в печатной тетради.</w:t>
      </w:r>
    </w:p>
    <w:p w:rsidR="00203628" w:rsidRPr="00203628" w:rsidRDefault="00203628" w:rsidP="00203628">
      <w:pPr>
        <w:pStyle w:val="2"/>
        <w:ind w:firstLine="709"/>
        <w:jc w:val="both"/>
        <w:rPr>
          <w:rFonts w:ascii="Tahoma" w:hAnsi="Tahoma" w:cs="Tahoma"/>
          <w:sz w:val="22"/>
          <w:szCs w:val="22"/>
        </w:rPr>
      </w:pPr>
      <w:r w:rsidRPr="00203628">
        <w:rPr>
          <w:rFonts w:ascii="Tahoma" w:hAnsi="Tahoma" w:cs="Tahoma"/>
          <w:sz w:val="22"/>
          <w:szCs w:val="22"/>
        </w:rPr>
        <w:t>6. Игра «Лучший разведчик».</w:t>
      </w:r>
    </w:p>
    <w:p w:rsidR="00203628" w:rsidRDefault="00203628" w:rsidP="00203628">
      <w:pPr>
        <w:pStyle w:val="2"/>
        <w:ind w:firstLine="709"/>
        <w:jc w:val="both"/>
        <w:rPr>
          <w:rFonts w:ascii="Tahoma" w:hAnsi="Tahoma" w:cs="Tahoma"/>
          <w:sz w:val="22"/>
          <w:szCs w:val="22"/>
        </w:rPr>
      </w:pPr>
      <w:r w:rsidRPr="00203628">
        <w:rPr>
          <w:rFonts w:ascii="Tahoma" w:hAnsi="Tahoma" w:cs="Tahoma"/>
          <w:sz w:val="22"/>
          <w:szCs w:val="22"/>
        </w:rPr>
        <w:t>7. Итог урока.</w:t>
      </w:r>
    </w:p>
    <w:p w:rsidR="00203628" w:rsidRDefault="00203628" w:rsidP="00203628">
      <w:pPr>
        <w:pStyle w:val="2"/>
        <w:ind w:firstLine="709"/>
        <w:jc w:val="both"/>
        <w:rPr>
          <w:rFonts w:ascii="Tahoma" w:hAnsi="Tahoma" w:cs="Tahoma"/>
          <w:sz w:val="22"/>
          <w:szCs w:val="22"/>
        </w:rPr>
      </w:pPr>
    </w:p>
    <w:p w:rsidR="00203628" w:rsidRPr="00583D45" w:rsidRDefault="00203628" w:rsidP="00203628">
      <w:pPr>
        <w:pStyle w:val="2"/>
        <w:ind w:firstLine="709"/>
        <w:jc w:val="center"/>
        <w:rPr>
          <w:rFonts w:ascii="Tahoma" w:hAnsi="Tahoma" w:cs="Tahoma"/>
          <w:sz w:val="22"/>
          <w:szCs w:val="22"/>
        </w:rPr>
      </w:pPr>
      <w:r w:rsidRPr="00583D45">
        <w:rPr>
          <w:rFonts w:ascii="Tahoma" w:hAnsi="Tahoma" w:cs="Tahoma"/>
          <w:sz w:val="22"/>
          <w:szCs w:val="22"/>
        </w:rPr>
        <w:t>Самоанализ</w:t>
      </w:r>
    </w:p>
    <w:p w:rsidR="00203628" w:rsidRPr="00583D45" w:rsidRDefault="00203628" w:rsidP="00203628">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583D45">
        <w:rPr>
          <w:rFonts w:ascii="Tahoma" w:hAnsi="Tahoma" w:cs="Tahoma"/>
          <w:b w:val="0"/>
          <w:bCs w:val="0"/>
          <w:color w:val="auto"/>
          <w:kern w:val="0"/>
          <w:sz w:val="22"/>
          <w:szCs w:val="22"/>
        </w:rPr>
        <w:t xml:space="preserve">Сообщены тема и цели урока. Устные упражнения проведены в форме игры « Живой  пример». Во время игры дети были разделены на группы. Дети стремились к тому, чтобы как можно интереснее показать данный пример. Во время игры сразу же определились дети-лидеры, творческие дети. Все ребята организованно выполняли задание. Данная игра помогла активизировать, заинтересовать детей. На уроке  использовала разные формы и методы контроля. Использовала наглядность. </w:t>
      </w:r>
      <w:proofErr w:type="spellStart"/>
      <w:r w:rsidRPr="00583D45">
        <w:rPr>
          <w:rFonts w:ascii="Tahoma" w:hAnsi="Tahoma" w:cs="Tahoma"/>
          <w:b w:val="0"/>
          <w:bCs w:val="0"/>
          <w:color w:val="auto"/>
          <w:kern w:val="0"/>
          <w:sz w:val="22"/>
          <w:szCs w:val="22"/>
        </w:rPr>
        <w:t>Микрообобщения</w:t>
      </w:r>
      <w:proofErr w:type="spellEnd"/>
      <w:r w:rsidRPr="00583D45">
        <w:rPr>
          <w:rFonts w:ascii="Tahoma" w:hAnsi="Tahoma" w:cs="Tahoma"/>
          <w:b w:val="0"/>
          <w:bCs w:val="0"/>
          <w:color w:val="auto"/>
          <w:kern w:val="0"/>
          <w:sz w:val="22"/>
          <w:szCs w:val="22"/>
        </w:rPr>
        <w:t xml:space="preserve"> проводились после каждого этапа урока. Были словесно поощрены многие дети.</w:t>
      </w:r>
    </w:p>
    <w:p w:rsidR="00203628" w:rsidRDefault="00203628" w:rsidP="00203628">
      <w:pPr>
        <w:pStyle w:val="1"/>
        <w:spacing w:before="0" w:beforeAutospacing="0" w:after="0" w:afterAutospacing="0" w:line="360" w:lineRule="auto"/>
        <w:ind w:firstLine="709"/>
        <w:jc w:val="both"/>
        <w:rPr>
          <w:rFonts w:ascii="Times New Roman" w:hAnsi="Times New Roman" w:cs="Times New Roman"/>
          <w:b w:val="0"/>
          <w:bCs w:val="0"/>
          <w:color w:val="auto"/>
          <w:kern w:val="0"/>
          <w:sz w:val="28"/>
          <w:szCs w:val="28"/>
        </w:rPr>
      </w:pPr>
    </w:p>
    <w:p w:rsidR="00203628" w:rsidRDefault="00203628" w:rsidP="00203628">
      <w:pPr>
        <w:pStyle w:val="2"/>
        <w:jc w:val="both"/>
        <w:rPr>
          <w:rFonts w:ascii="Tahoma" w:hAnsi="Tahoma" w:cs="Tahoma"/>
          <w:color w:val="C00000"/>
          <w:sz w:val="24"/>
          <w:szCs w:val="24"/>
        </w:rPr>
      </w:pPr>
      <w:r w:rsidRPr="00203628">
        <w:rPr>
          <w:rFonts w:ascii="Tahoma" w:hAnsi="Tahoma" w:cs="Tahoma"/>
          <w:color w:val="C00000"/>
          <w:sz w:val="24"/>
          <w:szCs w:val="24"/>
        </w:rPr>
        <w:t>2. Вычитаем числа.</w:t>
      </w:r>
    </w:p>
    <w:p w:rsidR="00203628" w:rsidRPr="00583D45" w:rsidRDefault="00203628" w:rsidP="00203628">
      <w:pPr>
        <w:rPr>
          <w:rFonts w:ascii="Tahoma" w:hAnsi="Tahoma" w:cs="Tahoma"/>
        </w:rPr>
      </w:pPr>
      <w:r w:rsidRPr="00583D45">
        <w:rPr>
          <w:rFonts w:ascii="Tahoma" w:hAnsi="Tahoma" w:cs="Tahoma"/>
        </w:rPr>
        <w:t>Цели:</w:t>
      </w:r>
      <w:r w:rsidR="00583D45">
        <w:rPr>
          <w:rFonts w:ascii="Tahoma" w:hAnsi="Tahoma" w:cs="Tahoma"/>
        </w:rPr>
        <w:t xml:space="preserve"> </w:t>
      </w:r>
      <w:r w:rsidRPr="00583D45">
        <w:rPr>
          <w:rFonts w:ascii="Tahoma" w:hAnsi="Tahoma" w:cs="Tahoma"/>
        </w:rPr>
        <w:t xml:space="preserve"> 1) познакомить учащихся с арифметическим действием – вычитанием;</w:t>
      </w:r>
    </w:p>
    <w:p w:rsidR="00203628" w:rsidRPr="00583D45" w:rsidRDefault="00203628" w:rsidP="00203628">
      <w:pPr>
        <w:rPr>
          <w:rFonts w:ascii="Tahoma" w:hAnsi="Tahoma" w:cs="Tahoma"/>
        </w:rPr>
      </w:pPr>
      <w:r w:rsidRPr="00583D45">
        <w:rPr>
          <w:rFonts w:ascii="Tahoma" w:hAnsi="Tahoma" w:cs="Tahoma"/>
        </w:rPr>
        <w:t xml:space="preserve">           2) учить выполнять запись вычитания, используя знаки «</w:t>
      </w:r>
      <w:proofErr w:type="gramStart"/>
      <w:r w:rsidRPr="00583D45">
        <w:rPr>
          <w:rFonts w:ascii="Tahoma" w:hAnsi="Tahoma" w:cs="Tahoma"/>
        </w:rPr>
        <w:t>-»</w:t>
      </w:r>
      <w:proofErr w:type="gramEnd"/>
      <w:r w:rsidRPr="00583D45">
        <w:rPr>
          <w:rFonts w:ascii="Tahoma" w:hAnsi="Tahoma" w:cs="Tahoma"/>
        </w:rPr>
        <w:t>, «-=»;</w:t>
      </w:r>
    </w:p>
    <w:p w:rsidR="00203628" w:rsidRPr="00583D45" w:rsidRDefault="00203628" w:rsidP="00203628">
      <w:pPr>
        <w:rPr>
          <w:rFonts w:ascii="Tahoma" w:hAnsi="Tahoma" w:cs="Tahoma"/>
        </w:rPr>
      </w:pPr>
      <w:r w:rsidRPr="00583D45">
        <w:rPr>
          <w:rFonts w:ascii="Tahoma" w:hAnsi="Tahoma" w:cs="Tahoma"/>
        </w:rPr>
        <w:t xml:space="preserve">           3) закреплять навык счета в пределах первого десятка;</w:t>
      </w:r>
    </w:p>
    <w:p w:rsidR="00203628" w:rsidRPr="00583D45" w:rsidRDefault="00203628" w:rsidP="00D75868">
      <w:pPr>
        <w:rPr>
          <w:rFonts w:ascii="Tahoma" w:hAnsi="Tahoma" w:cs="Tahoma"/>
        </w:rPr>
      </w:pPr>
      <w:r w:rsidRPr="00583D45">
        <w:rPr>
          <w:rFonts w:ascii="Tahoma" w:hAnsi="Tahoma" w:cs="Tahoma"/>
        </w:rPr>
        <w:t xml:space="preserve">       </w:t>
      </w:r>
      <w:r w:rsidR="00583D45">
        <w:rPr>
          <w:rFonts w:ascii="Tahoma" w:hAnsi="Tahoma" w:cs="Tahoma"/>
        </w:rPr>
        <w:t xml:space="preserve">  </w:t>
      </w:r>
      <w:r w:rsidRPr="00583D45">
        <w:rPr>
          <w:rFonts w:ascii="Tahoma" w:hAnsi="Tahoma" w:cs="Tahoma"/>
        </w:rPr>
        <w:t xml:space="preserve"> </w:t>
      </w:r>
      <w:r w:rsidR="00583D45">
        <w:rPr>
          <w:rFonts w:ascii="Tahoma" w:hAnsi="Tahoma" w:cs="Tahoma"/>
        </w:rPr>
        <w:t xml:space="preserve"> </w:t>
      </w:r>
      <w:r w:rsidR="00D75868" w:rsidRPr="00583D45">
        <w:rPr>
          <w:rFonts w:ascii="Tahoma" w:hAnsi="Tahoma" w:cs="Tahoma"/>
        </w:rPr>
        <w:t>4) Формировать умение находить фигуры в большой фигуре;</w:t>
      </w:r>
    </w:p>
    <w:p w:rsidR="00D75868" w:rsidRDefault="00583D45" w:rsidP="00D75868">
      <w:r>
        <w:rPr>
          <w:rFonts w:ascii="Tahoma" w:hAnsi="Tahoma" w:cs="Tahoma"/>
        </w:rPr>
        <w:t xml:space="preserve">           </w:t>
      </w:r>
      <w:r w:rsidR="00D75868" w:rsidRPr="00583D45">
        <w:rPr>
          <w:rFonts w:ascii="Tahoma" w:hAnsi="Tahoma" w:cs="Tahoma"/>
        </w:rPr>
        <w:t>5) Развивать пространственное мышление и внимание</w:t>
      </w:r>
      <w:r w:rsidR="00D75868">
        <w:t>;</w:t>
      </w:r>
    </w:p>
    <w:p w:rsidR="00D75868" w:rsidRPr="00583D45" w:rsidRDefault="00D75868" w:rsidP="00D75868">
      <w:pPr>
        <w:pStyle w:val="a5"/>
        <w:spacing w:before="0" w:beforeAutospacing="0" w:after="0" w:afterAutospacing="0" w:line="360" w:lineRule="auto"/>
        <w:ind w:firstLine="709"/>
        <w:jc w:val="both"/>
        <w:rPr>
          <w:rFonts w:ascii="Tahoma" w:hAnsi="Tahoma" w:cs="Tahoma"/>
          <w:sz w:val="22"/>
          <w:szCs w:val="22"/>
        </w:rPr>
      </w:pPr>
      <w:r w:rsidRPr="00583D45">
        <w:rPr>
          <w:rFonts w:ascii="Tahoma" w:hAnsi="Tahoma" w:cs="Tahoma"/>
          <w:sz w:val="22"/>
          <w:szCs w:val="22"/>
        </w:rPr>
        <w:t>Оборудование: карточки для игры</w:t>
      </w:r>
    </w:p>
    <w:p w:rsidR="00583D45" w:rsidRPr="00583D45" w:rsidRDefault="00583D45" w:rsidP="00D75868">
      <w:pPr>
        <w:pStyle w:val="a5"/>
        <w:spacing w:before="0" w:beforeAutospacing="0" w:after="0" w:afterAutospacing="0" w:line="360" w:lineRule="auto"/>
        <w:ind w:firstLine="709"/>
        <w:jc w:val="both"/>
        <w:rPr>
          <w:rFonts w:ascii="Tahoma" w:hAnsi="Tahoma" w:cs="Tahoma"/>
          <w:sz w:val="22"/>
          <w:szCs w:val="22"/>
        </w:rPr>
      </w:pPr>
    </w:p>
    <w:p w:rsidR="00D75868" w:rsidRPr="00583D45" w:rsidRDefault="00D75868" w:rsidP="00583D45">
      <w:pPr>
        <w:pStyle w:val="a5"/>
        <w:spacing w:before="0" w:beforeAutospacing="0" w:after="0" w:afterAutospacing="0" w:line="360" w:lineRule="auto"/>
        <w:ind w:firstLine="709"/>
        <w:jc w:val="center"/>
        <w:rPr>
          <w:rFonts w:ascii="Tahoma" w:hAnsi="Tahoma" w:cs="Tahoma"/>
          <w:sz w:val="22"/>
          <w:szCs w:val="22"/>
        </w:rPr>
      </w:pPr>
      <w:r w:rsidRPr="00583D45">
        <w:rPr>
          <w:rFonts w:ascii="Tahoma" w:hAnsi="Tahoma" w:cs="Tahoma"/>
          <w:sz w:val="22"/>
          <w:szCs w:val="22"/>
        </w:rPr>
        <w:t>Ход урока</w:t>
      </w:r>
    </w:p>
    <w:p w:rsidR="00D75868" w:rsidRPr="00583D45" w:rsidRDefault="00D75868" w:rsidP="00D75868">
      <w:pPr>
        <w:pStyle w:val="a5"/>
        <w:numPr>
          <w:ilvl w:val="0"/>
          <w:numId w:val="24"/>
        </w:numPr>
        <w:spacing w:before="0" w:beforeAutospacing="0" w:after="0" w:afterAutospacing="0" w:line="360" w:lineRule="auto"/>
        <w:ind w:left="0" w:firstLine="709"/>
        <w:jc w:val="both"/>
        <w:rPr>
          <w:rFonts w:ascii="Tahoma" w:hAnsi="Tahoma" w:cs="Tahoma"/>
          <w:sz w:val="22"/>
          <w:szCs w:val="22"/>
        </w:rPr>
      </w:pPr>
      <w:r w:rsidRPr="00583D45">
        <w:rPr>
          <w:rFonts w:ascii="Tahoma" w:hAnsi="Tahoma" w:cs="Tahoma"/>
          <w:sz w:val="22"/>
          <w:szCs w:val="22"/>
        </w:rPr>
        <w:t>Сообщение темы и целей урока</w:t>
      </w:r>
    </w:p>
    <w:p w:rsidR="00D75868" w:rsidRPr="00583D45" w:rsidRDefault="00D75868" w:rsidP="00D75868">
      <w:pPr>
        <w:pStyle w:val="a5"/>
        <w:numPr>
          <w:ilvl w:val="0"/>
          <w:numId w:val="24"/>
        </w:numPr>
        <w:spacing w:before="0" w:beforeAutospacing="0" w:after="0" w:afterAutospacing="0" w:line="360" w:lineRule="auto"/>
        <w:ind w:left="0" w:firstLine="709"/>
        <w:jc w:val="both"/>
        <w:rPr>
          <w:rFonts w:ascii="Tahoma" w:hAnsi="Tahoma" w:cs="Tahoma"/>
          <w:sz w:val="22"/>
          <w:szCs w:val="22"/>
        </w:rPr>
      </w:pPr>
      <w:r w:rsidRPr="00583D45">
        <w:rPr>
          <w:rFonts w:ascii="Tahoma" w:hAnsi="Tahoma" w:cs="Tahoma"/>
          <w:sz w:val="22"/>
          <w:szCs w:val="22"/>
        </w:rPr>
        <w:t xml:space="preserve">Устные упражнения. Игра «Индивидуальное лото» </w:t>
      </w:r>
    </w:p>
    <w:p w:rsidR="00D75868" w:rsidRPr="00583D45" w:rsidRDefault="00D75868" w:rsidP="00D75868">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583D45">
        <w:rPr>
          <w:rFonts w:ascii="Tahoma" w:hAnsi="Tahoma" w:cs="Tahoma"/>
          <w:b w:val="0"/>
          <w:bCs w:val="0"/>
          <w:color w:val="auto"/>
          <w:kern w:val="0"/>
          <w:sz w:val="22"/>
          <w:szCs w:val="22"/>
        </w:rPr>
        <w:t>В специальном конверте учащимся предлагается набор карточек. Обычно их больше, чем ответов на большой карте, которая тоже вложена в конверт. Например, на большой карте нарисовано 6 прямоугольников, а у ученика 7-8 карточек таких же размеров с записанными на них упражнениями. Ученик достает из конверта карточку, решает пример и накрывает ею соответствующий ответ. Карточки накладываются лицевой стороной вниз. Если все правильно, то обратные стороны наложенных карточек составляют какой-то условный шифр: рисунок, чертеж, букву. Эта игра способствует развитию интереса у учащихся. Ребят заинтересовывает, что получится при решении примеров.</w:t>
      </w:r>
    </w:p>
    <w:p w:rsidR="00D75868" w:rsidRDefault="00D75868" w:rsidP="00D75868">
      <w:pPr>
        <w:pStyle w:val="1"/>
        <w:spacing w:before="0" w:beforeAutospacing="0" w:after="0" w:afterAutospacing="0" w:line="360" w:lineRule="auto"/>
        <w:ind w:firstLine="709"/>
        <w:jc w:val="both"/>
        <w:rPr>
          <w:rFonts w:ascii="Times New Roman" w:hAnsi="Times New Roman" w:cs="Times New Roman"/>
          <w:b w:val="0"/>
          <w:bCs w:val="0"/>
          <w:color w:val="auto"/>
          <w:kern w:val="0"/>
          <w:sz w:val="28"/>
          <w:szCs w:val="28"/>
        </w:rPr>
      </w:pPr>
    </w:p>
    <w:p w:rsidR="00D75868" w:rsidRPr="00644A5F" w:rsidRDefault="00D75868" w:rsidP="00D75868">
      <w:pPr>
        <w:pStyle w:val="1"/>
        <w:spacing w:before="0" w:beforeAutospacing="0" w:after="0" w:afterAutospacing="0" w:line="360" w:lineRule="auto"/>
        <w:ind w:firstLine="709"/>
        <w:jc w:val="both"/>
        <w:rPr>
          <w:rFonts w:ascii="Tahoma" w:hAnsi="Tahoma" w:cs="Tahoma"/>
          <w:b w:val="0"/>
          <w:bCs w:val="0"/>
          <w:color w:val="auto"/>
          <w:kern w:val="0"/>
          <w:sz w:val="22"/>
          <w:szCs w:val="22"/>
        </w:rPr>
      </w:pPr>
      <w:r>
        <w:rPr>
          <w:rFonts w:ascii="Times New Roman" w:hAnsi="Times New Roman" w:cs="Times New Roman"/>
          <w:b w:val="0"/>
          <w:bCs w:val="0"/>
          <w:color w:val="auto"/>
          <w:kern w:val="0"/>
          <w:sz w:val="28"/>
          <w:szCs w:val="28"/>
        </w:rPr>
        <w:lastRenderedPageBreak/>
        <w:t xml:space="preserve">                              </w:t>
      </w:r>
      <w:r w:rsidRPr="00644A5F">
        <w:rPr>
          <w:rFonts w:ascii="Tahoma" w:hAnsi="Tahoma" w:cs="Tahoma"/>
          <w:b w:val="0"/>
          <w:bCs w:val="0"/>
          <w:color w:val="auto"/>
          <w:kern w:val="0"/>
          <w:sz w:val="22"/>
          <w:szCs w:val="22"/>
        </w:rPr>
        <w:t>Большая карта.</w:t>
      </w:r>
    </w:p>
    <w:p w:rsidR="00D75868" w:rsidRDefault="00D75868" w:rsidP="00D75868">
      <w:pPr>
        <w:pStyle w:val="1"/>
        <w:spacing w:before="0" w:beforeAutospacing="0" w:after="0" w:afterAutospacing="0" w:line="360" w:lineRule="auto"/>
        <w:ind w:firstLine="709"/>
        <w:jc w:val="both"/>
        <w:rPr>
          <w:rFonts w:ascii="Times New Roman" w:hAnsi="Times New Roman" w:cs="Times New Roman"/>
          <w:b w:val="0"/>
          <w:bCs w:val="0"/>
          <w:color w:val="auto"/>
          <w:kern w:val="0"/>
          <w:sz w:val="28"/>
          <w:szCs w:val="28"/>
        </w:rPr>
      </w:pPr>
    </w:p>
    <w:tbl>
      <w:tblPr>
        <w:tblStyle w:val="a6"/>
        <w:tblW w:w="9616" w:type="dxa"/>
        <w:tblLook w:val="04A0" w:firstRow="1" w:lastRow="0" w:firstColumn="1" w:lastColumn="0" w:noHBand="0" w:noVBand="1"/>
      </w:tblPr>
      <w:tblGrid>
        <w:gridCol w:w="3205"/>
        <w:gridCol w:w="3205"/>
        <w:gridCol w:w="3206"/>
      </w:tblGrid>
      <w:tr w:rsidR="00D75868" w:rsidTr="00D75868">
        <w:trPr>
          <w:trHeight w:val="553"/>
        </w:trPr>
        <w:tc>
          <w:tcPr>
            <w:tcW w:w="3205" w:type="dxa"/>
          </w:tcPr>
          <w:p w:rsidR="00D75868" w:rsidRDefault="00583D45" w:rsidP="00D75868">
            <w:pPr>
              <w:pStyle w:val="1"/>
              <w:spacing w:before="0" w:beforeAutospacing="0" w:after="0" w:afterAutospacing="0" w:line="360" w:lineRule="auto"/>
              <w:jc w:val="both"/>
              <w:outlineLvl w:val="0"/>
              <w:rPr>
                <w:rFonts w:ascii="Times New Roman" w:hAnsi="Times New Roman" w:cs="Times New Roman"/>
                <w:b w:val="0"/>
                <w:bCs w:val="0"/>
                <w:color w:val="auto"/>
                <w:kern w:val="0"/>
                <w:sz w:val="28"/>
                <w:szCs w:val="28"/>
              </w:rPr>
            </w:pPr>
            <w:r>
              <w:rPr>
                <w:rFonts w:ascii="Times New Roman" w:hAnsi="Times New Roman" w:cs="Times New Roman"/>
                <w:b w:val="0"/>
                <w:bCs w:val="0"/>
                <w:color w:val="auto"/>
                <w:kern w:val="0"/>
                <w:sz w:val="28"/>
                <w:szCs w:val="28"/>
              </w:rPr>
              <w:t xml:space="preserve">               7 о</w:t>
            </w:r>
          </w:p>
        </w:tc>
        <w:tc>
          <w:tcPr>
            <w:tcW w:w="3205" w:type="dxa"/>
          </w:tcPr>
          <w:p w:rsidR="00D75868" w:rsidRDefault="00583D45" w:rsidP="00583D45">
            <w:pPr>
              <w:pStyle w:val="1"/>
              <w:spacing w:before="0" w:beforeAutospacing="0" w:after="0" w:afterAutospacing="0" w:line="360" w:lineRule="auto"/>
              <w:jc w:val="both"/>
              <w:outlineLvl w:val="0"/>
              <w:rPr>
                <w:rFonts w:ascii="Times New Roman" w:hAnsi="Times New Roman" w:cs="Times New Roman"/>
                <w:b w:val="0"/>
                <w:bCs w:val="0"/>
                <w:color w:val="auto"/>
                <w:kern w:val="0"/>
                <w:sz w:val="28"/>
                <w:szCs w:val="28"/>
              </w:rPr>
            </w:pPr>
            <w:r>
              <w:rPr>
                <w:rFonts w:ascii="Times New Roman" w:hAnsi="Times New Roman" w:cs="Times New Roman"/>
                <w:b w:val="0"/>
                <w:bCs w:val="0"/>
                <w:color w:val="auto"/>
                <w:kern w:val="0"/>
                <w:sz w:val="28"/>
                <w:szCs w:val="28"/>
              </w:rPr>
              <w:t xml:space="preserve">             7 у   </w:t>
            </w:r>
          </w:p>
        </w:tc>
        <w:tc>
          <w:tcPr>
            <w:tcW w:w="3206" w:type="dxa"/>
          </w:tcPr>
          <w:p w:rsidR="00D75868" w:rsidRDefault="00583D45" w:rsidP="00D75868">
            <w:pPr>
              <w:pStyle w:val="1"/>
              <w:spacing w:before="0" w:beforeAutospacing="0" w:after="0" w:afterAutospacing="0" w:line="360" w:lineRule="auto"/>
              <w:jc w:val="both"/>
              <w:outlineLvl w:val="0"/>
              <w:rPr>
                <w:rFonts w:ascii="Times New Roman" w:hAnsi="Times New Roman" w:cs="Times New Roman"/>
                <w:b w:val="0"/>
                <w:bCs w:val="0"/>
                <w:color w:val="auto"/>
                <w:kern w:val="0"/>
                <w:sz w:val="28"/>
                <w:szCs w:val="28"/>
              </w:rPr>
            </w:pPr>
            <w:r>
              <w:rPr>
                <w:rFonts w:ascii="Times New Roman" w:hAnsi="Times New Roman" w:cs="Times New Roman"/>
                <w:b w:val="0"/>
                <w:bCs w:val="0"/>
                <w:color w:val="auto"/>
                <w:kern w:val="0"/>
                <w:sz w:val="28"/>
                <w:szCs w:val="28"/>
              </w:rPr>
              <w:t xml:space="preserve">             7 е</w:t>
            </w:r>
          </w:p>
        </w:tc>
      </w:tr>
      <w:tr w:rsidR="00D75868" w:rsidTr="00D75868">
        <w:trPr>
          <w:trHeight w:val="553"/>
        </w:trPr>
        <w:tc>
          <w:tcPr>
            <w:tcW w:w="3205" w:type="dxa"/>
          </w:tcPr>
          <w:p w:rsidR="00D75868" w:rsidRDefault="00583D45" w:rsidP="00D75868">
            <w:pPr>
              <w:pStyle w:val="1"/>
              <w:spacing w:before="0" w:beforeAutospacing="0" w:after="0" w:afterAutospacing="0" w:line="360" w:lineRule="auto"/>
              <w:jc w:val="both"/>
              <w:outlineLvl w:val="0"/>
              <w:rPr>
                <w:rFonts w:ascii="Times New Roman" w:hAnsi="Times New Roman" w:cs="Times New Roman"/>
                <w:b w:val="0"/>
                <w:bCs w:val="0"/>
                <w:color w:val="auto"/>
                <w:kern w:val="0"/>
                <w:sz w:val="28"/>
                <w:szCs w:val="28"/>
              </w:rPr>
            </w:pPr>
            <w:r>
              <w:rPr>
                <w:rFonts w:ascii="Times New Roman" w:hAnsi="Times New Roman" w:cs="Times New Roman"/>
                <w:b w:val="0"/>
                <w:bCs w:val="0"/>
                <w:color w:val="auto"/>
                <w:kern w:val="0"/>
                <w:sz w:val="28"/>
                <w:szCs w:val="28"/>
              </w:rPr>
              <w:t xml:space="preserve">               3 о</w:t>
            </w:r>
          </w:p>
        </w:tc>
        <w:tc>
          <w:tcPr>
            <w:tcW w:w="3205" w:type="dxa"/>
          </w:tcPr>
          <w:p w:rsidR="00D75868" w:rsidRDefault="00583D45" w:rsidP="00D75868">
            <w:pPr>
              <w:pStyle w:val="1"/>
              <w:spacing w:before="0" w:beforeAutospacing="0" w:after="0" w:afterAutospacing="0" w:line="360" w:lineRule="auto"/>
              <w:jc w:val="both"/>
              <w:outlineLvl w:val="0"/>
              <w:rPr>
                <w:rFonts w:ascii="Times New Roman" w:hAnsi="Times New Roman" w:cs="Times New Roman"/>
                <w:b w:val="0"/>
                <w:bCs w:val="0"/>
                <w:color w:val="auto"/>
                <w:kern w:val="0"/>
                <w:sz w:val="28"/>
                <w:szCs w:val="28"/>
              </w:rPr>
            </w:pPr>
            <w:r>
              <w:rPr>
                <w:rFonts w:ascii="Times New Roman" w:hAnsi="Times New Roman" w:cs="Times New Roman"/>
                <w:b w:val="0"/>
                <w:bCs w:val="0"/>
                <w:color w:val="auto"/>
                <w:kern w:val="0"/>
                <w:sz w:val="28"/>
                <w:szCs w:val="28"/>
              </w:rPr>
              <w:t xml:space="preserve">             6 ы</w:t>
            </w:r>
          </w:p>
        </w:tc>
        <w:tc>
          <w:tcPr>
            <w:tcW w:w="3206" w:type="dxa"/>
          </w:tcPr>
          <w:p w:rsidR="00D75868" w:rsidRDefault="00583D45" w:rsidP="00D75868">
            <w:pPr>
              <w:pStyle w:val="1"/>
              <w:spacing w:before="0" w:beforeAutospacing="0" w:after="0" w:afterAutospacing="0" w:line="360" w:lineRule="auto"/>
              <w:jc w:val="both"/>
              <w:outlineLvl w:val="0"/>
              <w:rPr>
                <w:rFonts w:ascii="Times New Roman" w:hAnsi="Times New Roman" w:cs="Times New Roman"/>
                <w:b w:val="0"/>
                <w:bCs w:val="0"/>
                <w:color w:val="auto"/>
                <w:kern w:val="0"/>
                <w:sz w:val="28"/>
                <w:szCs w:val="28"/>
              </w:rPr>
            </w:pPr>
            <w:r>
              <w:rPr>
                <w:rFonts w:ascii="Times New Roman" w:hAnsi="Times New Roman" w:cs="Times New Roman"/>
                <w:b w:val="0"/>
                <w:bCs w:val="0"/>
                <w:color w:val="auto"/>
                <w:kern w:val="0"/>
                <w:sz w:val="28"/>
                <w:szCs w:val="28"/>
              </w:rPr>
              <w:t xml:space="preserve">             8 ю</w:t>
            </w:r>
          </w:p>
        </w:tc>
      </w:tr>
    </w:tbl>
    <w:p w:rsidR="00D75868" w:rsidRDefault="00D75868" w:rsidP="00D75868">
      <w:pPr>
        <w:pStyle w:val="1"/>
        <w:spacing w:before="0" w:beforeAutospacing="0" w:after="0" w:afterAutospacing="0" w:line="360" w:lineRule="auto"/>
        <w:ind w:firstLine="709"/>
        <w:jc w:val="both"/>
        <w:rPr>
          <w:rFonts w:ascii="Times New Roman" w:hAnsi="Times New Roman" w:cs="Times New Roman"/>
          <w:b w:val="0"/>
          <w:bCs w:val="0"/>
          <w:color w:val="auto"/>
          <w:kern w:val="0"/>
          <w:sz w:val="28"/>
          <w:szCs w:val="28"/>
        </w:rPr>
      </w:pPr>
    </w:p>
    <w:p w:rsidR="00D75868" w:rsidRDefault="00D75868" w:rsidP="00D75868">
      <w:pPr>
        <w:pStyle w:val="1"/>
        <w:spacing w:before="0" w:beforeAutospacing="0" w:after="0" w:afterAutospacing="0" w:line="360" w:lineRule="auto"/>
        <w:ind w:firstLine="709"/>
        <w:jc w:val="both"/>
        <w:rPr>
          <w:rFonts w:ascii="Times New Roman" w:hAnsi="Times New Roman" w:cs="Times New Roman"/>
          <w:b w:val="0"/>
          <w:bCs w:val="0"/>
          <w:color w:val="auto"/>
          <w:kern w:val="0"/>
          <w:sz w:val="28"/>
          <w:szCs w:val="28"/>
        </w:rPr>
      </w:pPr>
    </w:p>
    <w:tbl>
      <w:tblPr>
        <w:tblStyle w:val="a6"/>
        <w:tblW w:w="0" w:type="auto"/>
        <w:tblLook w:val="04A0" w:firstRow="1" w:lastRow="0" w:firstColumn="1" w:lastColumn="0" w:noHBand="0" w:noVBand="1"/>
      </w:tblPr>
      <w:tblGrid>
        <w:gridCol w:w="1196"/>
        <w:gridCol w:w="1196"/>
        <w:gridCol w:w="1196"/>
        <w:gridCol w:w="1196"/>
        <w:gridCol w:w="1196"/>
        <w:gridCol w:w="1197"/>
        <w:gridCol w:w="1197"/>
        <w:gridCol w:w="1197"/>
      </w:tblGrid>
      <w:tr w:rsidR="00D75868" w:rsidTr="00D75868">
        <w:tc>
          <w:tcPr>
            <w:tcW w:w="1196" w:type="dxa"/>
          </w:tcPr>
          <w:p w:rsidR="00D75868" w:rsidRDefault="00D75868" w:rsidP="00D75868">
            <w:pPr>
              <w:pStyle w:val="1"/>
              <w:spacing w:before="0" w:beforeAutospacing="0" w:after="0" w:afterAutospacing="0" w:line="360" w:lineRule="auto"/>
              <w:jc w:val="both"/>
              <w:outlineLvl w:val="0"/>
              <w:rPr>
                <w:rFonts w:ascii="Times New Roman" w:hAnsi="Times New Roman" w:cs="Times New Roman"/>
                <w:b w:val="0"/>
                <w:bCs w:val="0"/>
                <w:color w:val="auto"/>
                <w:kern w:val="0"/>
                <w:sz w:val="28"/>
                <w:szCs w:val="28"/>
              </w:rPr>
            </w:pPr>
            <w:r>
              <w:rPr>
                <w:rFonts w:ascii="Times New Roman" w:hAnsi="Times New Roman" w:cs="Times New Roman"/>
                <w:b w:val="0"/>
                <w:bCs w:val="0"/>
                <w:color w:val="auto"/>
                <w:kern w:val="0"/>
                <w:sz w:val="28"/>
                <w:szCs w:val="28"/>
              </w:rPr>
              <w:t xml:space="preserve"> 5 + 2 о</w:t>
            </w:r>
          </w:p>
        </w:tc>
        <w:tc>
          <w:tcPr>
            <w:tcW w:w="1196" w:type="dxa"/>
          </w:tcPr>
          <w:p w:rsidR="00D75868" w:rsidRDefault="00D75868" w:rsidP="00D75868">
            <w:pPr>
              <w:pStyle w:val="1"/>
              <w:spacing w:before="0" w:beforeAutospacing="0" w:after="0" w:afterAutospacing="0" w:line="360" w:lineRule="auto"/>
              <w:jc w:val="both"/>
              <w:outlineLvl w:val="0"/>
              <w:rPr>
                <w:rFonts w:ascii="Times New Roman" w:hAnsi="Times New Roman" w:cs="Times New Roman"/>
                <w:b w:val="0"/>
                <w:bCs w:val="0"/>
                <w:color w:val="auto"/>
                <w:kern w:val="0"/>
                <w:sz w:val="28"/>
                <w:szCs w:val="28"/>
              </w:rPr>
            </w:pPr>
            <w:r>
              <w:rPr>
                <w:rFonts w:ascii="Times New Roman" w:hAnsi="Times New Roman" w:cs="Times New Roman"/>
                <w:b w:val="0"/>
                <w:bCs w:val="0"/>
                <w:color w:val="auto"/>
                <w:kern w:val="0"/>
                <w:sz w:val="28"/>
                <w:szCs w:val="28"/>
              </w:rPr>
              <w:t xml:space="preserve">  4 – 1 о</w:t>
            </w:r>
          </w:p>
        </w:tc>
        <w:tc>
          <w:tcPr>
            <w:tcW w:w="1196" w:type="dxa"/>
          </w:tcPr>
          <w:p w:rsidR="00D75868" w:rsidRDefault="00D75868" w:rsidP="00D75868">
            <w:pPr>
              <w:pStyle w:val="1"/>
              <w:spacing w:before="0" w:beforeAutospacing="0" w:after="0" w:afterAutospacing="0" w:line="360" w:lineRule="auto"/>
              <w:jc w:val="both"/>
              <w:outlineLvl w:val="0"/>
              <w:rPr>
                <w:rFonts w:ascii="Times New Roman" w:hAnsi="Times New Roman" w:cs="Times New Roman"/>
                <w:b w:val="0"/>
                <w:bCs w:val="0"/>
                <w:color w:val="auto"/>
                <w:kern w:val="0"/>
                <w:sz w:val="28"/>
                <w:szCs w:val="28"/>
              </w:rPr>
            </w:pPr>
            <w:r>
              <w:rPr>
                <w:rFonts w:ascii="Times New Roman" w:hAnsi="Times New Roman" w:cs="Times New Roman"/>
                <w:b w:val="0"/>
                <w:bCs w:val="0"/>
                <w:color w:val="auto"/>
                <w:kern w:val="0"/>
                <w:sz w:val="28"/>
                <w:szCs w:val="28"/>
              </w:rPr>
              <w:t xml:space="preserve"> 6 + 1 е</w:t>
            </w:r>
          </w:p>
        </w:tc>
        <w:tc>
          <w:tcPr>
            <w:tcW w:w="1196" w:type="dxa"/>
          </w:tcPr>
          <w:p w:rsidR="00D75868" w:rsidRDefault="00D75868" w:rsidP="00D75868">
            <w:pPr>
              <w:pStyle w:val="1"/>
              <w:spacing w:before="0" w:beforeAutospacing="0" w:after="0" w:afterAutospacing="0" w:line="360" w:lineRule="auto"/>
              <w:jc w:val="both"/>
              <w:outlineLvl w:val="0"/>
              <w:rPr>
                <w:rFonts w:ascii="Times New Roman" w:hAnsi="Times New Roman" w:cs="Times New Roman"/>
                <w:b w:val="0"/>
                <w:bCs w:val="0"/>
                <w:color w:val="auto"/>
                <w:kern w:val="0"/>
                <w:sz w:val="28"/>
                <w:szCs w:val="28"/>
              </w:rPr>
            </w:pPr>
            <w:r>
              <w:rPr>
                <w:rFonts w:ascii="Times New Roman" w:hAnsi="Times New Roman" w:cs="Times New Roman"/>
                <w:b w:val="0"/>
                <w:bCs w:val="0"/>
                <w:color w:val="auto"/>
                <w:kern w:val="0"/>
                <w:sz w:val="28"/>
                <w:szCs w:val="28"/>
              </w:rPr>
              <w:t xml:space="preserve"> 9 – 2 </w:t>
            </w:r>
            <w:r w:rsidR="00583D45">
              <w:rPr>
                <w:rFonts w:ascii="Times New Roman" w:hAnsi="Times New Roman" w:cs="Times New Roman"/>
                <w:b w:val="0"/>
                <w:bCs w:val="0"/>
                <w:color w:val="auto"/>
                <w:kern w:val="0"/>
                <w:sz w:val="28"/>
                <w:szCs w:val="28"/>
              </w:rPr>
              <w:t>у</w:t>
            </w:r>
          </w:p>
        </w:tc>
        <w:tc>
          <w:tcPr>
            <w:tcW w:w="1196" w:type="dxa"/>
          </w:tcPr>
          <w:p w:rsidR="00D75868" w:rsidRDefault="00D75868" w:rsidP="00D75868">
            <w:pPr>
              <w:pStyle w:val="1"/>
              <w:spacing w:before="0" w:beforeAutospacing="0" w:after="0" w:afterAutospacing="0" w:line="360" w:lineRule="auto"/>
              <w:jc w:val="both"/>
              <w:outlineLvl w:val="0"/>
              <w:rPr>
                <w:rFonts w:ascii="Times New Roman" w:hAnsi="Times New Roman" w:cs="Times New Roman"/>
                <w:b w:val="0"/>
                <w:bCs w:val="0"/>
                <w:color w:val="auto"/>
                <w:kern w:val="0"/>
                <w:sz w:val="28"/>
                <w:szCs w:val="28"/>
              </w:rPr>
            </w:pPr>
            <w:r>
              <w:rPr>
                <w:rFonts w:ascii="Times New Roman" w:hAnsi="Times New Roman" w:cs="Times New Roman"/>
                <w:b w:val="0"/>
                <w:bCs w:val="0"/>
                <w:color w:val="auto"/>
                <w:kern w:val="0"/>
                <w:sz w:val="28"/>
                <w:szCs w:val="28"/>
              </w:rPr>
              <w:t xml:space="preserve"> 3 + 3</w:t>
            </w:r>
            <w:r w:rsidR="00583D45">
              <w:rPr>
                <w:rFonts w:ascii="Times New Roman" w:hAnsi="Times New Roman" w:cs="Times New Roman"/>
                <w:b w:val="0"/>
                <w:bCs w:val="0"/>
                <w:color w:val="auto"/>
                <w:kern w:val="0"/>
                <w:sz w:val="28"/>
                <w:szCs w:val="28"/>
              </w:rPr>
              <w:t xml:space="preserve"> а</w:t>
            </w:r>
          </w:p>
        </w:tc>
        <w:tc>
          <w:tcPr>
            <w:tcW w:w="1197" w:type="dxa"/>
          </w:tcPr>
          <w:p w:rsidR="00D75868" w:rsidRDefault="00D75868" w:rsidP="00D75868">
            <w:pPr>
              <w:pStyle w:val="1"/>
              <w:spacing w:before="0" w:beforeAutospacing="0" w:after="0" w:afterAutospacing="0" w:line="360" w:lineRule="auto"/>
              <w:jc w:val="both"/>
              <w:outlineLvl w:val="0"/>
              <w:rPr>
                <w:rFonts w:ascii="Times New Roman" w:hAnsi="Times New Roman" w:cs="Times New Roman"/>
                <w:b w:val="0"/>
                <w:bCs w:val="0"/>
                <w:color w:val="auto"/>
                <w:kern w:val="0"/>
                <w:sz w:val="28"/>
                <w:szCs w:val="28"/>
              </w:rPr>
            </w:pPr>
            <w:r>
              <w:rPr>
                <w:rFonts w:ascii="Times New Roman" w:hAnsi="Times New Roman" w:cs="Times New Roman"/>
                <w:b w:val="0"/>
                <w:bCs w:val="0"/>
                <w:color w:val="auto"/>
                <w:kern w:val="0"/>
                <w:sz w:val="28"/>
                <w:szCs w:val="28"/>
              </w:rPr>
              <w:t xml:space="preserve"> 4 + 2</w:t>
            </w:r>
            <w:r w:rsidR="00583D45">
              <w:rPr>
                <w:rFonts w:ascii="Times New Roman" w:hAnsi="Times New Roman" w:cs="Times New Roman"/>
                <w:b w:val="0"/>
                <w:bCs w:val="0"/>
                <w:color w:val="auto"/>
                <w:kern w:val="0"/>
                <w:sz w:val="28"/>
                <w:szCs w:val="28"/>
              </w:rPr>
              <w:t xml:space="preserve"> ё</w:t>
            </w:r>
          </w:p>
        </w:tc>
        <w:tc>
          <w:tcPr>
            <w:tcW w:w="1197" w:type="dxa"/>
          </w:tcPr>
          <w:p w:rsidR="00D75868" w:rsidRDefault="00D75868" w:rsidP="00D75868">
            <w:pPr>
              <w:pStyle w:val="1"/>
              <w:spacing w:before="0" w:beforeAutospacing="0" w:after="0" w:afterAutospacing="0" w:line="360" w:lineRule="auto"/>
              <w:jc w:val="both"/>
              <w:outlineLvl w:val="0"/>
              <w:rPr>
                <w:rFonts w:ascii="Times New Roman" w:hAnsi="Times New Roman" w:cs="Times New Roman"/>
                <w:b w:val="0"/>
                <w:bCs w:val="0"/>
                <w:color w:val="auto"/>
                <w:kern w:val="0"/>
                <w:sz w:val="28"/>
                <w:szCs w:val="28"/>
              </w:rPr>
            </w:pPr>
            <w:r>
              <w:rPr>
                <w:rFonts w:ascii="Times New Roman" w:hAnsi="Times New Roman" w:cs="Times New Roman"/>
                <w:b w:val="0"/>
                <w:bCs w:val="0"/>
                <w:color w:val="auto"/>
                <w:kern w:val="0"/>
                <w:sz w:val="28"/>
                <w:szCs w:val="28"/>
              </w:rPr>
              <w:t xml:space="preserve"> 6 + 2</w:t>
            </w:r>
            <w:r w:rsidR="00583D45">
              <w:rPr>
                <w:rFonts w:ascii="Times New Roman" w:hAnsi="Times New Roman" w:cs="Times New Roman"/>
                <w:b w:val="0"/>
                <w:bCs w:val="0"/>
                <w:color w:val="auto"/>
                <w:kern w:val="0"/>
                <w:sz w:val="28"/>
                <w:szCs w:val="28"/>
              </w:rPr>
              <w:t xml:space="preserve"> ю</w:t>
            </w:r>
          </w:p>
        </w:tc>
        <w:tc>
          <w:tcPr>
            <w:tcW w:w="1197" w:type="dxa"/>
          </w:tcPr>
          <w:p w:rsidR="00D75868" w:rsidRDefault="00D75868" w:rsidP="00D75868">
            <w:pPr>
              <w:pStyle w:val="1"/>
              <w:spacing w:before="0" w:beforeAutospacing="0" w:after="0" w:afterAutospacing="0" w:line="360" w:lineRule="auto"/>
              <w:jc w:val="both"/>
              <w:outlineLvl w:val="0"/>
              <w:rPr>
                <w:rFonts w:ascii="Times New Roman" w:hAnsi="Times New Roman" w:cs="Times New Roman"/>
                <w:b w:val="0"/>
                <w:bCs w:val="0"/>
                <w:color w:val="auto"/>
                <w:kern w:val="0"/>
                <w:sz w:val="28"/>
                <w:szCs w:val="28"/>
              </w:rPr>
            </w:pPr>
            <w:r>
              <w:rPr>
                <w:rFonts w:ascii="Times New Roman" w:hAnsi="Times New Roman" w:cs="Times New Roman"/>
                <w:b w:val="0"/>
                <w:bCs w:val="0"/>
                <w:color w:val="auto"/>
                <w:kern w:val="0"/>
                <w:sz w:val="28"/>
                <w:szCs w:val="28"/>
              </w:rPr>
              <w:t xml:space="preserve"> 7 </w:t>
            </w:r>
            <w:r w:rsidR="00583D45">
              <w:rPr>
                <w:rFonts w:ascii="Times New Roman" w:hAnsi="Times New Roman" w:cs="Times New Roman"/>
                <w:b w:val="0"/>
                <w:bCs w:val="0"/>
                <w:color w:val="auto"/>
                <w:kern w:val="0"/>
                <w:sz w:val="28"/>
                <w:szCs w:val="28"/>
              </w:rPr>
              <w:t>–</w:t>
            </w:r>
            <w:r>
              <w:rPr>
                <w:rFonts w:ascii="Times New Roman" w:hAnsi="Times New Roman" w:cs="Times New Roman"/>
                <w:b w:val="0"/>
                <w:bCs w:val="0"/>
                <w:color w:val="auto"/>
                <w:kern w:val="0"/>
                <w:sz w:val="28"/>
                <w:szCs w:val="28"/>
              </w:rPr>
              <w:t xml:space="preserve"> 1</w:t>
            </w:r>
            <w:r w:rsidR="00583D45">
              <w:rPr>
                <w:rFonts w:ascii="Times New Roman" w:hAnsi="Times New Roman" w:cs="Times New Roman"/>
                <w:b w:val="0"/>
                <w:bCs w:val="0"/>
                <w:color w:val="auto"/>
                <w:kern w:val="0"/>
                <w:sz w:val="28"/>
                <w:szCs w:val="28"/>
              </w:rPr>
              <w:t xml:space="preserve"> ы</w:t>
            </w:r>
          </w:p>
        </w:tc>
      </w:tr>
    </w:tbl>
    <w:p w:rsidR="00D75868" w:rsidRDefault="00D75868" w:rsidP="00D75868">
      <w:pPr>
        <w:pStyle w:val="1"/>
        <w:spacing w:before="0" w:beforeAutospacing="0" w:after="0" w:afterAutospacing="0" w:line="360" w:lineRule="auto"/>
        <w:ind w:firstLine="709"/>
        <w:jc w:val="both"/>
        <w:rPr>
          <w:rFonts w:ascii="Times New Roman" w:hAnsi="Times New Roman" w:cs="Times New Roman"/>
          <w:b w:val="0"/>
          <w:bCs w:val="0"/>
          <w:color w:val="auto"/>
          <w:kern w:val="0"/>
          <w:sz w:val="28"/>
          <w:szCs w:val="28"/>
        </w:rPr>
      </w:pPr>
    </w:p>
    <w:p w:rsidR="00583D45" w:rsidRPr="00644A5F" w:rsidRDefault="00583D45" w:rsidP="00583D45">
      <w:pPr>
        <w:pStyle w:val="a5"/>
        <w:spacing w:before="0" w:beforeAutospacing="0" w:after="0" w:afterAutospacing="0" w:line="360" w:lineRule="auto"/>
        <w:jc w:val="both"/>
        <w:rPr>
          <w:rFonts w:ascii="Tahoma" w:hAnsi="Tahoma" w:cs="Tahoma"/>
          <w:sz w:val="22"/>
          <w:szCs w:val="22"/>
        </w:rPr>
      </w:pPr>
      <w:r w:rsidRPr="00644A5F">
        <w:rPr>
          <w:rFonts w:ascii="Tahoma" w:hAnsi="Tahoma" w:cs="Tahoma"/>
          <w:sz w:val="22"/>
          <w:szCs w:val="22"/>
        </w:rPr>
        <w:t>3. Изучение нового материала</w:t>
      </w:r>
    </w:p>
    <w:p w:rsidR="00583D45" w:rsidRPr="00644A5F" w:rsidRDefault="00583D45" w:rsidP="00583D45">
      <w:pPr>
        <w:pStyle w:val="a5"/>
        <w:spacing w:before="0" w:beforeAutospacing="0" w:after="0" w:afterAutospacing="0" w:line="360" w:lineRule="auto"/>
        <w:jc w:val="both"/>
        <w:rPr>
          <w:rFonts w:ascii="Tahoma" w:hAnsi="Tahoma" w:cs="Tahoma"/>
          <w:sz w:val="22"/>
          <w:szCs w:val="22"/>
        </w:rPr>
      </w:pPr>
      <w:r w:rsidRPr="00644A5F">
        <w:rPr>
          <w:rFonts w:ascii="Tahoma" w:hAnsi="Tahoma" w:cs="Tahoma"/>
          <w:sz w:val="22"/>
          <w:szCs w:val="22"/>
        </w:rPr>
        <w:t>4. Закрепление изученного материала</w:t>
      </w:r>
    </w:p>
    <w:p w:rsidR="00583D45" w:rsidRPr="00644A5F" w:rsidRDefault="00583D45" w:rsidP="00583D45">
      <w:pPr>
        <w:pStyle w:val="a5"/>
        <w:spacing w:before="0" w:beforeAutospacing="0" w:after="0" w:afterAutospacing="0" w:line="360" w:lineRule="auto"/>
        <w:jc w:val="both"/>
        <w:rPr>
          <w:rFonts w:ascii="Tahoma" w:hAnsi="Tahoma" w:cs="Tahoma"/>
          <w:sz w:val="22"/>
          <w:szCs w:val="22"/>
        </w:rPr>
      </w:pPr>
      <w:r w:rsidRPr="00644A5F">
        <w:rPr>
          <w:rFonts w:ascii="Tahoma" w:hAnsi="Tahoma" w:cs="Tahoma"/>
          <w:sz w:val="22"/>
          <w:szCs w:val="22"/>
        </w:rPr>
        <w:t>4.1. задания  №1 - №3.</w:t>
      </w:r>
    </w:p>
    <w:p w:rsidR="00583D45" w:rsidRPr="00644A5F" w:rsidRDefault="00583D45" w:rsidP="00583D45">
      <w:pPr>
        <w:pStyle w:val="a5"/>
        <w:spacing w:before="0" w:beforeAutospacing="0" w:after="0" w:afterAutospacing="0" w:line="360" w:lineRule="auto"/>
        <w:jc w:val="both"/>
        <w:rPr>
          <w:rFonts w:ascii="Tahoma" w:hAnsi="Tahoma" w:cs="Tahoma"/>
          <w:sz w:val="22"/>
          <w:szCs w:val="22"/>
        </w:rPr>
      </w:pPr>
      <w:r w:rsidRPr="00644A5F">
        <w:rPr>
          <w:rFonts w:ascii="Tahoma" w:hAnsi="Tahoma" w:cs="Tahoma"/>
          <w:sz w:val="22"/>
          <w:szCs w:val="22"/>
        </w:rPr>
        <w:t>5. Физкультминутка.</w:t>
      </w:r>
    </w:p>
    <w:p w:rsidR="00583D45" w:rsidRPr="00644A5F" w:rsidRDefault="00583D45" w:rsidP="00583D45">
      <w:pPr>
        <w:pStyle w:val="a5"/>
        <w:spacing w:before="0" w:beforeAutospacing="0" w:after="0" w:afterAutospacing="0" w:line="360" w:lineRule="auto"/>
        <w:jc w:val="both"/>
        <w:rPr>
          <w:rFonts w:ascii="Tahoma" w:hAnsi="Tahoma" w:cs="Tahoma"/>
          <w:sz w:val="22"/>
          <w:szCs w:val="22"/>
        </w:rPr>
      </w:pPr>
      <w:r w:rsidRPr="00644A5F">
        <w:rPr>
          <w:rFonts w:ascii="Tahoma" w:hAnsi="Tahoma" w:cs="Tahoma"/>
          <w:sz w:val="22"/>
          <w:szCs w:val="22"/>
        </w:rPr>
        <w:t>4.2. задания №4 - №5.</w:t>
      </w:r>
    </w:p>
    <w:p w:rsidR="00583D45" w:rsidRPr="00644A5F" w:rsidRDefault="00583D45" w:rsidP="00583D45">
      <w:pPr>
        <w:pStyle w:val="a5"/>
        <w:spacing w:before="0" w:beforeAutospacing="0" w:after="0" w:afterAutospacing="0" w:line="360" w:lineRule="auto"/>
        <w:jc w:val="both"/>
        <w:rPr>
          <w:rFonts w:ascii="Tahoma" w:hAnsi="Tahoma" w:cs="Tahoma"/>
          <w:sz w:val="22"/>
          <w:szCs w:val="22"/>
        </w:rPr>
      </w:pPr>
      <w:r w:rsidRPr="00644A5F">
        <w:rPr>
          <w:rFonts w:ascii="Tahoma" w:hAnsi="Tahoma" w:cs="Tahoma"/>
          <w:sz w:val="22"/>
          <w:szCs w:val="22"/>
        </w:rPr>
        <w:t>6. Работа в печатной тетради.</w:t>
      </w:r>
    </w:p>
    <w:p w:rsidR="00583D45" w:rsidRPr="00644A5F" w:rsidRDefault="00583D45" w:rsidP="00583D45">
      <w:pPr>
        <w:pStyle w:val="a5"/>
        <w:spacing w:before="0" w:beforeAutospacing="0" w:after="0" w:afterAutospacing="0" w:line="360" w:lineRule="auto"/>
        <w:jc w:val="both"/>
        <w:rPr>
          <w:rFonts w:ascii="Tahoma" w:hAnsi="Tahoma" w:cs="Tahoma"/>
          <w:sz w:val="22"/>
          <w:szCs w:val="22"/>
        </w:rPr>
      </w:pPr>
      <w:r w:rsidRPr="00644A5F">
        <w:rPr>
          <w:rFonts w:ascii="Tahoma" w:hAnsi="Tahoma" w:cs="Tahoma"/>
          <w:sz w:val="22"/>
          <w:szCs w:val="22"/>
        </w:rPr>
        <w:t>7. Итог урока (рефлексия).</w:t>
      </w:r>
    </w:p>
    <w:p w:rsidR="00583D45" w:rsidRPr="00644A5F" w:rsidRDefault="00583D45" w:rsidP="00583D45">
      <w:pPr>
        <w:pStyle w:val="a5"/>
        <w:spacing w:before="0" w:beforeAutospacing="0" w:after="0" w:afterAutospacing="0" w:line="360" w:lineRule="auto"/>
        <w:jc w:val="both"/>
        <w:rPr>
          <w:rFonts w:ascii="Tahoma" w:hAnsi="Tahoma" w:cs="Tahoma"/>
          <w:sz w:val="22"/>
          <w:szCs w:val="22"/>
        </w:rPr>
      </w:pPr>
    </w:p>
    <w:p w:rsidR="00583D45" w:rsidRPr="00644A5F" w:rsidRDefault="00583D45" w:rsidP="00583D45">
      <w:pPr>
        <w:pStyle w:val="a5"/>
        <w:spacing w:before="0" w:beforeAutospacing="0" w:after="0" w:afterAutospacing="0" w:line="360" w:lineRule="auto"/>
        <w:ind w:firstLine="709"/>
        <w:jc w:val="center"/>
        <w:rPr>
          <w:rFonts w:ascii="Tahoma" w:hAnsi="Tahoma" w:cs="Tahoma"/>
          <w:sz w:val="22"/>
          <w:szCs w:val="22"/>
        </w:rPr>
      </w:pPr>
      <w:r w:rsidRPr="00644A5F">
        <w:rPr>
          <w:rFonts w:ascii="Tahoma" w:hAnsi="Tahoma" w:cs="Tahoma"/>
          <w:sz w:val="22"/>
          <w:szCs w:val="22"/>
        </w:rPr>
        <w:t>Самоанализ</w:t>
      </w:r>
    </w:p>
    <w:p w:rsidR="00583D45" w:rsidRPr="00644A5F" w:rsidRDefault="00583D45" w:rsidP="00583D45">
      <w:pPr>
        <w:pStyle w:val="1"/>
        <w:spacing w:before="0" w:beforeAutospacing="0" w:after="0" w:afterAutospacing="0" w:line="360" w:lineRule="auto"/>
        <w:ind w:firstLine="709"/>
        <w:jc w:val="both"/>
        <w:rPr>
          <w:rFonts w:ascii="Tahoma" w:hAnsi="Tahoma" w:cs="Tahoma"/>
          <w:b w:val="0"/>
          <w:bCs w:val="0"/>
          <w:color w:val="auto"/>
          <w:kern w:val="0"/>
          <w:sz w:val="22"/>
          <w:szCs w:val="22"/>
        </w:rPr>
      </w:pPr>
      <w:r w:rsidRPr="00644A5F">
        <w:rPr>
          <w:rFonts w:ascii="Tahoma" w:hAnsi="Tahoma" w:cs="Tahoma"/>
          <w:b w:val="0"/>
          <w:bCs w:val="0"/>
          <w:color w:val="auto"/>
          <w:kern w:val="0"/>
          <w:sz w:val="22"/>
          <w:szCs w:val="22"/>
        </w:rPr>
        <w:t>На уроке было  объяснение нового материала учителем, повторение ранее изученного материала. Сообщены тема и цели урока. Устные упражнения проведены в форме игры «Индивидуальное лото». Эта игра способствует развитию интереса у учащихся. Ребят заинтересовывает, что получится при решении примеров. Большинство учеников пришли к правильному ответу, но  некоторые не могли быстро сориентироваться. Данная игра настроила  детей на работу. На уроке были использованы разные виды проверки, формы организации работы учащихся. Учащиеся работали активно, поэтому  поставленные  цели реализованы. Итог урока подведен.</w:t>
      </w:r>
    </w:p>
    <w:p w:rsidR="00583D45" w:rsidRDefault="00583D45" w:rsidP="00D75868">
      <w:pPr>
        <w:pStyle w:val="1"/>
        <w:spacing w:before="0" w:beforeAutospacing="0" w:after="0" w:afterAutospacing="0" w:line="360" w:lineRule="auto"/>
        <w:ind w:firstLine="709"/>
        <w:jc w:val="both"/>
        <w:rPr>
          <w:rFonts w:ascii="Times New Roman" w:hAnsi="Times New Roman" w:cs="Times New Roman"/>
          <w:b w:val="0"/>
          <w:bCs w:val="0"/>
          <w:color w:val="auto"/>
          <w:kern w:val="0"/>
          <w:sz w:val="28"/>
          <w:szCs w:val="28"/>
        </w:rPr>
      </w:pPr>
    </w:p>
    <w:p w:rsidR="00D75868" w:rsidRDefault="00D75868" w:rsidP="00D75868">
      <w:pPr>
        <w:pStyle w:val="1"/>
        <w:spacing w:before="0" w:beforeAutospacing="0" w:after="0" w:afterAutospacing="0" w:line="360" w:lineRule="auto"/>
        <w:ind w:firstLine="709"/>
        <w:jc w:val="both"/>
        <w:rPr>
          <w:rFonts w:ascii="Times New Roman" w:hAnsi="Times New Roman" w:cs="Times New Roman"/>
          <w:b w:val="0"/>
          <w:bCs w:val="0"/>
          <w:color w:val="auto"/>
          <w:kern w:val="0"/>
          <w:sz w:val="28"/>
          <w:szCs w:val="28"/>
        </w:rPr>
      </w:pPr>
    </w:p>
    <w:p w:rsidR="00D75868" w:rsidRPr="00D75868" w:rsidRDefault="00D75868" w:rsidP="00D75868"/>
    <w:p w:rsidR="00776996" w:rsidRPr="00654980" w:rsidRDefault="00776996" w:rsidP="00776996">
      <w:pPr>
        <w:pStyle w:val="1"/>
        <w:spacing w:before="0" w:beforeAutospacing="0" w:after="0" w:afterAutospacing="0" w:line="360" w:lineRule="auto"/>
        <w:jc w:val="both"/>
        <w:rPr>
          <w:rFonts w:ascii="Times New Roman" w:hAnsi="Times New Roman" w:cs="Times New Roman"/>
          <w:b w:val="0"/>
          <w:bCs w:val="0"/>
          <w:color w:val="auto"/>
          <w:kern w:val="0"/>
          <w:sz w:val="28"/>
          <w:szCs w:val="28"/>
        </w:rPr>
      </w:pPr>
    </w:p>
    <w:p w:rsidR="007F4599" w:rsidRPr="007F4599" w:rsidRDefault="007F4599" w:rsidP="007F4599">
      <w:pPr>
        <w:tabs>
          <w:tab w:val="left" w:pos="5790"/>
        </w:tabs>
        <w:rPr>
          <w:rFonts w:ascii="Tahoma" w:hAnsi="Tahoma" w:cs="Tahoma"/>
        </w:rPr>
      </w:pPr>
    </w:p>
    <w:p w:rsidR="007E446F" w:rsidRDefault="007E446F" w:rsidP="007E446F"/>
    <w:p w:rsidR="007E446F" w:rsidRDefault="007E446F" w:rsidP="000520E7"/>
    <w:sectPr w:rsidR="007E446F" w:rsidSect="00275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E7E"/>
    <w:multiLevelType w:val="hybridMultilevel"/>
    <w:tmpl w:val="95F0A31E"/>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
    <w:nsid w:val="06202142"/>
    <w:multiLevelType w:val="hybridMultilevel"/>
    <w:tmpl w:val="440ABDEE"/>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2">
    <w:nsid w:val="0E741798"/>
    <w:multiLevelType w:val="hybridMultilevel"/>
    <w:tmpl w:val="9C2CD308"/>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3">
    <w:nsid w:val="0FD176D7"/>
    <w:multiLevelType w:val="hybridMultilevel"/>
    <w:tmpl w:val="EC900CD6"/>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4">
    <w:nsid w:val="0FDB7B6A"/>
    <w:multiLevelType w:val="hybridMultilevel"/>
    <w:tmpl w:val="A78ACF98"/>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5">
    <w:nsid w:val="172B0FB3"/>
    <w:multiLevelType w:val="hybridMultilevel"/>
    <w:tmpl w:val="10FA8B8C"/>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6">
    <w:nsid w:val="192B4A89"/>
    <w:multiLevelType w:val="hybridMultilevel"/>
    <w:tmpl w:val="3CD2D668"/>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7">
    <w:nsid w:val="1B36272E"/>
    <w:multiLevelType w:val="hybridMultilevel"/>
    <w:tmpl w:val="8F2C2758"/>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8">
    <w:nsid w:val="214452D9"/>
    <w:multiLevelType w:val="hybridMultilevel"/>
    <w:tmpl w:val="4BC2A974"/>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9">
    <w:nsid w:val="275808C4"/>
    <w:multiLevelType w:val="hybridMultilevel"/>
    <w:tmpl w:val="0CAC7A2E"/>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0">
    <w:nsid w:val="2D7C21CF"/>
    <w:multiLevelType w:val="hybridMultilevel"/>
    <w:tmpl w:val="9662B24A"/>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1">
    <w:nsid w:val="3D076964"/>
    <w:multiLevelType w:val="hybridMultilevel"/>
    <w:tmpl w:val="D22A29F8"/>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2">
    <w:nsid w:val="449952E0"/>
    <w:multiLevelType w:val="hybridMultilevel"/>
    <w:tmpl w:val="4D9E28BC"/>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3">
    <w:nsid w:val="45B45415"/>
    <w:multiLevelType w:val="hybridMultilevel"/>
    <w:tmpl w:val="C22EDDBA"/>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4">
    <w:nsid w:val="4BED176F"/>
    <w:multiLevelType w:val="hybridMultilevel"/>
    <w:tmpl w:val="494E8F0A"/>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5">
    <w:nsid w:val="4FCC03E6"/>
    <w:multiLevelType w:val="hybridMultilevel"/>
    <w:tmpl w:val="8D021678"/>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6">
    <w:nsid w:val="55252D74"/>
    <w:multiLevelType w:val="hybridMultilevel"/>
    <w:tmpl w:val="E86E8358"/>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7">
    <w:nsid w:val="586D0FA7"/>
    <w:multiLevelType w:val="hybridMultilevel"/>
    <w:tmpl w:val="F68ABAD0"/>
    <w:lvl w:ilvl="0" w:tplc="8BDC1E0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nsid w:val="59AD0A98"/>
    <w:multiLevelType w:val="hybridMultilevel"/>
    <w:tmpl w:val="E63AD2BE"/>
    <w:lvl w:ilvl="0" w:tplc="1124DEF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5CC6560F"/>
    <w:multiLevelType w:val="hybridMultilevel"/>
    <w:tmpl w:val="8D58100A"/>
    <w:lvl w:ilvl="0" w:tplc="FFFFFFFF">
      <w:start w:val="1"/>
      <w:numFmt w:val="decimal"/>
      <w:lvlText w:val="%1."/>
      <w:lvlJc w:val="left"/>
      <w:pPr>
        <w:tabs>
          <w:tab w:val="num" w:pos="1260"/>
        </w:tabs>
        <w:ind w:left="1260" w:hanging="360"/>
      </w:p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20">
    <w:nsid w:val="60AE4A8B"/>
    <w:multiLevelType w:val="hybridMultilevel"/>
    <w:tmpl w:val="EC007B44"/>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21">
    <w:nsid w:val="6CD46130"/>
    <w:multiLevelType w:val="multilevel"/>
    <w:tmpl w:val="7ACC7D3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nsid w:val="6F711C58"/>
    <w:multiLevelType w:val="hybridMultilevel"/>
    <w:tmpl w:val="3BC8CDBA"/>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23">
    <w:nsid w:val="7517568C"/>
    <w:multiLevelType w:val="hybridMultilevel"/>
    <w:tmpl w:val="E63AD2BE"/>
    <w:lvl w:ilvl="0" w:tplc="1124DEF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4">
    <w:nsid w:val="7F6B7ABE"/>
    <w:multiLevelType w:val="singleLevel"/>
    <w:tmpl w:val="0419000F"/>
    <w:lvl w:ilvl="0">
      <w:start w:val="1"/>
      <w:numFmt w:val="decimal"/>
      <w:lvlText w:val="%1."/>
      <w:lvlJc w:val="left"/>
      <w:pPr>
        <w:tabs>
          <w:tab w:val="num" w:pos="360"/>
        </w:tabs>
        <w:ind w:left="360" w:hanging="360"/>
      </w:pPr>
    </w:lvl>
  </w:abstractNum>
  <w:num w:numId="1">
    <w:abstractNumId w:val="21"/>
  </w:num>
  <w:num w:numId="2">
    <w:abstractNumId w:val="24"/>
  </w:num>
  <w:num w:numId="3">
    <w:abstractNumId w:val="12"/>
  </w:num>
  <w:num w:numId="4">
    <w:abstractNumId w:val="7"/>
  </w:num>
  <w:num w:numId="5">
    <w:abstractNumId w:val="15"/>
  </w:num>
  <w:num w:numId="6">
    <w:abstractNumId w:val="13"/>
  </w:num>
  <w:num w:numId="7">
    <w:abstractNumId w:val="6"/>
  </w:num>
  <w:num w:numId="8">
    <w:abstractNumId w:val="4"/>
  </w:num>
  <w:num w:numId="9">
    <w:abstractNumId w:val="16"/>
  </w:num>
  <w:num w:numId="10">
    <w:abstractNumId w:val="14"/>
  </w:num>
  <w:num w:numId="11">
    <w:abstractNumId w:val="11"/>
  </w:num>
  <w:num w:numId="12">
    <w:abstractNumId w:val="0"/>
  </w:num>
  <w:num w:numId="13">
    <w:abstractNumId w:val="1"/>
  </w:num>
  <w:num w:numId="14">
    <w:abstractNumId w:val="2"/>
  </w:num>
  <w:num w:numId="15">
    <w:abstractNumId w:val="8"/>
  </w:num>
  <w:num w:numId="16">
    <w:abstractNumId w:val="9"/>
  </w:num>
  <w:num w:numId="17">
    <w:abstractNumId w:val="3"/>
  </w:num>
  <w:num w:numId="18">
    <w:abstractNumId w:val="5"/>
  </w:num>
  <w:num w:numId="19">
    <w:abstractNumId w:val="22"/>
  </w:num>
  <w:num w:numId="20">
    <w:abstractNumId w:val="20"/>
  </w:num>
  <w:num w:numId="21">
    <w:abstractNumId w:val="10"/>
  </w:num>
  <w:num w:numId="22">
    <w:abstractNumId w:val="19"/>
  </w:num>
  <w:num w:numId="23">
    <w:abstractNumId w:val="17"/>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520E7"/>
    <w:rsid w:val="00006659"/>
    <w:rsid w:val="00013C83"/>
    <w:rsid w:val="000520E7"/>
    <w:rsid w:val="00203628"/>
    <w:rsid w:val="00275306"/>
    <w:rsid w:val="00583D45"/>
    <w:rsid w:val="005B7C0B"/>
    <w:rsid w:val="005E13BE"/>
    <w:rsid w:val="006000E4"/>
    <w:rsid w:val="00644A5F"/>
    <w:rsid w:val="00776996"/>
    <w:rsid w:val="007E06D4"/>
    <w:rsid w:val="007E446F"/>
    <w:rsid w:val="007F4599"/>
    <w:rsid w:val="00813F9B"/>
    <w:rsid w:val="00817587"/>
    <w:rsid w:val="00840855"/>
    <w:rsid w:val="009006DB"/>
    <w:rsid w:val="00957E6B"/>
    <w:rsid w:val="009D7E13"/>
    <w:rsid w:val="00A311E5"/>
    <w:rsid w:val="00AB29C5"/>
    <w:rsid w:val="00AE39A6"/>
    <w:rsid w:val="00BE2FDF"/>
    <w:rsid w:val="00C64B6A"/>
    <w:rsid w:val="00D75868"/>
    <w:rsid w:val="00F4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E7"/>
  </w:style>
  <w:style w:type="paragraph" w:styleId="1">
    <w:name w:val="heading 1"/>
    <w:basedOn w:val="a"/>
    <w:link w:val="10"/>
    <w:uiPriority w:val="99"/>
    <w:qFormat/>
    <w:rsid w:val="006000E4"/>
    <w:pPr>
      <w:spacing w:before="100" w:beforeAutospacing="1" w:after="100" w:afterAutospacing="1" w:line="240" w:lineRule="auto"/>
      <w:jc w:val="center"/>
      <w:outlineLvl w:val="0"/>
    </w:pPr>
    <w:rPr>
      <w:rFonts w:ascii="Arial" w:eastAsia="Times New Roman" w:hAnsi="Arial" w:cs="Arial"/>
      <w:b/>
      <w:bCs/>
      <w:color w:val="000000"/>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B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B6A"/>
    <w:rPr>
      <w:rFonts w:ascii="Tahoma" w:hAnsi="Tahoma" w:cs="Tahoma"/>
      <w:sz w:val="16"/>
      <w:szCs w:val="16"/>
    </w:rPr>
  </w:style>
  <w:style w:type="paragraph" w:styleId="a5">
    <w:name w:val="Normal (Web)"/>
    <w:basedOn w:val="a"/>
    <w:uiPriority w:val="99"/>
    <w:rsid w:val="00840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000E4"/>
    <w:rPr>
      <w:rFonts w:ascii="Arial" w:eastAsia="Times New Roman" w:hAnsi="Arial" w:cs="Arial"/>
      <w:b/>
      <w:bCs/>
      <w:color w:val="000000"/>
      <w:kern w:val="36"/>
      <w:sz w:val="36"/>
      <w:szCs w:val="36"/>
      <w:lang w:eastAsia="ru-RU"/>
    </w:rPr>
  </w:style>
  <w:style w:type="paragraph" w:styleId="2">
    <w:name w:val="Body Text 2"/>
    <w:basedOn w:val="a"/>
    <w:link w:val="20"/>
    <w:uiPriority w:val="99"/>
    <w:rsid w:val="00776996"/>
    <w:pPr>
      <w:spacing w:after="0" w:line="36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776996"/>
    <w:rPr>
      <w:rFonts w:ascii="Times New Roman" w:eastAsia="Times New Roman" w:hAnsi="Times New Roman" w:cs="Times New Roman"/>
      <w:sz w:val="28"/>
      <w:szCs w:val="28"/>
      <w:lang w:eastAsia="ru-RU"/>
    </w:rPr>
  </w:style>
  <w:style w:type="table" w:styleId="a6">
    <w:name w:val="Table Grid"/>
    <w:basedOn w:val="a1"/>
    <w:uiPriority w:val="59"/>
    <w:rsid w:val="00D75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4138">
      <w:bodyDiv w:val="1"/>
      <w:marLeft w:val="0"/>
      <w:marRight w:val="0"/>
      <w:marTop w:val="0"/>
      <w:marBottom w:val="0"/>
      <w:divBdr>
        <w:top w:val="none" w:sz="0" w:space="0" w:color="auto"/>
        <w:left w:val="none" w:sz="0" w:space="0" w:color="auto"/>
        <w:bottom w:val="none" w:sz="0" w:space="0" w:color="auto"/>
        <w:right w:val="none" w:sz="0" w:space="0" w:color="auto"/>
      </w:divBdr>
    </w:div>
    <w:div w:id="655378114">
      <w:bodyDiv w:val="1"/>
      <w:marLeft w:val="0"/>
      <w:marRight w:val="0"/>
      <w:marTop w:val="0"/>
      <w:marBottom w:val="0"/>
      <w:divBdr>
        <w:top w:val="none" w:sz="0" w:space="0" w:color="auto"/>
        <w:left w:val="none" w:sz="0" w:space="0" w:color="auto"/>
        <w:bottom w:val="none" w:sz="0" w:space="0" w:color="auto"/>
        <w:right w:val="none" w:sz="0" w:space="0" w:color="auto"/>
      </w:divBdr>
    </w:div>
    <w:div w:id="1008210990">
      <w:bodyDiv w:val="1"/>
      <w:marLeft w:val="0"/>
      <w:marRight w:val="0"/>
      <w:marTop w:val="0"/>
      <w:marBottom w:val="0"/>
      <w:divBdr>
        <w:top w:val="none" w:sz="0" w:space="0" w:color="auto"/>
        <w:left w:val="none" w:sz="0" w:space="0" w:color="auto"/>
        <w:bottom w:val="none" w:sz="0" w:space="0" w:color="auto"/>
        <w:right w:val="none" w:sz="0" w:space="0" w:color="auto"/>
      </w:divBdr>
    </w:div>
    <w:div w:id="1241717357">
      <w:bodyDiv w:val="1"/>
      <w:marLeft w:val="0"/>
      <w:marRight w:val="0"/>
      <w:marTop w:val="0"/>
      <w:marBottom w:val="0"/>
      <w:divBdr>
        <w:top w:val="none" w:sz="0" w:space="0" w:color="auto"/>
        <w:left w:val="none" w:sz="0" w:space="0" w:color="auto"/>
        <w:bottom w:val="none" w:sz="0" w:space="0" w:color="auto"/>
        <w:right w:val="none" w:sz="0" w:space="0" w:color="auto"/>
      </w:divBdr>
    </w:div>
    <w:div w:id="1376270863">
      <w:bodyDiv w:val="1"/>
      <w:marLeft w:val="0"/>
      <w:marRight w:val="0"/>
      <w:marTop w:val="0"/>
      <w:marBottom w:val="0"/>
      <w:divBdr>
        <w:top w:val="none" w:sz="0" w:space="0" w:color="auto"/>
        <w:left w:val="none" w:sz="0" w:space="0" w:color="auto"/>
        <w:bottom w:val="none" w:sz="0" w:space="0" w:color="auto"/>
        <w:right w:val="none" w:sz="0" w:space="0" w:color="auto"/>
      </w:divBdr>
    </w:div>
    <w:div w:id="1451171959">
      <w:bodyDiv w:val="1"/>
      <w:marLeft w:val="0"/>
      <w:marRight w:val="0"/>
      <w:marTop w:val="0"/>
      <w:marBottom w:val="0"/>
      <w:divBdr>
        <w:top w:val="none" w:sz="0" w:space="0" w:color="auto"/>
        <w:left w:val="none" w:sz="0" w:space="0" w:color="auto"/>
        <w:bottom w:val="none" w:sz="0" w:space="0" w:color="auto"/>
        <w:right w:val="none" w:sz="0" w:space="0" w:color="auto"/>
      </w:divBdr>
    </w:div>
    <w:div w:id="1566526142">
      <w:bodyDiv w:val="1"/>
      <w:marLeft w:val="0"/>
      <w:marRight w:val="0"/>
      <w:marTop w:val="0"/>
      <w:marBottom w:val="0"/>
      <w:divBdr>
        <w:top w:val="none" w:sz="0" w:space="0" w:color="auto"/>
        <w:left w:val="none" w:sz="0" w:space="0" w:color="auto"/>
        <w:bottom w:val="none" w:sz="0" w:space="0" w:color="auto"/>
        <w:right w:val="none" w:sz="0" w:space="0" w:color="auto"/>
      </w:divBdr>
    </w:div>
    <w:div w:id="1581984396">
      <w:bodyDiv w:val="1"/>
      <w:marLeft w:val="0"/>
      <w:marRight w:val="0"/>
      <w:marTop w:val="0"/>
      <w:marBottom w:val="0"/>
      <w:divBdr>
        <w:top w:val="none" w:sz="0" w:space="0" w:color="auto"/>
        <w:left w:val="none" w:sz="0" w:space="0" w:color="auto"/>
        <w:bottom w:val="none" w:sz="0" w:space="0" w:color="auto"/>
        <w:right w:val="none" w:sz="0" w:space="0" w:color="auto"/>
      </w:divBdr>
    </w:div>
    <w:div w:id="1709255421">
      <w:bodyDiv w:val="1"/>
      <w:marLeft w:val="0"/>
      <w:marRight w:val="0"/>
      <w:marTop w:val="0"/>
      <w:marBottom w:val="0"/>
      <w:divBdr>
        <w:top w:val="none" w:sz="0" w:space="0" w:color="auto"/>
        <w:left w:val="none" w:sz="0" w:space="0" w:color="auto"/>
        <w:bottom w:val="none" w:sz="0" w:space="0" w:color="auto"/>
        <w:right w:val="none" w:sz="0" w:space="0" w:color="auto"/>
      </w:divBdr>
    </w:div>
    <w:div w:id="1970478704">
      <w:bodyDiv w:val="1"/>
      <w:marLeft w:val="0"/>
      <w:marRight w:val="0"/>
      <w:marTop w:val="0"/>
      <w:marBottom w:val="0"/>
      <w:divBdr>
        <w:top w:val="none" w:sz="0" w:space="0" w:color="auto"/>
        <w:left w:val="none" w:sz="0" w:space="0" w:color="auto"/>
        <w:bottom w:val="none" w:sz="0" w:space="0" w:color="auto"/>
        <w:right w:val="none" w:sz="0" w:space="0" w:color="auto"/>
      </w:divBdr>
    </w:div>
    <w:div w:id="2110851566">
      <w:bodyDiv w:val="1"/>
      <w:marLeft w:val="0"/>
      <w:marRight w:val="0"/>
      <w:marTop w:val="0"/>
      <w:marBottom w:val="0"/>
      <w:divBdr>
        <w:top w:val="none" w:sz="0" w:space="0" w:color="auto"/>
        <w:left w:val="none" w:sz="0" w:space="0" w:color="auto"/>
        <w:bottom w:val="none" w:sz="0" w:space="0" w:color="auto"/>
        <w:right w:val="none" w:sz="0" w:space="0" w:color="auto"/>
      </w:divBdr>
    </w:div>
    <w:div w:id="214080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Excel1.xls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2ECE-AA7A-4C4E-B975-280CA095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18</Pages>
  <Words>4042</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Солнышко</cp:lastModifiedBy>
  <cp:revision>8</cp:revision>
  <dcterms:created xsi:type="dcterms:W3CDTF">2010-10-29T18:02:00Z</dcterms:created>
  <dcterms:modified xsi:type="dcterms:W3CDTF">2012-04-06T17:47:00Z</dcterms:modified>
</cp:coreProperties>
</file>