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13" w:rsidRPr="009D7E13" w:rsidRDefault="009D7E13" w:rsidP="009D7E13">
      <w:pPr>
        <w:spacing w:line="360" w:lineRule="auto"/>
        <w:ind w:firstLine="709"/>
        <w:jc w:val="center"/>
        <w:rPr>
          <w:rFonts w:ascii="Tahoma" w:hAnsi="Tahoma" w:cs="Tahoma"/>
          <w:color w:val="FF0000"/>
          <w:sz w:val="28"/>
          <w:szCs w:val="28"/>
        </w:rPr>
      </w:pPr>
      <w:r w:rsidRPr="009D7E13">
        <w:rPr>
          <w:rFonts w:ascii="Tahoma" w:hAnsi="Tahoma" w:cs="Tahoma"/>
          <w:color w:val="FF0000"/>
          <w:sz w:val="28"/>
          <w:szCs w:val="28"/>
        </w:rPr>
        <w:t xml:space="preserve">Использование дидактических игр для развития познавательного интереса на уроках математики в </w:t>
      </w:r>
      <w:r>
        <w:rPr>
          <w:rFonts w:ascii="Tahoma" w:hAnsi="Tahoma" w:cs="Tahoma"/>
          <w:color w:val="FF0000"/>
          <w:sz w:val="28"/>
          <w:szCs w:val="28"/>
        </w:rPr>
        <w:t>1</w:t>
      </w:r>
      <w:r w:rsidRPr="009D7E13">
        <w:rPr>
          <w:rFonts w:ascii="Tahoma" w:hAnsi="Tahoma" w:cs="Tahoma"/>
          <w:color w:val="FF0000"/>
          <w:sz w:val="28"/>
          <w:szCs w:val="28"/>
        </w:rPr>
        <w:t xml:space="preserve"> классе</w:t>
      </w:r>
    </w:p>
    <w:p w:rsidR="005E13BE" w:rsidRDefault="005E13BE" w:rsidP="000520E7"/>
    <w:p w:rsidR="000520E7" w:rsidRDefault="000520E7" w:rsidP="000520E7">
      <w:pPr>
        <w:tabs>
          <w:tab w:val="left" w:pos="5895"/>
        </w:tabs>
        <w:spacing w:line="360" w:lineRule="auto"/>
        <w:ind w:firstLine="3960"/>
        <w:rPr>
          <w:sz w:val="28"/>
          <w:szCs w:val="28"/>
        </w:rPr>
      </w:pPr>
      <w:r w:rsidRPr="00654980">
        <w:rPr>
          <w:sz w:val="28"/>
          <w:szCs w:val="28"/>
        </w:rPr>
        <w:t>« Предмет математики настолько серьезен,</w:t>
      </w:r>
    </w:p>
    <w:p w:rsidR="000520E7" w:rsidRPr="00654980" w:rsidRDefault="000520E7" w:rsidP="000520E7">
      <w:pPr>
        <w:tabs>
          <w:tab w:val="left" w:pos="5895"/>
        </w:tabs>
        <w:spacing w:line="360" w:lineRule="auto"/>
        <w:ind w:firstLine="3960"/>
        <w:rPr>
          <w:sz w:val="28"/>
          <w:szCs w:val="28"/>
        </w:rPr>
      </w:pPr>
      <w:r w:rsidRPr="00654980">
        <w:rPr>
          <w:sz w:val="28"/>
          <w:szCs w:val="28"/>
        </w:rPr>
        <w:t xml:space="preserve">что надо не упускать случая, сделать его </w:t>
      </w:r>
    </w:p>
    <w:p w:rsidR="000520E7" w:rsidRDefault="000520E7" w:rsidP="000520E7">
      <w:pPr>
        <w:tabs>
          <w:tab w:val="left" w:pos="5895"/>
        </w:tabs>
        <w:spacing w:line="360" w:lineRule="auto"/>
        <w:ind w:firstLine="3960"/>
        <w:rPr>
          <w:sz w:val="28"/>
          <w:szCs w:val="28"/>
        </w:rPr>
      </w:pPr>
      <w:r w:rsidRPr="00654980">
        <w:rPr>
          <w:sz w:val="28"/>
          <w:szCs w:val="28"/>
        </w:rPr>
        <w:t>занимательным».</w:t>
      </w:r>
    </w:p>
    <w:p w:rsidR="000520E7" w:rsidRDefault="000520E7" w:rsidP="000520E7">
      <w:pPr>
        <w:tabs>
          <w:tab w:val="left" w:pos="5895"/>
        </w:tabs>
        <w:spacing w:line="360" w:lineRule="auto"/>
        <w:ind w:firstLine="3960"/>
        <w:rPr>
          <w:sz w:val="28"/>
          <w:szCs w:val="28"/>
        </w:rPr>
      </w:pPr>
      <w:r w:rsidRPr="00654980">
        <w:rPr>
          <w:sz w:val="28"/>
          <w:szCs w:val="28"/>
        </w:rPr>
        <w:t>Б.Паскаль.</w:t>
      </w:r>
    </w:p>
    <w:p w:rsidR="005E13BE" w:rsidRDefault="005E13BE" w:rsidP="000520E7">
      <w:pPr>
        <w:tabs>
          <w:tab w:val="left" w:pos="5895"/>
        </w:tabs>
        <w:spacing w:line="360" w:lineRule="auto"/>
        <w:ind w:firstLine="3960"/>
        <w:rPr>
          <w:sz w:val="28"/>
          <w:szCs w:val="28"/>
        </w:rPr>
      </w:pPr>
    </w:p>
    <w:p w:rsidR="009D7E13" w:rsidRDefault="000520E7" w:rsidP="000520E7">
      <w:pPr>
        <w:rPr>
          <w:rFonts w:ascii="Tahoma" w:hAnsi="Tahoma" w:cs="Tahoma"/>
        </w:rPr>
      </w:pPr>
      <w:r w:rsidRPr="005E13BE">
        <w:rPr>
          <w:rFonts w:ascii="Tahoma" w:hAnsi="Tahoma" w:cs="Tahoma"/>
          <w:b/>
          <w:bCs/>
        </w:rPr>
        <w:t>Цель исследования</w:t>
      </w:r>
      <w:r w:rsidRPr="005E13BE">
        <w:rPr>
          <w:rFonts w:ascii="Tahoma" w:hAnsi="Tahoma" w:cs="Tahoma"/>
        </w:rPr>
        <w:t xml:space="preserve"> – обосновать эффективность использования дидактических игр </w:t>
      </w:r>
      <w:proofErr w:type="gramStart"/>
      <w:r w:rsidRPr="005E13BE">
        <w:rPr>
          <w:rFonts w:ascii="Tahoma" w:hAnsi="Tahoma" w:cs="Tahoma"/>
        </w:rPr>
        <w:t>в</w:t>
      </w:r>
      <w:proofErr w:type="gramEnd"/>
      <w:r w:rsidRPr="005E13BE">
        <w:rPr>
          <w:rFonts w:ascii="Tahoma" w:hAnsi="Tahoma" w:cs="Tahoma"/>
        </w:rPr>
        <w:t xml:space="preserve"> </w:t>
      </w:r>
    </w:p>
    <w:p w:rsidR="009D7E13" w:rsidRDefault="000520E7" w:rsidP="000520E7">
      <w:pPr>
        <w:rPr>
          <w:rFonts w:ascii="Tahoma" w:hAnsi="Tahoma" w:cs="Tahoma"/>
        </w:rPr>
      </w:pPr>
      <w:r w:rsidRPr="005E13BE">
        <w:rPr>
          <w:rFonts w:ascii="Tahoma" w:hAnsi="Tahoma" w:cs="Tahoma"/>
        </w:rPr>
        <w:t xml:space="preserve">работе учителя начальных классов для развития познавательного интереса у учащихся </w:t>
      </w:r>
      <w:proofErr w:type="gramStart"/>
      <w:r w:rsidRPr="005E13BE">
        <w:rPr>
          <w:rFonts w:ascii="Tahoma" w:hAnsi="Tahoma" w:cs="Tahoma"/>
        </w:rPr>
        <w:t>к</w:t>
      </w:r>
      <w:proofErr w:type="gramEnd"/>
      <w:r w:rsidRPr="005E13BE">
        <w:rPr>
          <w:rFonts w:ascii="Tahoma" w:hAnsi="Tahoma" w:cs="Tahoma"/>
        </w:rPr>
        <w:t xml:space="preserve"> </w:t>
      </w:r>
    </w:p>
    <w:p w:rsidR="000520E7" w:rsidRPr="005E13BE" w:rsidRDefault="000520E7" w:rsidP="000520E7">
      <w:pPr>
        <w:rPr>
          <w:rFonts w:ascii="Tahoma" w:hAnsi="Tahoma" w:cs="Tahoma"/>
        </w:rPr>
      </w:pPr>
      <w:r w:rsidRPr="005E13BE">
        <w:rPr>
          <w:rFonts w:ascii="Tahoma" w:hAnsi="Tahoma" w:cs="Tahoma"/>
        </w:rPr>
        <w:t xml:space="preserve">математике. </w:t>
      </w:r>
    </w:p>
    <w:p w:rsidR="005E13BE" w:rsidRDefault="000520E7" w:rsidP="000520E7">
      <w:pPr>
        <w:rPr>
          <w:rFonts w:ascii="Tahoma" w:hAnsi="Tahoma" w:cs="Tahoma"/>
        </w:rPr>
      </w:pPr>
      <w:r w:rsidRPr="005E13BE">
        <w:rPr>
          <w:rFonts w:ascii="Tahoma" w:hAnsi="Tahoma" w:cs="Tahoma"/>
          <w:b/>
          <w:bCs/>
        </w:rPr>
        <w:t>Объект исследования -</w:t>
      </w:r>
      <w:r w:rsidRPr="005E13BE">
        <w:rPr>
          <w:rFonts w:ascii="Tahoma" w:hAnsi="Tahoma" w:cs="Tahoma"/>
        </w:rPr>
        <w:t xml:space="preserve"> процесс развития познавательного интереса у младших</w:t>
      </w:r>
    </w:p>
    <w:p w:rsidR="000520E7" w:rsidRPr="005E13BE" w:rsidRDefault="000520E7" w:rsidP="000520E7">
      <w:pPr>
        <w:rPr>
          <w:rFonts w:ascii="Tahoma" w:hAnsi="Tahoma" w:cs="Tahoma"/>
        </w:rPr>
      </w:pPr>
      <w:r w:rsidRPr="005E13BE">
        <w:rPr>
          <w:rFonts w:ascii="Tahoma" w:hAnsi="Tahoma" w:cs="Tahoma"/>
        </w:rPr>
        <w:t xml:space="preserve"> школьников на уроках математики.</w:t>
      </w:r>
    </w:p>
    <w:p w:rsidR="000520E7" w:rsidRPr="005E13BE" w:rsidRDefault="000520E7" w:rsidP="000520E7">
      <w:pPr>
        <w:rPr>
          <w:rFonts w:ascii="Tahoma" w:hAnsi="Tahoma" w:cs="Tahoma"/>
        </w:rPr>
      </w:pPr>
      <w:r w:rsidRPr="005E13BE">
        <w:rPr>
          <w:rFonts w:ascii="Tahoma" w:hAnsi="Tahoma" w:cs="Tahoma"/>
          <w:b/>
          <w:bCs/>
        </w:rPr>
        <w:t>Задачи</w:t>
      </w:r>
      <w:r w:rsidRPr="005E13BE">
        <w:rPr>
          <w:rFonts w:ascii="Tahoma" w:hAnsi="Tahoma" w:cs="Tahoma"/>
        </w:rPr>
        <w:t>:</w:t>
      </w:r>
    </w:p>
    <w:p w:rsidR="005E13BE" w:rsidRDefault="000520E7" w:rsidP="000520E7">
      <w:pPr>
        <w:rPr>
          <w:rFonts w:ascii="Tahoma" w:hAnsi="Tahoma" w:cs="Tahoma"/>
        </w:rPr>
      </w:pPr>
      <w:r w:rsidRPr="005E13BE">
        <w:rPr>
          <w:rFonts w:ascii="Tahoma" w:hAnsi="Tahoma" w:cs="Tahoma"/>
        </w:rPr>
        <w:t xml:space="preserve">- изучить теоретические основы формирования и развития познавательного интереса </w:t>
      </w:r>
    </w:p>
    <w:p w:rsidR="000520E7" w:rsidRPr="005E13BE" w:rsidRDefault="000520E7" w:rsidP="000520E7">
      <w:pPr>
        <w:rPr>
          <w:rFonts w:ascii="Tahoma" w:hAnsi="Tahoma" w:cs="Tahoma"/>
        </w:rPr>
      </w:pPr>
      <w:r w:rsidRPr="005E13BE">
        <w:rPr>
          <w:rFonts w:ascii="Tahoma" w:hAnsi="Tahoma" w:cs="Tahoma"/>
        </w:rPr>
        <w:t>младших школьников;</w:t>
      </w:r>
    </w:p>
    <w:p w:rsidR="000520E7" w:rsidRPr="005E13BE" w:rsidRDefault="000520E7" w:rsidP="000520E7">
      <w:pPr>
        <w:rPr>
          <w:rFonts w:ascii="Tahoma" w:hAnsi="Tahoma" w:cs="Tahoma"/>
        </w:rPr>
      </w:pPr>
      <w:r w:rsidRPr="005E13BE">
        <w:rPr>
          <w:rFonts w:ascii="Tahoma" w:hAnsi="Tahoma" w:cs="Tahoma"/>
        </w:rPr>
        <w:t>-   выявить особенности  использования дидактических игр на уроках математики;</w:t>
      </w:r>
    </w:p>
    <w:p w:rsidR="005E13BE" w:rsidRDefault="000520E7" w:rsidP="000520E7">
      <w:pPr>
        <w:rPr>
          <w:rFonts w:ascii="Tahoma" w:hAnsi="Tahoma" w:cs="Tahoma"/>
        </w:rPr>
      </w:pPr>
      <w:r w:rsidRPr="005E13BE">
        <w:rPr>
          <w:rFonts w:ascii="Tahoma" w:hAnsi="Tahoma" w:cs="Tahoma"/>
        </w:rPr>
        <w:t xml:space="preserve">-    разработать и провести опытно-экспериментальную работу с целью проверки рабочей </w:t>
      </w:r>
    </w:p>
    <w:p w:rsidR="000520E7" w:rsidRDefault="000520E7" w:rsidP="000520E7">
      <w:pPr>
        <w:rPr>
          <w:rFonts w:ascii="Tahoma" w:hAnsi="Tahoma" w:cs="Tahoma"/>
        </w:rPr>
      </w:pPr>
      <w:r w:rsidRPr="005E13BE">
        <w:rPr>
          <w:rFonts w:ascii="Tahoma" w:hAnsi="Tahoma" w:cs="Tahoma"/>
        </w:rPr>
        <w:t>гипотезы.</w:t>
      </w:r>
    </w:p>
    <w:p w:rsidR="00840855" w:rsidRDefault="00840855" w:rsidP="00840855">
      <w:pPr>
        <w:pStyle w:val="a5"/>
        <w:spacing w:before="0" w:beforeAutospacing="0" w:after="0" w:afterAutospacing="0" w:line="360" w:lineRule="auto"/>
        <w:jc w:val="both"/>
        <w:rPr>
          <w:rFonts w:ascii="Tahoma" w:hAnsi="Tahoma" w:cs="Tahoma"/>
          <w:sz w:val="22"/>
          <w:szCs w:val="22"/>
        </w:rPr>
      </w:pPr>
      <w:r w:rsidRPr="00840855">
        <w:rPr>
          <w:rFonts w:ascii="Tahoma" w:hAnsi="Tahoma" w:cs="Tahoma"/>
          <w:sz w:val="22"/>
          <w:szCs w:val="22"/>
        </w:rPr>
        <w:t xml:space="preserve">- разработать конспекты уроков с использованием дидактических игр, их  провести и </w:t>
      </w:r>
    </w:p>
    <w:p w:rsidR="00840855" w:rsidRPr="00840855" w:rsidRDefault="00840855" w:rsidP="00840855">
      <w:pPr>
        <w:pStyle w:val="a5"/>
        <w:spacing w:before="0" w:beforeAutospacing="0" w:after="0" w:afterAutospacing="0" w:line="360" w:lineRule="auto"/>
        <w:jc w:val="both"/>
        <w:rPr>
          <w:rFonts w:ascii="Tahoma" w:hAnsi="Tahoma" w:cs="Tahoma"/>
          <w:sz w:val="22"/>
          <w:szCs w:val="22"/>
        </w:rPr>
      </w:pPr>
      <w:r w:rsidRPr="00840855">
        <w:rPr>
          <w:rFonts w:ascii="Tahoma" w:hAnsi="Tahoma" w:cs="Tahoma"/>
          <w:sz w:val="22"/>
          <w:szCs w:val="22"/>
        </w:rPr>
        <w:t>проанализировать;</w:t>
      </w:r>
    </w:p>
    <w:p w:rsidR="005E13BE" w:rsidRDefault="000520E7" w:rsidP="000520E7">
      <w:pPr>
        <w:rPr>
          <w:rFonts w:ascii="Tahoma" w:hAnsi="Tahoma" w:cs="Tahoma"/>
        </w:rPr>
      </w:pPr>
      <w:r w:rsidRPr="005E13BE">
        <w:rPr>
          <w:rFonts w:ascii="Tahoma" w:hAnsi="Tahoma" w:cs="Tahoma"/>
          <w:b/>
          <w:bCs/>
        </w:rPr>
        <w:t>Методы исследования</w:t>
      </w:r>
      <w:r w:rsidRPr="005E13BE">
        <w:rPr>
          <w:rFonts w:ascii="Tahoma" w:hAnsi="Tahoma" w:cs="Tahoma"/>
        </w:rPr>
        <w:t xml:space="preserve">: изучение методической, психолого-педагогической литературы </w:t>
      </w:r>
    </w:p>
    <w:p w:rsidR="00275306" w:rsidRPr="005E13BE" w:rsidRDefault="000520E7" w:rsidP="000520E7">
      <w:pPr>
        <w:rPr>
          <w:rFonts w:ascii="Tahoma" w:hAnsi="Tahoma" w:cs="Tahoma"/>
        </w:rPr>
      </w:pPr>
      <w:r w:rsidRPr="005E13BE">
        <w:rPr>
          <w:rFonts w:ascii="Tahoma" w:hAnsi="Tahoma" w:cs="Tahoma"/>
        </w:rPr>
        <w:t>по рассматриваемой теме; наблюдение; анкетирование; тестирование</w:t>
      </w:r>
    </w:p>
    <w:p w:rsidR="000520E7" w:rsidRDefault="000520E7" w:rsidP="000520E7">
      <w:pPr>
        <w:rPr>
          <w:rFonts w:ascii="Tahoma" w:hAnsi="Tahoma" w:cs="Tahoma"/>
        </w:rPr>
      </w:pPr>
      <w:r w:rsidRPr="005E13BE">
        <w:rPr>
          <w:rFonts w:ascii="Tahoma" w:hAnsi="Tahoma" w:cs="Tahoma"/>
          <w:b/>
          <w:bCs/>
        </w:rPr>
        <w:t>База исследования</w:t>
      </w:r>
      <w:r w:rsidRPr="005E13BE">
        <w:rPr>
          <w:rFonts w:ascii="Tahoma" w:hAnsi="Tahoma" w:cs="Tahoma"/>
        </w:rPr>
        <w:t xml:space="preserve">: класс 1 «Б» </w:t>
      </w:r>
      <w:r w:rsidR="00AE39A6">
        <w:rPr>
          <w:rFonts w:ascii="Tahoma" w:hAnsi="Tahoma" w:cs="Tahoma"/>
        </w:rPr>
        <w:t>школы</w:t>
      </w:r>
      <w:r w:rsidRPr="005E13BE">
        <w:rPr>
          <w:rFonts w:ascii="Tahoma" w:hAnsi="Tahoma" w:cs="Tahoma"/>
        </w:rPr>
        <w:t xml:space="preserve"> № </w:t>
      </w:r>
      <w:r w:rsidR="00AE39A6">
        <w:rPr>
          <w:rFonts w:ascii="Tahoma" w:hAnsi="Tahoma" w:cs="Tahoma"/>
        </w:rPr>
        <w:t>617</w:t>
      </w:r>
      <w:r w:rsidRPr="005E13BE">
        <w:rPr>
          <w:rFonts w:ascii="Tahoma" w:hAnsi="Tahoma" w:cs="Tahoma"/>
        </w:rPr>
        <w:t xml:space="preserve"> – </w:t>
      </w:r>
      <w:r w:rsidR="00AE39A6">
        <w:rPr>
          <w:rFonts w:ascii="Tahoma" w:hAnsi="Tahoma" w:cs="Tahoma"/>
        </w:rPr>
        <w:t>34</w:t>
      </w:r>
      <w:r w:rsidRPr="005E13BE">
        <w:rPr>
          <w:rFonts w:ascii="Tahoma" w:hAnsi="Tahoma" w:cs="Tahoma"/>
        </w:rPr>
        <w:t xml:space="preserve"> человек</w:t>
      </w:r>
      <w:r w:rsidR="00AE39A6">
        <w:rPr>
          <w:rFonts w:ascii="Tahoma" w:hAnsi="Tahoma" w:cs="Tahoma"/>
        </w:rPr>
        <w:t>а</w:t>
      </w:r>
      <w:r w:rsidR="005E13BE">
        <w:rPr>
          <w:rFonts w:ascii="Tahoma" w:hAnsi="Tahoma" w:cs="Tahoma"/>
        </w:rPr>
        <w:t>.</w:t>
      </w:r>
    </w:p>
    <w:p w:rsidR="005E13BE" w:rsidRDefault="005E13BE" w:rsidP="005E13BE">
      <w:pPr>
        <w:rPr>
          <w:rFonts w:ascii="Tahoma" w:hAnsi="Tahoma" w:cs="Tahoma"/>
        </w:rPr>
      </w:pPr>
      <w:r w:rsidRPr="005E13BE">
        <w:rPr>
          <w:rFonts w:ascii="Tahoma" w:hAnsi="Tahoma" w:cs="Tahoma"/>
          <w:b/>
        </w:rPr>
        <w:t>Гипотеза исследования</w:t>
      </w:r>
      <w:r w:rsidRPr="005E13BE">
        <w:t xml:space="preserve">:  </w:t>
      </w:r>
      <w:r>
        <w:rPr>
          <w:rFonts w:ascii="Tahoma" w:hAnsi="Tahoma" w:cs="Tahoma"/>
        </w:rPr>
        <w:t>повышению уровня познавательного интереса к урокам</w:t>
      </w:r>
    </w:p>
    <w:p w:rsidR="005E13BE" w:rsidRDefault="005E13BE" w:rsidP="005E13BE">
      <w:pPr>
        <w:rPr>
          <w:rFonts w:ascii="Tahoma" w:hAnsi="Tahoma" w:cs="Tahoma"/>
        </w:rPr>
      </w:pPr>
      <w:r>
        <w:rPr>
          <w:rFonts w:ascii="Tahoma" w:hAnsi="Tahoma" w:cs="Tahoma"/>
        </w:rPr>
        <w:t xml:space="preserve">математики  способствует включение в процесс обучения  систематически </w:t>
      </w:r>
      <w:proofErr w:type="gramStart"/>
      <w:r>
        <w:rPr>
          <w:rFonts w:ascii="Tahoma" w:hAnsi="Tahoma" w:cs="Tahoma"/>
        </w:rPr>
        <w:t>проводящихся</w:t>
      </w:r>
      <w:proofErr w:type="gramEnd"/>
      <w:r>
        <w:rPr>
          <w:rFonts w:ascii="Tahoma" w:hAnsi="Tahoma" w:cs="Tahoma"/>
        </w:rPr>
        <w:t xml:space="preserve"> </w:t>
      </w:r>
    </w:p>
    <w:p w:rsidR="000520E7" w:rsidRPr="00840855" w:rsidRDefault="005E13BE" w:rsidP="000520E7">
      <w:pPr>
        <w:rPr>
          <w:rFonts w:ascii="Tahoma" w:hAnsi="Tahoma" w:cs="Tahoma"/>
          <w:u w:val="single"/>
        </w:rPr>
      </w:pPr>
      <w:r>
        <w:rPr>
          <w:rFonts w:ascii="Tahoma" w:hAnsi="Tahoma" w:cs="Tahoma"/>
        </w:rPr>
        <w:t>разнообразных дидактических игр.</w:t>
      </w:r>
    </w:p>
    <w:p w:rsidR="000520E7" w:rsidRDefault="00840855" w:rsidP="000520E7">
      <w:r w:rsidRPr="00957E6B">
        <w:rPr>
          <w:rFonts w:ascii="Tahoma" w:hAnsi="Tahoma" w:cs="Tahoma"/>
          <w:color w:val="00B0F0"/>
        </w:rPr>
        <w:lastRenderedPageBreak/>
        <w:t xml:space="preserve">                        </w:t>
      </w:r>
      <w:r w:rsidR="000520E7" w:rsidRPr="00957E6B">
        <w:rPr>
          <w:rFonts w:ascii="Tahoma" w:hAnsi="Tahoma" w:cs="Tahoma"/>
          <w:color w:val="00B0F0"/>
        </w:rPr>
        <w:t xml:space="preserve">Опытно-экспериментальная </w:t>
      </w:r>
      <w:proofErr w:type="gramStart"/>
      <w:r w:rsidR="000520E7" w:rsidRPr="00957E6B">
        <w:rPr>
          <w:rFonts w:ascii="Tahoma" w:hAnsi="Tahoma" w:cs="Tahoma"/>
          <w:color w:val="00B0F0"/>
        </w:rPr>
        <w:t>работа</w:t>
      </w:r>
      <w:proofErr w:type="gramEnd"/>
      <w:r w:rsidR="000520E7" w:rsidRPr="00957E6B">
        <w:rPr>
          <w:color w:val="00B0F0"/>
        </w:rPr>
        <w:t xml:space="preserve"> </w:t>
      </w:r>
      <w:r w:rsidRPr="00957E6B">
        <w:rPr>
          <w:color w:val="00B0F0"/>
        </w:rPr>
        <w:t>.</w:t>
      </w:r>
      <w:r w:rsidR="000520E7" w:rsidRPr="00957E6B">
        <w:br/>
      </w:r>
      <w:r w:rsidR="000520E7" w:rsidRPr="00957E6B">
        <w:br/>
      </w:r>
      <w:r w:rsidR="000520E7" w:rsidRPr="000520E7">
        <w:br/>
      </w:r>
      <w:r w:rsidR="000520E7" w:rsidRPr="00BE2FDF">
        <w:rPr>
          <w:rFonts w:ascii="Tahoma" w:hAnsi="Tahoma" w:cs="Tahoma"/>
        </w:rPr>
        <w:t>1.</w:t>
      </w:r>
      <w:proofErr w:type="gramStart"/>
      <w:r w:rsidR="000520E7" w:rsidRPr="00BE2FDF">
        <w:rPr>
          <w:rFonts w:ascii="Tahoma" w:hAnsi="Tahoma" w:cs="Tahoma"/>
        </w:rPr>
        <w:t>Какие</w:t>
      </w:r>
      <w:proofErr w:type="gramEnd"/>
      <w:r w:rsidR="000520E7" w:rsidRPr="00BE2FDF">
        <w:rPr>
          <w:rFonts w:ascii="Tahoma" w:hAnsi="Tahoma" w:cs="Tahoma"/>
        </w:rPr>
        <w:t xml:space="preserve"> числа пропущены</w:t>
      </w:r>
    </w:p>
    <w:tbl>
      <w:tblPr>
        <w:tblW w:w="6260" w:type="dxa"/>
        <w:tblInd w:w="93" w:type="dxa"/>
        <w:tblLook w:val="04A0" w:firstRow="1" w:lastRow="0" w:firstColumn="1" w:lastColumn="0" w:noHBand="0" w:noVBand="1"/>
      </w:tblPr>
      <w:tblGrid>
        <w:gridCol w:w="640"/>
        <w:gridCol w:w="620"/>
        <w:gridCol w:w="600"/>
        <w:gridCol w:w="640"/>
        <w:gridCol w:w="640"/>
        <w:gridCol w:w="640"/>
        <w:gridCol w:w="660"/>
        <w:gridCol w:w="600"/>
        <w:gridCol w:w="580"/>
        <w:gridCol w:w="640"/>
      </w:tblGrid>
      <w:tr w:rsidR="000520E7" w:rsidRPr="000520E7" w:rsidTr="000520E7">
        <w:trPr>
          <w:trHeight w:val="300"/>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2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0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4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4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4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6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0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58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40" w:type="dxa"/>
            <w:tcBorders>
              <w:top w:val="single" w:sz="4" w:space="0" w:color="auto"/>
              <w:left w:val="nil"/>
              <w:bottom w:val="nil"/>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r>
      <w:tr w:rsidR="000520E7" w:rsidRPr="000520E7" w:rsidTr="000520E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rPr>
                <w:rFonts w:ascii="Calibri" w:eastAsia="Times New Roman" w:hAnsi="Calibri" w:cs="Times New Roman"/>
                <w:color w:val="000000"/>
                <w:lang w:eastAsia="ru-RU"/>
              </w:rPr>
            </w:pPr>
            <w:r w:rsidRPr="000520E7">
              <w:rPr>
                <w:rFonts w:ascii="Calibri" w:eastAsia="Times New Roman" w:hAnsi="Calibri" w:cs="Times New Roman"/>
                <w:color w:val="000000"/>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jc w:val="right"/>
              <w:rPr>
                <w:rFonts w:ascii="Tahoma" w:eastAsia="Times New Roman" w:hAnsi="Tahoma" w:cs="Tahoma"/>
                <w:color w:val="000000"/>
                <w:lang w:eastAsia="ru-RU"/>
              </w:rPr>
            </w:pPr>
            <w:r w:rsidRPr="000520E7">
              <w:rPr>
                <w:rFonts w:ascii="Tahoma" w:eastAsia="Times New Roman" w:hAnsi="Tahoma" w:cs="Tahoma"/>
                <w:color w:val="000000"/>
                <w:lang w:eastAsia="ru-RU"/>
              </w:rPr>
              <w:t>2</w:t>
            </w:r>
          </w:p>
        </w:tc>
        <w:tc>
          <w:tcPr>
            <w:tcW w:w="60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rPr>
                <w:rFonts w:ascii="Tahoma" w:eastAsia="Times New Roman" w:hAnsi="Tahoma" w:cs="Tahoma"/>
                <w:color w:val="000000"/>
                <w:lang w:eastAsia="ru-RU"/>
              </w:rPr>
            </w:pPr>
            <w:r w:rsidRPr="000520E7">
              <w:rPr>
                <w:rFonts w:ascii="Tahoma" w:eastAsia="Times New Roman" w:hAnsi="Tahoma" w:cs="Tahoma"/>
                <w:color w:val="000000"/>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jc w:val="right"/>
              <w:rPr>
                <w:rFonts w:ascii="Tahoma" w:eastAsia="Times New Roman" w:hAnsi="Tahoma" w:cs="Tahoma"/>
                <w:color w:val="000000"/>
                <w:lang w:eastAsia="ru-RU"/>
              </w:rPr>
            </w:pPr>
            <w:r w:rsidRPr="000520E7">
              <w:rPr>
                <w:rFonts w:ascii="Tahoma" w:eastAsia="Times New Roman" w:hAnsi="Tahoma" w:cs="Tahoma"/>
                <w:color w:val="000000"/>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rPr>
                <w:rFonts w:ascii="Tahoma" w:eastAsia="Times New Roman" w:hAnsi="Tahoma" w:cs="Tahoma"/>
                <w:color w:val="000000"/>
                <w:lang w:eastAsia="ru-RU"/>
              </w:rPr>
            </w:pPr>
            <w:r w:rsidRPr="000520E7">
              <w:rPr>
                <w:rFonts w:ascii="Tahoma" w:eastAsia="Times New Roman" w:hAnsi="Tahoma" w:cs="Tahoma"/>
                <w:color w:val="000000"/>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jc w:val="right"/>
              <w:rPr>
                <w:rFonts w:ascii="Tahoma" w:eastAsia="Times New Roman" w:hAnsi="Tahoma" w:cs="Tahoma"/>
                <w:color w:val="000000"/>
                <w:lang w:eastAsia="ru-RU"/>
              </w:rPr>
            </w:pPr>
            <w:r w:rsidRPr="000520E7">
              <w:rPr>
                <w:rFonts w:ascii="Tahoma" w:eastAsia="Times New Roman" w:hAnsi="Tahoma" w:cs="Tahoma"/>
                <w:color w:val="000000"/>
                <w:lang w:eastAsia="ru-RU"/>
              </w:rPr>
              <w:t>6</w:t>
            </w:r>
          </w:p>
        </w:tc>
        <w:tc>
          <w:tcPr>
            <w:tcW w:w="66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rPr>
                <w:rFonts w:ascii="Tahoma" w:eastAsia="Times New Roman" w:hAnsi="Tahoma" w:cs="Tahoma"/>
                <w:color w:val="000000"/>
                <w:lang w:eastAsia="ru-RU"/>
              </w:rPr>
            </w:pPr>
            <w:r w:rsidRPr="000520E7">
              <w:rPr>
                <w:rFonts w:ascii="Tahoma" w:eastAsia="Times New Roman" w:hAnsi="Tahoma" w:cs="Tahoma"/>
                <w:color w:val="000000"/>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jc w:val="right"/>
              <w:rPr>
                <w:rFonts w:ascii="Tahoma" w:eastAsia="Times New Roman" w:hAnsi="Tahoma" w:cs="Tahoma"/>
                <w:color w:val="000000"/>
                <w:lang w:eastAsia="ru-RU"/>
              </w:rPr>
            </w:pPr>
            <w:r w:rsidRPr="000520E7">
              <w:rPr>
                <w:rFonts w:ascii="Tahoma" w:eastAsia="Times New Roman" w:hAnsi="Tahoma" w:cs="Tahoma"/>
                <w:color w:val="000000"/>
                <w:lang w:eastAsia="ru-RU"/>
              </w:rPr>
              <w:t>8</w:t>
            </w:r>
          </w:p>
        </w:tc>
        <w:tc>
          <w:tcPr>
            <w:tcW w:w="58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rPr>
                <w:rFonts w:ascii="Tahoma" w:eastAsia="Times New Roman" w:hAnsi="Tahoma" w:cs="Tahoma"/>
                <w:color w:val="000000"/>
                <w:lang w:eastAsia="ru-RU"/>
              </w:rPr>
            </w:pPr>
            <w:r w:rsidRPr="000520E7">
              <w:rPr>
                <w:rFonts w:ascii="Tahoma" w:eastAsia="Times New Roman" w:hAnsi="Tahoma" w:cs="Tahoma"/>
                <w:color w:val="000000"/>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0520E7" w:rsidRPr="000520E7" w:rsidRDefault="000520E7" w:rsidP="000520E7">
            <w:pPr>
              <w:spacing w:after="0" w:line="240" w:lineRule="auto"/>
              <w:jc w:val="right"/>
              <w:rPr>
                <w:rFonts w:ascii="Tahoma" w:eastAsia="Times New Roman" w:hAnsi="Tahoma" w:cs="Tahoma"/>
                <w:color w:val="000000"/>
                <w:lang w:eastAsia="ru-RU"/>
              </w:rPr>
            </w:pPr>
            <w:r w:rsidRPr="000520E7">
              <w:rPr>
                <w:rFonts w:ascii="Tahoma" w:eastAsia="Times New Roman" w:hAnsi="Tahoma" w:cs="Tahoma"/>
                <w:color w:val="000000"/>
                <w:lang w:eastAsia="ru-RU"/>
              </w:rPr>
              <w:t>10</w:t>
            </w:r>
          </w:p>
        </w:tc>
      </w:tr>
    </w:tbl>
    <w:p w:rsidR="000520E7" w:rsidRDefault="000520E7" w:rsidP="000520E7"/>
    <w:p w:rsidR="00C64B6A" w:rsidRPr="00BE2FDF" w:rsidRDefault="007E06D4" w:rsidP="000520E7">
      <w:pPr>
        <w:rPr>
          <w:rFonts w:ascii="Tahoma" w:hAnsi="Tahoma" w:cs="Tahoma"/>
        </w:rPr>
      </w:pPr>
      <w:r w:rsidRPr="00BE2FDF">
        <w:rPr>
          <w:rFonts w:ascii="Tahoma" w:hAnsi="Tahoma" w:cs="Tahoma"/>
        </w:rPr>
        <w:t xml:space="preserve">2. Сколько </w:t>
      </w:r>
      <w:r w:rsidR="00BE2FDF" w:rsidRPr="00BE2FDF">
        <w:rPr>
          <w:rFonts w:ascii="Tahoma" w:hAnsi="Tahoma" w:cs="Tahoma"/>
        </w:rPr>
        <w:t>звездочек</w:t>
      </w:r>
      <w:r w:rsidRPr="00BE2FDF">
        <w:rPr>
          <w:rFonts w:ascii="Tahoma" w:hAnsi="Tahoma" w:cs="Tahoma"/>
        </w:rPr>
        <w:t xml:space="preserve"> нужно дорисовать.</w:t>
      </w:r>
    </w:p>
    <w:p w:rsidR="007E06D4" w:rsidRDefault="00013C83" w:rsidP="000520E7">
      <w:r>
        <w:t xml:space="preserve">       </w:t>
      </w:r>
    </w:p>
    <w:p w:rsidR="00013C83" w:rsidRDefault="00013C83" w:rsidP="000520E7">
      <w:r>
        <w:object w:dxaOrig="7237" w:dyaOrig="2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pt;height:146.4pt" o:ole="">
            <v:imagedata r:id="rId7" o:title=""/>
          </v:shape>
          <o:OLEObject Type="Embed" ProgID="Excel.Sheet.12" ShapeID="_x0000_i1025" DrawAspect="Content" ObjectID="_1395253981" r:id="rId8"/>
        </w:object>
      </w:r>
    </w:p>
    <w:p w:rsidR="00BE2FDF" w:rsidRDefault="00BE2FDF" w:rsidP="000520E7"/>
    <w:p w:rsidR="00BE2FDF" w:rsidRPr="00BE2FDF" w:rsidRDefault="00BE2FDF" w:rsidP="000520E7">
      <w:pPr>
        <w:rPr>
          <w:rFonts w:ascii="Tahoma" w:hAnsi="Tahoma" w:cs="Tahoma"/>
        </w:rPr>
      </w:pPr>
      <w:r w:rsidRPr="00BE2FDF">
        <w:rPr>
          <w:rFonts w:ascii="Tahoma" w:hAnsi="Tahoma" w:cs="Tahoma"/>
        </w:rPr>
        <w:t>3. Сравни количество предметов на картинке.</w:t>
      </w:r>
    </w:p>
    <w:p w:rsidR="00BE2FDF" w:rsidRPr="00BE2FDF" w:rsidRDefault="00BE2FDF" w:rsidP="000520E7">
      <w:pPr>
        <w:rPr>
          <w:rFonts w:ascii="Tahoma" w:hAnsi="Tahoma" w:cs="Tahoma"/>
        </w:rPr>
      </w:pPr>
      <w:r w:rsidRPr="00BE2FDF">
        <w:rPr>
          <w:rFonts w:ascii="Tahoma" w:hAnsi="Tahoma" w:cs="Tahoma"/>
        </w:rPr>
        <w:t>А)</w:t>
      </w:r>
    </w:p>
    <w:p w:rsidR="00BE2FDF" w:rsidRDefault="00BE2FDF" w:rsidP="000520E7">
      <w:r w:rsidRPr="00BE2FDF">
        <w:rPr>
          <w:noProof/>
          <w:lang w:eastAsia="ru-RU"/>
        </w:rPr>
        <w:drawing>
          <wp:inline distT="0" distB="0" distL="0" distR="0">
            <wp:extent cx="914400" cy="914400"/>
            <wp:effectExtent l="19050" t="0" r="0" b="0"/>
            <wp:docPr id="1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21" name="Солнце 20"/>
                      <a:cNvSpPr/>
                    </a:nvSpPr>
                    <a:spPr>
                      <a:xfrm>
                        <a:off x="0" y="0"/>
                        <a:ext cx="914400" cy="914400"/>
                      </a:xfrm>
                      <a:prstGeom prst="sun">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914400" cy="914400"/>
            <wp:effectExtent l="19050" t="0" r="0" b="0"/>
            <wp:docPr id="16"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21" name="Солнце 20"/>
                      <a:cNvSpPr/>
                    </a:nvSpPr>
                    <a:spPr>
                      <a:xfrm>
                        <a:off x="0" y="0"/>
                        <a:ext cx="914400" cy="914400"/>
                      </a:xfrm>
                      <a:prstGeom prst="sun">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Pr="00BE2FDF">
        <w:rPr>
          <w:noProof/>
          <w:lang w:eastAsia="ru-RU"/>
        </w:rPr>
        <w:drawing>
          <wp:inline distT="0" distB="0" distL="0" distR="0">
            <wp:extent cx="914400" cy="914400"/>
            <wp:effectExtent l="19050" t="0" r="0" b="0"/>
            <wp:docPr id="24"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19" name="Солнце 18"/>
                      <a:cNvSpPr/>
                    </a:nvSpPr>
                    <a:spPr>
                      <a:xfrm>
                        <a:off x="0" y="0"/>
                        <a:ext cx="914400" cy="914400"/>
                      </a:xfrm>
                      <a:prstGeom prst="sun">
                        <a:avLst/>
                      </a:prstGeom>
                      <a:solidFill>
                        <a:srgbClr val="FFFF0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914400" cy="914400"/>
            <wp:effectExtent l="19050" t="0" r="0" b="0"/>
            <wp:docPr id="25"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19" name="Солнце 18"/>
                      <a:cNvSpPr/>
                    </a:nvSpPr>
                    <a:spPr>
                      <a:xfrm>
                        <a:off x="0" y="0"/>
                        <a:ext cx="914400" cy="914400"/>
                      </a:xfrm>
                      <a:prstGeom prst="sun">
                        <a:avLst/>
                      </a:prstGeom>
                      <a:solidFill>
                        <a:srgbClr val="FFFF0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64B6A" w:rsidRDefault="00BE2FDF" w:rsidP="000520E7">
      <w:pPr>
        <w:rPr>
          <w:noProof/>
          <w:lang w:eastAsia="ru-RU"/>
        </w:rPr>
      </w:pPr>
      <w:r w:rsidRPr="00BE2FDF">
        <w:rPr>
          <w:noProof/>
          <w:lang w:eastAsia="ru-RU"/>
        </w:rPr>
        <w:drawing>
          <wp:inline distT="0" distB="0" distL="0" distR="0">
            <wp:extent cx="914400" cy="914400"/>
            <wp:effectExtent l="19050" t="0" r="0" b="0"/>
            <wp:docPr id="17"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21" name="Солнце 20"/>
                      <a:cNvSpPr/>
                    </a:nvSpPr>
                    <a:spPr>
                      <a:xfrm>
                        <a:off x="0" y="0"/>
                        <a:ext cx="914400" cy="914400"/>
                      </a:xfrm>
                      <a:prstGeom prst="sun">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914400" cy="914400"/>
            <wp:effectExtent l="19050" t="0" r="0" b="0"/>
            <wp:docPr id="18"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21" name="Солнце 20"/>
                      <a:cNvSpPr/>
                    </a:nvSpPr>
                    <a:spPr>
                      <a:xfrm>
                        <a:off x="0" y="0"/>
                        <a:ext cx="914400" cy="914400"/>
                      </a:xfrm>
                      <a:prstGeom prst="sun">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Pr="00BE2FDF">
        <w:rPr>
          <w:noProof/>
          <w:lang w:eastAsia="ru-RU"/>
        </w:rPr>
        <w:drawing>
          <wp:inline distT="0" distB="0" distL="0" distR="0">
            <wp:extent cx="914400" cy="914400"/>
            <wp:effectExtent l="19050" t="0" r="0" b="0"/>
            <wp:docPr id="26"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0" y="0"/>
                      <a:chExt cx="914400" cy="914400"/>
                    </a:xfrm>
                  </a:grpSpPr>
                  <a:sp>
                    <a:nvSpPr>
                      <a:cNvPr id="19" name="Солнце 18"/>
                      <a:cNvSpPr/>
                    </a:nvSpPr>
                    <a:spPr>
                      <a:xfrm>
                        <a:off x="0" y="0"/>
                        <a:ext cx="914400" cy="914400"/>
                      </a:xfrm>
                      <a:prstGeom prst="sun">
                        <a:avLst/>
                      </a:prstGeom>
                      <a:solidFill>
                        <a:srgbClr val="FFFF0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E2FDF" w:rsidRPr="00BE2FDF" w:rsidRDefault="00BE2FDF" w:rsidP="000520E7">
      <w:pPr>
        <w:rPr>
          <w:rFonts w:ascii="Tahoma" w:hAnsi="Tahoma" w:cs="Tahoma"/>
          <w:noProof/>
          <w:lang w:eastAsia="ru-RU"/>
        </w:rPr>
      </w:pPr>
      <w:r w:rsidRPr="00BE2FDF">
        <w:rPr>
          <w:rFonts w:ascii="Tahoma" w:hAnsi="Tahoma" w:cs="Tahoma"/>
          <w:noProof/>
          <w:lang w:eastAsia="ru-RU"/>
        </w:rPr>
        <w:t>Б)</w:t>
      </w:r>
    </w:p>
    <w:p w:rsidR="00BE2FDF" w:rsidRDefault="00BE2FDF" w:rsidP="000520E7">
      <w:pPr>
        <w:rPr>
          <w:noProof/>
          <w:lang w:eastAsia="ru-RU"/>
        </w:rPr>
      </w:pPr>
      <w:r w:rsidRPr="00BE2FDF">
        <w:rPr>
          <w:noProof/>
          <w:lang w:eastAsia="ru-RU"/>
        </w:rPr>
        <w:drawing>
          <wp:inline distT="0" distB="0" distL="0" distR="0">
            <wp:extent cx="895350" cy="952500"/>
            <wp:effectExtent l="19050" t="0" r="0" b="0"/>
            <wp:docPr id="27"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350" cy="952500"/>
                      <a:chOff x="0" y="0"/>
                      <a:chExt cx="895350" cy="952500"/>
                    </a:xfrm>
                  </a:grpSpPr>
                  <a:sp>
                    <a:nvSpPr>
                      <a:cNvPr id="26" name="Куб 25"/>
                      <a:cNvSpPr/>
                    </a:nvSpPr>
                    <a:spPr>
                      <a:xfrm>
                        <a:off x="0" y="0"/>
                        <a:ext cx="895350" cy="952500"/>
                      </a:xfrm>
                      <a:prstGeom prst="cube">
                        <a:avLst/>
                      </a:prstGeom>
                      <a:solidFill>
                        <a:srgbClr val="FF000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895350" cy="952500"/>
            <wp:effectExtent l="19050" t="0" r="0" b="0"/>
            <wp:docPr id="28"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350" cy="952500"/>
                      <a:chOff x="0" y="0"/>
                      <a:chExt cx="895350" cy="952500"/>
                    </a:xfrm>
                  </a:grpSpPr>
                  <a:sp>
                    <a:nvSpPr>
                      <a:cNvPr id="26" name="Куб 25"/>
                      <a:cNvSpPr/>
                    </a:nvSpPr>
                    <a:spPr>
                      <a:xfrm>
                        <a:off x="0" y="0"/>
                        <a:ext cx="895350" cy="952500"/>
                      </a:xfrm>
                      <a:prstGeom prst="cube">
                        <a:avLst/>
                      </a:prstGeom>
                      <a:solidFill>
                        <a:srgbClr val="FF000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noProof/>
          <w:lang w:eastAsia="ru-RU"/>
        </w:rPr>
        <w:t xml:space="preserve">                           </w:t>
      </w:r>
      <w:r w:rsidRPr="00BE2FDF">
        <w:rPr>
          <w:noProof/>
          <w:lang w:eastAsia="ru-RU"/>
        </w:rPr>
        <w:drawing>
          <wp:inline distT="0" distB="0" distL="0" distR="0">
            <wp:extent cx="895350" cy="952500"/>
            <wp:effectExtent l="19050" t="0" r="0" b="0"/>
            <wp:docPr id="30"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350" cy="952500"/>
                      <a:chOff x="0" y="0"/>
                      <a:chExt cx="895350" cy="952500"/>
                    </a:xfrm>
                  </a:grpSpPr>
                  <a:sp>
                    <a:nvSpPr>
                      <a:cNvPr id="26" name="Куб 25"/>
                      <a:cNvSpPr/>
                    </a:nvSpPr>
                    <a:spPr>
                      <a:xfrm>
                        <a:off x="0" y="0"/>
                        <a:ext cx="895350" cy="952500"/>
                      </a:xfrm>
                      <a:prstGeom prst="cube">
                        <a:avLst/>
                      </a:prstGeom>
                      <a:solidFill>
                        <a:srgbClr val="7030A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895350" cy="952500"/>
            <wp:effectExtent l="19050" t="0" r="0" b="0"/>
            <wp:docPr id="31"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350" cy="952500"/>
                      <a:chOff x="0" y="0"/>
                      <a:chExt cx="895350" cy="952500"/>
                    </a:xfrm>
                  </a:grpSpPr>
                  <a:sp>
                    <a:nvSpPr>
                      <a:cNvPr id="26" name="Куб 25"/>
                      <a:cNvSpPr/>
                    </a:nvSpPr>
                    <a:spPr>
                      <a:xfrm>
                        <a:off x="0" y="0"/>
                        <a:ext cx="895350" cy="952500"/>
                      </a:xfrm>
                      <a:prstGeom prst="cube">
                        <a:avLst/>
                      </a:prstGeom>
                      <a:solidFill>
                        <a:srgbClr val="7030A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BE2FDF">
        <w:rPr>
          <w:noProof/>
          <w:lang w:eastAsia="ru-RU"/>
        </w:rPr>
        <w:t xml:space="preserve"> </w:t>
      </w:r>
      <w:r w:rsidRPr="00BE2FDF">
        <w:rPr>
          <w:noProof/>
          <w:lang w:eastAsia="ru-RU"/>
        </w:rPr>
        <w:drawing>
          <wp:inline distT="0" distB="0" distL="0" distR="0">
            <wp:extent cx="895350" cy="952500"/>
            <wp:effectExtent l="19050" t="0" r="0" b="0"/>
            <wp:docPr id="32"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350" cy="952500"/>
                      <a:chOff x="0" y="0"/>
                      <a:chExt cx="895350" cy="952500"/>
                    </a:xfrm>
                  </a:grpSpPr>
                  <a:sp>
                    <a:nvSpPr>
                      <a:cNvPr id="26" name="Куб 25"/>
                      <a:cNvSpPr/>
                    </a:nvSpPr>
                    <a:spPr>
                      <a:xfrm>
                        <a:off x="0" y="0"/>
                        <a:ext cx="895350" cy="952500"/>
                      </a:xfrm>
                      <a:prstGeom prst="cube">
                        <a:avLst/>
                      </a:prstGeom>
                      <a:solidFill>
                        <a:srgbClr val="7030A0"/>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B29C5" w:rsidRDefault="00AB29C5" w:rsidP="000520E7">
      <w:pPr>
        <w:rPr>
          <w:noProof/>
          <w:lang w:eastAsia="ru-RU"/>
        </w:rPr>
      </w:pPr>
    </w:p>
    <w:p w:rsidR="00C64B6A" w:rsidRPr="00957E6B" w:rsidRDefault="005E13BE" w:rsidP="000520E7">
      <w:pPr>
        <w:rPr>
          <w:rFonts w:ascii="Tahoma" w:hAnsi="Tahoma" w:cs="Tahoma"/>
          <w:color w:val="00B0F0"/>
        </w:rPr>
      </w:pPr>
      <w:r w:rsidRPr="00957E6B">
        <w:rPr>
          <w:rFonts w:ascii="Tahoma" w:hAnsi="Tahoma" w:cs="Tahoma"/>
          <w:color w:val="00B0F0"/>
        </w:rPr>
        <w:lastRenderedPageBreak/>
        <w:t xml:space="preserve">                                          Анализ работы.</w:t>
      </w:r>
    </w:p>
    <w:p w:rsidR="00C64B6A" w:rsidRDefault="00C64B6A" w:rsidP="000520E7"/>
    <w:tbl>
      <w:tblPr>
        <w:tblW w:w="5769" w:type="dxa"/>
        <w:tblLook w:val="04A0" w:firstRow="1" w:lastRow="0" w:firstColumn="1" w:lastColumn="0" w:noHBand="0" w:noVBand="1"/>
      </w:tblPr>
      <w:tblGrid>
        <w:gridCol w:w="3820"/>
        <w:gridCol w:w="1949"/>
      </w:tblGrid>
      <w:tr w:rsidR="00C64B6A" w:rsidRPr="00C64B6A" w:rsidTr="00F44DA8">
        <w:trPr>
          <w:trHeight w:val="300"/>
        </w:trPr>
        <w:tc>
          <w:tcPr>
            <w:tcW w:w="3820" w:type="dxa"/>
            <w:tcBorders>
              <w:top w:val="single" w:sz="4" w:space="0" w:color="auto"/>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Calibri" w:eastAsia="Times New Roman" w:hAnsi="Calibri" w:cs="Times New Roman"/>
                <w:color w:val="000000"/>
                <w:lang w:eastAsia="ru-RU"/>
              </w:rPr>
            </w:pPr>
            <w:r w:rsidRPr="00C64B6A">
              <w:rPr>
                <w:rFonts w:ascii="Calibri" w:eastAsia="Times New Roman" w:hAnsi="Calibri" w:cs="Times New Roman"/>
                <w:color w:val="000000"/>
                <w:lang w:eastAsia="ru-RU"/>
              </w:rPr>
              <w:t> </w:t>
            </w:r>
          </w:p>
        </w:tc>
        <w:tc>
          <w:tcPr>
            <w:tcW w:w="1949" w:type="dxa"/>
            <w:tcBorders>
              <w:top w:val="single" w:sz="4" w:space="0" w:color="auto"/>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Calibri" w:eastAsia="Times New Roman" w:hAnsi="Calibri" w:cs="Times New Roman"/>
                <w:color w:val="000000"/>
                <w:lang w:eastAsia="ru-RU"/>
              </w:rPr>
            </w:pPr>
            <w:r w:rsidRPr="00C64B6A">
              <w:rPr>
                <w:rFonts w:ascii="Calibri" w:eastAsia="Times New Roman" w:hAnsi="Calibri" w:cs="Times New Roman"/>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Писали работу</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AE39A6" w:rsidP="00AE39A6">
            <w:pPr>
              <w:spacing w:after="0" w:line="240" w:lineRule="auto"/>
              <w:jc w:val="right"/>
              <w:rPr>
                <w:rFonts w:ascii="Tahoma" w:eastAsia="Times New Roman" w:hAnsi="Tahoma" w:cs="Tahoma"/>
                <w:color w:val="000000"/>
                <w:lang w:eastAsia="ru-RU"/>
              </w:rPr>
            </w:pPr>
            <w:r>
              <w:rPr>
                <w:rFonts w:ascii="Tahoma" w:eastAsia="Times New Roman" w:hAnsi="Tahoma" w:cs="Tahoma"/>
                <w:color w:val="000000"/>
                <w:lang w:eastAsia="ru-RU"/>
              </w:rPr>
              <w:t>34</w:t>
            </w:r>
          </w:p>
        </w:tc>
      </w:tr>
      <w:tr w:rsidR="00C64B6A" w:rsidRPr="00C64B6A" w:rsidTr="00F44D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Выполнили правильно</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5E13BE" w:rsidP="00AE39A6">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C64B6A" w:rsidRPr="005E13BE">
              <w:rPr>
                <w:rFonts w:ascii="Tahoma" w:eastAsia="Times New Roman" w:hAnsi="Tahoma" w:cs="Tahoma"/>
                <w:color w:val="000000"/>
                <w:lang w:eastAsia="ru-RU"/>
              </w:rPr>
              <w:t xml:space="preserve"> </w:t>
            </w:r>
            <w:r w:rsidR="00AE39A6">
              <w:rPr>
                <w:rFonts w:ascii="Tahoma" w:eastAsia="Times New Roman" w:hAnsi="Tahoma" w:cs="Tahoma"/>
                <w:color w:val="000000"/>
                <w:lang w:eastAsia="ru-RU"/>
              </w:rPr>
              <w:t>28</w:t>
            </w:r>
            <w:r w:rsidR="00C64B6A" w:rsidRPr="00C64B6A">
              <w:rPr>
                <w:rFonts w:ascii="Tahoma" w:eastAsia="Times New Roman" w:hAnsi="Tahoma" w:cs="Tahoma"/>
                <w:color w:val="000000"/>
                <w:lang w:eastAsia="ru-RU"/>
              </w:rPr>
              <w:t xml:space="preserve"> </w:t>
            </w:r>
            <w:proofErr w:type="gramStart"/>
            <w:r w:rsidR="00C64B6A" w:rsidRPr="00C64B6A">
              <w:rPr>
                <w:rFonts w:ascii="Tahoma" w:eastAsia="Times New Roman" w:hAnsi="Tahoma" w:cs="Tahoma"/>
                <w:color w:val="000000"/>
                <w:lang w:eastAsia="ru-RU"/>
              </w:rPr>
              <w:t xml:space="preserve">( </w:t>
            </w:r>
            <w:proofErr w:type="gramEnd"/>
            <w:r w:rsidR="00AE39A6">
              <w:rPr>
                <w:rFonts w:ascii="Tahoma" w:eastAsia="Times New Roman" w:hAnsi="Tahoma" w:cs="Tahoma"/>
                <w:color w:val="000000"/>
                <w:lang w:eastAsia="ru-RU"/>
              </w:rPr>
              <w:t>82</w:t>
            </w:r>
            <w:r w:rsidR="00C64B6A"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Допустили ошибки на нумерацию</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jc w:val="right"/>
              <w:rPr>
                <w:rFonts w:ascii="Tahoma" w:eastAsia="Times New Roman" w:hAnsi="Tahoma" w:cs="Tahoma"/>
                <w:color w:val="000000"/>
                <w:lang w:eastAsia="ru-RU"/>
              </w:rPr>
            </w:pPr>
            <w:r w:rsidRPr="00C64B6A">
              <w:rPr>
                <w:rFonts w:ascii="Tahoma" w:eastAsia="Times New Roman" w:hAnsi="Tahoma" w:cs="Tahoma"/>
                <w:color w:val="000000"/>
                <w:lang w:eastAsia="ru-RU"/>
              </w:rPr>
              <w:t>0</w:t>
            </w:r>
            <w:r w:rsidR="005E13BE">
              <w:rPr>
                <w:rFonts w:ascii="Tahoma" w:eastAsia="Times New Roman" w:hAnsi="Tahoma" w:cs="Tahoma"/>
                <w:color w:val="000000"/>
                <w:lang w:eastAsia="ru-RU"/>
              </w:rPr>
              <w:t xml:space="preserve"> </w:t>
            </w:r>
            <w:proofErr w:type="gramStart"/>
            <w:r w:rsidR="005E13BE">
              <w:rPr>
                <w:rFonts w:ascii="Tahoma" w:eastAsia="Times New Roman" w:hAnsi="Tahoma" w:cs="Tahoma"/>
                <w:color w:val="000000"/>
                <w:lang w:eastAsia="ru-RU"/>
              </w:rPr>
              <w:t xml:space="preserve">( </w:t>
            </w:r>
            <w:proofErr w:type="gramEnd"/>
            <w:r w:rsidR="005E13BE">
              <w:rPr>
                <w:rFonts w:ascii="Tahoma" w:eastAsia="Times New Roman" w:hAnsi="Tahoma" w:cs="Tahoma"/>
                <w:color w:val="000000"/>
                <w:lang w:eastAsia="ru-RU"/>
              </w:rPr>
              <w:t>0 % )</w:t>
            </w:r>
          </w:p>
        </w:tc>
      </w:tr>
      <w:tr w:rsidR="00C64B6A" w:rsidRPr="00C64B6A" w:rsidTr="00F44D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Допустили ошибки на состав числа</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5E13BE" w:rsidP="00AE39A6">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C64B6A" w:rsidRPr="00C64B6A">
              <w:rPr>
                <w:rFonts w:ascii="Tahoma" w:eastAsia="Times New Roman" w:hAnsi="Tahoma" w:cs="Tahoma"/>
                <w:color w:val="000000"/>
                <w:lang w:eastAsia="ru-RU"/>
              </w:rPr>
              <w:t xml:space="preserve"> 4 (</w:t>
            </w:r>
            <w:r w:rsidR="00AE39A6">
              <w:rPr>
                <w:rFonts w:ascii="Tahoma" w:eastAsia="Times New Roman" w:hAnsi="Tahoma" w:cs="Tahoma"/>
                <w:color w:val="000000"/>
                <w:lang w:eastAsia="ru-RU"/>
              </w:rPr>
              <w:t>12</w:t>
            </w:r>
            <w:r w:rsidR="00C64B6A" w:rsidRPr="00C64B6A">
              <w:rPr>
                <w:rFonts w:ascii="Tahoma" w:eastAsia="Times New Roman" w:hAnsi="Tahoma" w:cs="Tahoma"/>
                <w:color w:val="000000"/>
                <w:lang w:eastAsia="ru-RU"/>
              </w:rPr>
              <w:t>%</w:t>
            </w:r>
            <w:proofErr w:type="gramStart"/>
            <w:r w:rsidR="00C64B6A" w:rsidRPr="00C64B6A">
              <w:rPr>
                <w:rFonts w:ascii="Tahoma" w:eastAsia="Times New Roman" w:hAnsi="Tahoma" w:cs="Tahoma"/>
                <w:color w:val="000000"/>
                <w:lang w:eastAsia="ru-RU"/>
              </w:rPr>
              <w:t xml:space="preserve"> )</w:t>
            </w:r>
            <w:proofErr w:type="gramEnd"/>
          </w:p>
        </w:tc>
      </w:tr>
      <w:tr w:rsidR="00C64B6A" w:rsidRPr="00C64B6A" w:rsidTr="00F44D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C64B6A" w:rsidRPr="00C64B6A" w:rsidTr="00F44DA8">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C64B6A" w:rsidRPr="00C64B6A" w:rsidRDefault="00C64B6A" w:rsidP="00C64B6A">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Допустили ошибки на сравнение пред</w:t>
            </w:r>
            <w:r w:rsidRPr="005E13BE">
              <w:rPr>
                <w:rFonts w:ascii="Tahoma" w:eastAsia="Times New Roman" w:hAnsi="Tahoma" w:cs="Tahoma"/>
                <w:color w:val="000000"/>
                <w:lang w:eastAsia="ru-RU"/>
              </w:rPr>
              <w:t>метов</w:t>
            </w:r>
          </w:p>
        </w:tc>
        <w:tc>
          <w:tcPr>
            <w:tcW w:w="1949" w:type="dxa"/>
            <w:tcBorders>
              <w:top w:val="nil"/>
              <w:left w:val="nil"/>
              <w:bottom w:val="nil"/>
              <w:right w:val="single" w:sz="4" w:space="0" w:color="auto"/>
            </w:tcBorders>
            <w:shd w:val="clear" w:color="auto" w:fill="auto"/>
            <w:noWrap/>
            <w:vAlign w:val="bottom"/>
            <w:hideMark/>
          </w:tcPr>
          <w:p w:rsidR="00C64B6A" w:rsidRPr="00C64B6A" w:rsidRDefault="005E13BE" w:rsidP="00AE39A6">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E39A6">
              <w:rPr>
                <w:rFonts w:ascii="Tahoma" w:eastAsia="Times New Roman" w:hAnsi="Tahoma" w:cs="Tahoma"/>
                <w:color w:val="000000"/>
                <w:lang w:eastAsia="ru-RU"/>
              </w:rPr>
              <w:t xml:space="preserve"> 2</w:t>
            </w:r>
            <w:r w:rsidR="00C64B6A" w:rsidRPr="00C64B6A">
              <w:rPr>
                <w:rFonts w:ascii="Tahoma" w:eastAsia="Times New Roman" w:hAnsi="Tahoma" w:cs="Tahoma"/>
                <w:color w:val="000000"/>
                <w:lang w:eastAsia="ru-RU"/>
              </w:rPr>
              <w:t xml:space="preserve"> (</w:t>
            </w:r>
            <w:r w:rsidR="00AE39A6">
              <w:rPr>
                <w:rFonts w:ascii="Tahoma" w:eastAsia="Times New Roman" w:hAnsi="Tahoma" w:cs="Tahoma"/>
                <w:color w:val="000000"/>
                <w:lang w:eastAsia="ru-RU"/>
              </w:rPr>
              <w:t>6</w:t>
            </w:r>
            <w:r w:rsidR="00C64B6A" w:rsidRPr="00C64B6A">
              <w:rPr>
                <w:rFonts w:ascii="Tahoma" w:eastAsia="Times New Roman" w:hAnsi="Tahoma" w:cs="Tahoma"/>
                <w:color w:val="000000"/>
                <w:lang w:eastAsia="ru-RU"/>
              </w:rPr>
              <w:t>%</w:t>
            </w:r>
            <w:proofErr w:type="gramStart"/>
            <w:r w:rsidR="00C64B6A" w:rsidRPr="00C64B6A">
              <w:rPr>
                <w:rFonts w:ascii="Tahoma" w:eastAsia="Times New Roman" w:hAnsi="Tahoma" w:cs="Tahoma"/>
                <w:color w:val="000000"/>
                <w:lang w:eastAsia="ru-RU"/>
              </w:rPr>
              <w:t xml:space="preserve"> )</w:t>
            </w:r>
            <w:proofErr w:type="gramEnd"/>
          </w:p>
        </w:tc>
      </w:tr>
      <w:tr w:rsidR="00C64B6A" w:rsidRPr="00C64B6A" w:rsidTr="00F44DA8">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Calibri" w:eastAsia="Times New Roman" w:hAnsi="Calibri" w:cs="Times New Roman"/>
                <w:color w:val="000000"/>
                <w:lang w:eastAsia="ru-RU"/>
              </w:rPr>
            </w:pPr>
          </w:p>
        </w:tc>
        <w:tc>
          <w:tcPr>
            <w:tcW w:w="1949" w:type="dxa"/>
            <w:tcBorders>
              <w:top w:val="nil"/>
              <w:left w:val="nil"/>
              <w:bottom w:val="single" w:sz="4" w:space="0" w:color="auto"/>
              <w:right w:val="single" w:sz="4" w:space="0" w:color="auto"/>
            </w:tcBorders>
            <w:shd w:val="clear" w:color="auto" w:fill="auto"/>
            <w:noWrap/>
            <w:vAlign w:val="bottom"/>
            <w:hideMark/>
          </w:tcPr>
          <w:p w:rsidR="00C64B6A" w:rsidRPr="00C64B6A" w:rsidRDefault="00C64B6A" w:rsidP="00C64B6A">
            <w:pPr>
              <w:spacing w:after="0" w:line="240" w:lineRule="auto"/>
              <w:rPr>
                <w:rFonts w:ascii="Calibri" w:eastAsia="Times New Roman" w:hAnsi="Calibri" w:cs="Times New Roman"/>
                <w:color w:val="000000"/>
                <w:lang w:eastAsia="ru-RU"/>
              </w:rPr>
            </w:pPr>
            <w:r w:rsidRPr="00C64B6A">
              <w:rPr>
                <w:rFonts w:ascii="Calibri" w:eastAsia="Times New Roman" w:hAnsi="Calibri" w:cs="Times New Roman"/>
                <w:color w:val="000000"/>
                <w:lang w:eastAsia="ru-RU"/>
              </w:rPr>
              <w:t> </w:t>
            </w:r>
          </w:p>
        </w:tc>
      </w:tr>
    </w:tbl>
    <w:p w:rsidR="00C64B6A" w:rsidRDefault="00C64B6A"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Default="00AB29C5" w:rsidP="000520E7"/>
    <w:p w:rsidR="00AB29C5" w:rsidRPr="00957E6B" w:rsidRDefault="00AB29C5" w:rsidP="000520E7">
      <w:pPr>
        <w:rPr>
          <w:rFonts w:ascii="Tahoma" w:hAnsi="Tahoma" w:cs="Tahoma"/>
          <w:color w:val="00B0F0"/>
        </w:rPr>
      </w:pPr>
      <w:r>
        <w:rPr>
          <w:rFonts w:ascii="Tahoma" w:hAnsi="Tahoma" w:cs="Tahoma"/>
        </w:rPr>
        <w:lastRenderedPageBreak/>
        <w:t xml:space="preserve">                          </w:t>
      </w:r>
      <w:r w:rsidRPr="00957E6B">
        <w:rPr>
          <w:rFonts w:ascii="Tahoma" w:hAnsi="Tahoma" w:cs="Tahoma"/>
          <w:color w:val="00B0F0"/>
        </w:rPr>
        <w:t>Найди   значения   выражений.</w:t>
      </w:r>
    </w:p>
    <w:p w:rsidR="00AB29C5" w:rsidRDefault="00AB29C5" w:rsidP="000520E7">
      <w:pPr>
        <w:rPr>
          <w:rFonts w:ascii="Tahoma" w:hAnsi="Tahoma" w:cs="Tahoma"/>
        </w:rPr>
      </w:pPr>
    </w:p>
    <w:tbl>
      <w:tblPr>
        <w:tblW w:w="6040" w:type="dxa"/>
        <w:tblInd w:w="93" w:type="dxa"/>
        <w:tblLook w:val="04A0" w:firstRow="1" w:lastRow="0" w:firstColumn="1" w:lastColumn="0" w:noHBand="0" w:noVBand="1"/>
      </w:tblPr>
      <w:tblGrid>
        <w:gridCol w:w="1500"/>
        <w:gridCol w:w="1580"/>
        <w:gridCol w:w="1560"/>
        <w:gridCol w:w="1400"/>
      </w:tblGrid>
      <w:tr w:rsidR="00AB29C5" w:rsidRPr="00AB29C5" w:rsidTr="00AB29C5">
        <w:trPr>
          <w:trHeight w:val="58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9C5" w:rsidRPr="00AB29C5" w:rsidRDefault="00F44DA8" w:rsidP="00AB29C5">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B29C5" w:rsidRPr="00AB29C5">
              <w:rPr>
                <w:rFonts w:ascii="Tahoma" w:eastAsia="Times New Roman" w:hAnsi="Tahoma" w:cs="Tahoma"/>
                <w:color w:val="000000"/>
                <w:lang w:eastAsia="ru-RU"/>
              </w:rPr>
              <w:t xml:space="preserve"> </w:t>
            </w:r>
            <w:r>
              <w:rPr>
                <w:rFonts w:ascii="Tahoma" w:eastAsia="Times New Roman" w:hAnsi="Tahoma" w:cs="Tahoma"/>
                <w:color w:val="000000"/>
                <w:lang w:eastAsia="ru-RU"/>
              </w:rPr>
              <w:t xml:space="preserve">  4 + </w:t>
            </w:r>
            <w:r w:rsidR="00AB29C5" w:rsidRPr="00AB29C5">
              <w:rPr>
                <w:rFonts w:ascii="Tahoma" w:eastAsia="Times New Roman" w:hAnsi="Tahoma" w:cs="Tahoma"/>
                <w:color w:val="000000"/>
                <w:lang w:eastAsia="ru-RU"/>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3 + 7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10 - 2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B29C5" w:rsidRPr="00AB29C5" w:rsidRDefault="00F44DA8" w:rsidP="00AB29C5">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B29C5" w:rsidRPr="00AB29C5">
              <w:rPr>
                <w:rFonts w:ascii="Tahoma" w:eastAsia="Times New Roman" w:hAnsi="Tahoma" w:cs="Tahoma"/>
                <w:color w:val="000000"/>
                <w:lang w:eastAsia="ru-RU"/>
              </w:rPr>
              <w:t xml:space="preserve">  7-5</w:t>
            </w:r>
          </w:p>
        </w:tc>
      </w:tr>
      <w:tr w:rsidR="00AB29C5" w:rsidRPr="00AB29C5" w:rsidTr="00AB29C5">
        <w:trPr>
          <w:trHeight w:val="6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3 + 5</w:t>
            </w:r>
          </w:p>
        </w:tc>
        <w:tc>
          <w:tcPr>
            <w:tcW w:w="158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5 + 4</w:t>
            </w:r>
          </w:p>
        </w:tc>
        <w:tc>
          <w:tcPr>
            <w:tcW w:w="156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8-3</w:t>
            </w:r>
          </w:p>
        </w:tc>
        <w:tc>
          <w:tcPr>
            <w:tcW w:w="1400" w:type="dxa"/>
            <w:tcBorders>
              <w:top w:val="nil"/>
              <w:left w:val="nil"/>
              <w:bottom w:val="single" w:sz="4" w:space="0" w:color="auto"/>
              <w:right w:val="single" w:sz="4" w:space="0" w:color="auto"/>
            </w:tcBorders>
            <w:shd w:val="clear" w:color="auto" w:fill="auto"/>
            <w:noWrap/>
            <w:vAlign w:val="bottom"/>
            <w:hideMark/>
          </w:tcPr>
          <w:p w:rsidR="00AB29C5" w:rsidRPr="00AB29C5" w:rsidRDefault="00F44DA8" w:rsidP="00AB29C5">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B29C5" w:rsidRPr="00AB29C5">
              <w:rPr>
                <w:rFonts w:ascii="Tahoma" w:eastAsia="Times New Roman" w:hAnsi="Tahoma" w:cs="Tahoma"/>
                <w:color w:val="000000"/>
                <w:lang w:eastAsia="ru-RU"/>
              </w:rPr>
              <w:t xml:space="preserve"> 5-3</w:t>
            </w:r>
          </w:p>
        </w:tc>
      </w:tr>
      <w:tr w:rsidR="00AB29C5" w:rsidRPr="00AB29C5" w:rsidTr="00AB29C5">
        <w:trPr>
          <w:trHeight w:val="58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6 + 2</w:t>
            </w:r>
          </w:p>
        </w:tc>
        <w:tc>
          <w:tcPr>
            <w:tcW w:w="158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2 + 7</w:t>
            </w:r>
          </w:p>
        </w:tc>
        <w:tc>
          <w:tcPr>
            <w:tcW w:w="156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6-4</w:t>
            </w:r>
          </w:p>
        </w:tc>
        <w:tc>
          <w:tcPr>
            <w:tcW w:w="1400" w:type="dxa"/>
            <w:tcBorders>
              <w:top w:val="nil"/>
              <w:left w:val="nil"/>
              <w:bottom w:val="single" w:sz="4" w:space="0" w:color="auto"/>
              <w:right w:val="single" w:sz="4" w:space="0" w:color="auto"/>
            </w:tcBorders>
            <w:shd w:val="clear" w:color="auto" w:fill="auto"/>
            <w:noWrap/>
            <w:vAlign w:val="bottom"/>
            <w:hideMark/>
          </w:tcPr>
          <w:p w:rsidR="00AB29C5" w:rsidRPr="00AB29C5" w:rsidRDefault="00F44DA8" w:rsidP="00AB29C5">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B29C5" w:rsidRPr="00AB29C5">
              <w:rPr>
                <w:rFonts w:ascii="Tahoma" w:eastAsia="Times New Roman" w:hAnsi="Tahoma" w:cs="Tahoma"/>
                <w:color w:val="000000"/>
                <w:lang w:eastAsia="ru-RU"/>
              </w:rPr>
              <w:t>9-2</w:t>
            </w:r>
          </w:p>
        </w:tc>
      </w:tr>
      <w:tr w:rsidR="00AB29C5" w:rsidRPr="00AB29C5" w:rsidTr="00AB29C5">
        <w:trPr>
          <w:trHeight w:val="58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8 + 1</w:t>
            </w:r>
          </w:p>
        </w:tc>
        <w:tc>
          <w:tcPr>
            <w:tcW w:w="158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4 + 3</w:t>
            </w:r>
          </w:p>
        </w:tc>
        <w:tc>
          <w:tcPr>
            <w:tcW w:w="1560" w:type="dxa"/>
            <w:tcBorders>
              <w:top w:val="nil"/>
              <w:left w:val="nil"/>
              <w:bottom w:val="single" w:sz="4" w:space="0" w:color="auto"/>
              <w:right w:val="single" w:sz="4" w:space="0" w:color="auto"/>
            </w:tcBorders>
            <w:shd w:val="clear" w:color="auto" w:fill="auto"/>
            <w:noWrap/>
            <w:vAlign w:val="bottom"/>
            <w:hideMark/>
          </w:tcPr>
          <w:p w:rsidR="00AB29C5" w:rsidRPr="00AB29C5" w:rsidRDefault="00AB29C5" w:rsidP="00AB29C5">
            <w:pPr>
              <w:spacing w:after="0" w:line="240" w:lineRule="auto"/>
              <w:rPr>
                <w:rFonts w:ascii="Tahoma" w:eastAsia="Times New Roman" w:hAnsi="Tahoma" w:cs="Tahoma"/>
                <w:color w:val="000000"/>
                <w:lang w:eastAsia="ru-RU"/>
              </w:rPr>
            </w:pPr>
            <w:r w:rsidRPr="00AB29C5">
              <w:rPr>
                <w:rFonts w:ascii="Tahoma" w:eastAsia="Times New Roman" w:hAnsi="Tahoma" w:cs="Tahoma"/>
                <w:color w:val="000000"/>
                <w:lang w:eastAsia="ru-RU"/>
              </w:rPr>
              <w:t xml:space="preserve">           3-3</w:t>
            </w:r>
          </w:p>
        </w:tc>
        <w:tc>
          <w:tcPr>
            <w:tcW w:w="1400" w:type="dxa"/>
            <w:tcBorders>
              <w:top w:val="nil"/>
              <w:left w:val="nil"/>
              <w:bottom w:val="single" w:sz="4" w:space="0" w:color="auto"/>
              <w:right w:val="single" w:sz="4" w:space="0" w:color="auto"/>
            </w:tcBorders>
            <w:shd w:val="clear" w:color="auto" w:fill="auto"/>
            <w:noWrap/>
            <w:vAlign w:val="bottom"/>
            <w:hideMark/>
          </w:tcPr>
          <w:p w:rsidR="00AB29C5" w:rsidRPr="00AB29C5" w:rsidRDefault="00F44DA8" w:rsidP="00AB29C5">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B29C5" w:rsidRPr="00AB29C5">
              <w:rPr>
                <w:rFonts w:ascii="Tahoma" w:eastAsia="Times New Roman" w:hAnsi="Tahoma" w:cs="Tahoma"/>
                <w:color w:val="000000"/>
                <w:lang w:eastAsia="ru-RU"/>
              </w:rPr>
              <w:t xml:space="preserve"> 8-6</w:t>
            </w:r>
          </w:p>
        </w:tc>
      </w:tr>
    </w:tbl>
    <w:p w:rsidR="00AB29C5" w:rsidRDefault="00AB29C5" w:rsidP="000520E7">
      <w:pPr>
        <w:rPr>
          <w:rFonts w:ascii="Tahoma" w:hAnsi="Tahoma" w:cs="Tahoma"/>
        </w:rPr>
      </w:pPr>
    </w:p>
    <w:p w:rsidR="00AB29C5" w:rsidRDefault="00AB29C5" w:rsidP="000520E7">
      <w:pPr>
        <w:rPr>
          <w:rFonts w:ascii="Tahoma" w:hAnsi="Tahoma" w:cs="Tahoma"/>
        </w:rPr>
      </w:pPr>
    </w:p>
    <w:p w:rsidR="00AB29C5" w:rsidRDefault="00AB29C5" w:rsidP="000520E7">
      <w:pPr>
        <w:rPr>
          <w:rFonts w:ascii="Tahoma" w:hAnsi="Tahoma" w:cs="Tahoma"/>
        </w:rPr>
      </w:pPr>
    </w:p>
    <w:p w:rsidR="00AB29C5" w:rsidRDefault="00AB29C5" w:rsidP="000520E7">
      <w:pPr>
        <w:rPr>
          <w:rFonts w:ascii="Tahoma" w:hAnsi="Tahoma" w:cs="Tahoma"/>
        </w:rPr>
      </w:pPr>
    </w:p>
    <w:p w:rsidR="00AB29C5" w:rsidRPr="00957E6B" w:rsidRDefault="00F44DA8" w:rsidP="000520E7">
      <w:pPr>
        <w:rPr>
          <w:rFonts w:ascii="Tahoma" w:hAnsi="Tahoma" w:cs="Tahoma"/>
          <w:color w:val="00B0F0"/>
        </w:rPr>
      </w:pPr>
      <w:r w:rsidRPr="00957E6B">
        <w:rPr>
          <w:rFonts w:ascii="Tahoma" w:hAnsi="Tahoma" w:cs="Tahoma"/>
          <w:color w:val="00B0F0"/>
        </w:rPr>
        <w:t xml:space="preserve">                                   Анализ  работы.</w:t>
      </w:r>
    </w:p>
    <w:p w:rsidR="00F44DA8" w:rsidRDefault="00F44DA8" w:rsidP="000520E7">
      <w:pPr>
        <w:rPr>
          <w:rFonts w:ascii="Tahoma" w:hAnsi="Tahoma" w:cs="Tahoma"/>
        </w:rPr>
      </w:pPr>
    </w:p>
    <w:p w:rsidR="00F44DA8" w:rsidRDefault="00F44DA8" w:rsidP="00F44DA8"/>
    <w:tbl>
      <w:tblPr>
        <w:tblW w:w="5769" w:type="dxa"/>
        <w:tblLook w:val="04A0" w:firstRow="1" w:lastRow="0" w:firstColumn="1" w:lastColumn="0" w:noHBand="0" w:noVBand="1"/>
      </w:tblPr>
      <w:tblGrid>
        <w:gridCol w:w="3820"/>
        <w:gridCol w:w="1949"/>
      </w:tblGrid>
      <w:tr w:rsidR="00F44DA8" w:rsidRPr="00C64B6A" w:rsidTr="0076647C">
        <w:trPr>
          <w:trHeight w:val="300"/>
        </w:trPr>
        <w:tc>
          <w:tcPr>
            <w:tcW w:w="3820" w:type="dxa"/>
            <w:tcBorders>
              <w:top w:val="single" w:sz="4" w:space="0" w:color="auto"/>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Calibri" w:eastAsia="Times New Roman" w:hAnsi="Calibri" w:cs="Times New Roman"/>
                <w:color w:val="000000"/>
                <w:lang w:eastAsia="ru-RU"/>
              </w:rPr>
            </w:pPr>
            <w:r w:rsidRPr="00C64B6A">
              <w:rPr>
                <w:rFonts w:ascii="Calibri" w:eastAsia="Times New Roman" w:hAnsi="Calibri" w:cs="Times New Roman"/>
                <w:color w:val="000000"/>
                <w:lang w:eastAsia="ru-RU"/>
              </w:rPr>
              <w:t> </w:t>
            </w:r>
          </w:p>
        </w:tc>
        <w:tc>
          <w:tcPr>
            <w:tcW w:w="1949" w:type="dxa"/>
            <w:tcBorders>
              <w:top w:val="single" w:sz="4" w:space="0" w:color="auto"/>
              <w:left w:val="nil"/>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Calibri" w:eastAsia="Times New Roman" w:hAnsi="Calibri" w:cs="Times New Roman"/>
                <w:color w:val="000000"/>
                <w:lang w:eastAsia="ru-RU"/>
              </w:rPr>
            </w:pPr>
            <w:r w:rsidRPr="00C64B6A">
              <w:rPr>
                <w:rFonts w:ascii="Calibri" w:eastAsia="Times New Roman" w:hAnsi="Calibri" w:cs="Times New Roman"/>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Писали работу</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AE39A6" w:rsidP="0076647C">
            <w:pPr>
              <w:spacing w:after="0" w:line="240" w:lineRule="auto"/>
              <w:jc w:val="right"/>
              <w:rPr>
                <w:rFonts w:ascii="Tahoma" w:eastAsia="Times New Roman" w:hAnsi="Tahoma" w:cs="Tahoma"/>
                <w:color w:val="000000"/>
                <w:lang w:eastAsia="ru-RU"/>
              </w:rPr>
            </w:pPr>
            <w:r>
              <w:rPr>
                <w:rFonts w:ascii="Tahoma" w:eastAsia="Times New Roman" w:hAnsi="Tahoma" w:cs="Tahoma"/>
                <w:color w:val="000000"/>
                <w:lang w:eastAsia="ru-RU"/>
              </w:rPr>
              <w:t>33</w:t>
            </w:r>
          </w:p>
        </w:tc>
      </w:tr>
      <w:tr w:rsidR="00F44DA8" w:rsidRPr="00C64B6A" w:rsidTr="0076647C">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Выполнили правильно</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F44DA8" w:rsidP="00AE39A6">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E39A6">
              <w:rPr>
                <w:rFonts w:ascii="Tahoma" w:eastAsia="Times New Roman" w:hAnsi="Tahoma" w:cs="Tahoma"/>
                <w:color w:val="000000"/>
                <w:lang w:eastAsia="ru-RU"/>
              </w:rPr>
              <w:t>19</w:t>
            </w:r>
            <w:r w:rsidRPr="00C64B6A">
              <w:rPr>
                <w:rFonts w:ascii="Tahoma" w:eastAsia="Times New Roman" w:hAnsi="Tahoma" w:cs="Tahoma"/>
                <w:color w:val="000000"/>
                <w:lang w:eastAsia="ru-RU"/>
              </w:rPr>
              <w:t xml:space="preserve"> </w:t>
            </w:r>
            <w:proofErr w:type="gramStart"/>
            <w:r w:rsidRPr="00C64B6A">
              <w:rPr>
                <w:rFonts w:ascii="Tahoma" w:eastAsia="Times New Roman" w:hAnsi="Tahoma" w:cs="Tahoma"/>
                <w:color w:val="000000"/>
                <w:lang w:eastAsia="ru-RU"/>
              </w:rPr>
              <w:t xml:space="preserve">( </w:t>
            </w:r>
            <w:proofErr w:type="gramEnd"/>
            <w:r w:rsidR="00AE39A6">
              <w:rPr>
                <w:rFonts w:ascii="Tahoma" w:eastAsia="Times New Roman" w:hAnsi="Tahoma" w:cs="Tahoma"/>
                <w:color w:val="000000"/>
                <w:lang w:eastAsia="ru-RU"/>
              </w:rPr>
              <w:t>5</w:t>
            </w:r>
            <w:r>
              <w:rPr>
                <w:rFonts w:ascii="Tahoma" w:eastAsia="Times New Roman" w:hAnsi="Tahoma" w:cs="Tahoma"/>
                <w:color w:val="000000"/>
                <w:lang w:eastAsia="ru-RU"/>
              </w:rPr>
              <w:t>8</w:t>
            </w: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F44DA8">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xml:space="preserve">Допустили ошибки на </w:t>
            </w:r>
            <w:r>
              <w:rPr>
                <w:rFonts w:ascii="Tahoma" w:eastAsia="Times New Roman" w:hAnsi="Tahoma" w:cs="Tahoma"/>
                <w:color w:val="000000"/>
                <w:lang w:eastAsia="ru-RU"/>
              </w:rPr>
              <w:t>сложение</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AE39A6" w:rsidP="00AE39A6">
            <w:pPr>
              <w:spacing w:after="0" w:line="240" w:lineRule="auto"/>
              <w:jc w:val="right"/>
              <w:rPr>
                <w:rFonts w:ascii="Tahoma" w:eastAsia="Times New Roman" w:hAnsi="Tahoma" w:cs="Tahoma"/>
                <w:color w:val="000000"/>
                <w:lang w:eastAsia="ru-RU"/>
              </w:rPr>
            </w:pPr>
            <w:r>
              <w:rPr>
                <w:rFonts w:ascii="Tahoma" w:eastAsia="Times New Roman" w:hAnsi="Tahoma" w:cs="Tahoma"/>
                <w:color w:val="000000"/>
                <w:lang w:eastAsia="ru-RU"/>
              </w:rPr>
              <w:t>6</w:t>
            </w:r>
            <w:r w:rsidR="00F44DA8">
              <w:rPr>
                <w:rFonts w:ascii="Tahoma" w:eastAsia="Times New Roman" w:hAnsi="Tahoma" w:cs="Tahoma"/>
                <w:color w:val="000000"/>
                <w:lang w:eastAsia="ru-RU"/>
              </w:rPr>
              <w:t xml:space="preserve"> </w:t>
            </w:r>
            <w:proofErr w:type="gramStart"/>
            <w:r w:rsidR="00F44DA8">
              <w:rPr>
                <w:rFonts w:ascii="Tahoma" w:eastAsia="Times New Roman" w:hAnsi="Tahoma" w:cs="Tahoma"/>
                <w:color w:val="000000"/>
                <w:lang w:eastAsia="ru-RU"/>
              </w:rPr>
              <w:t xml:space="preserve">( </w:t>
            </w:r>
            <w:proofErr w:type="gramEnd"/>
            <w:r>
              <w:rPr>
                <w:rFonts w:ascii="Tahoma" w:eastAsia="Times New Roman" w:hAnsi="Tahoma" w:cs="Tahoma"/>
                <w:color w:val="000000"/>
                <w:lang w:eastAsia="ru-RU"/>
              </w:rPr>
              <w:t>18</w:t>
            </w:r>
            <w:r w:rsidR="00F44DA8">
              <w:rPr>
                <w:rFonts w:ascii="Tahoma" w:eastAsia="Times New Roman" w:hAnsi="Tahoma" w:cs="Tahoma"/>
                <w:color w:val="000000"/>
                <w:lang w:eastAsia="ru-RU"/>
              </w:rPr>
              <w:t xml:space="preserve"> % )</w:t>
            </w:r>
          </w:p>
        </w:tc>
        <w:bookmarkStart w:id="0" w:name="_GoBack"/>
        <w:bookmarkEnd w:id="0"/>
      </w:tr>
      <w:tr w:rsidR="00F44DA8" w:rsidRPr="00C64B6A" w:rsidTr="0076647C">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nil"/>
              <w:right w:val="single" w:sz="4" w:space="0" w:color="auto"/>
            </w:tcBorders>
            <w:shd w:val="clear" w:color="auto" w:fill="auto"/>
            <w:noWrap/>
            <w:vAlign w:val="bottom"/>
            <w:hideMark/>
          </w:tcPr>
          <w:p w:rsidR="00F44DA8" w:rsidRPr="00C64B6A" w:rsidRDefault="00F44DA8" w:rsidP="00F44DA8">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xml:space="preserve">Допустили ошибки на </w:t>
            </w:r>
            <w:r>
              <w:rPr>
                <w:rFonts w:ascii="Tahoma" w:eastAsia="Times New Roman" w:hAnsi="Tahoma" w:cs="Tahoma"/>
                <w:color w:val="000000"/>
                <w:lang w:eastAsia="ru-RU"/>
              </w:rPr>
              <w:t>вычитание</w:t>
            </w:r>
          </w:p>
        </w:tc>
        <w:tc>
          <w:tcPr>
            <w:tcW w:w="1949" w:type="dxa"/>
            <w:tcBorders>
              <w:top w:val="nil"/>
              <w:left w:val="nil"/>
              <w:bottom w:val="nil"/>
              <w:right w:val="single" w:sz="4" w:space="0" w:color="auto"/>
            </w:tcBorders>
            <w:shd w:val="clear" w:color="auto" w:fill="auto"/>
            <w:noWrap/>
            <w:vAlign w:val="bottom"/>
            <w:hideMark/>
          </w:tcPr>
          <w:p w:rsidR="00F44DA8" w:rsidRPr="00C64B6A" w:rsidRDefault="00F44DA8" w:rsidP="00AE39A6">
            <w:pPr>
              <w:spacing w:after="0" w:line="240" w:lineRule="auto"/>
              <w:rPr>
                <w:rFonts w:ascii="Tahoma" w:eastAsia="Times New Roman" w:hAnsi="Tahoma" w:cs="Tahoma"/>
                <w:color w:val="000000"/>
                <w:lang w:eastAsia="ru-RU"/>
              </w:rPr>
            </w:pPr>
            <w:r>
              <w:rPr>
                <w:rFonts w:ascii="Tahoma" w:eastAsia="Times New Roman" w:hAnsi="Tahoma" w:cs="Tahoma"/>
                <w:color w:val="000000"/>
                <w:lang w:eastAsia="ru-RU"/>
              </w:rPr>
              <w:t xml:space="preserve">          </w:t>
            </w:r>
            <w:r w:rsidR="00AE39A6">
              <w:rPr>
                <w:rFonts w:ascii="Tahoma" w:eastAsia="Times New Roman" w:hAnsi="Tahoma" w:cs="Tahoma"/>
                <w:color w:val="000000"/>
                <w:lang w:eastAsia="ru-RU"/>
              </w:rPr>
              <w:t>8</w:t>
            </w:r>
            <w:r>
              <w:rPr>
                <w:rFonts w:ascii="Tahoma" w:eastAsia="Times New Roman" w:hAnsi="Tahoma" w:cs="Tahoma"/>
                <w:color w:val="000000"/>
                <w:lang w:eastAsia="ru-RU"/>
              </w:rPr>
              <w:t xml:space="preserve"> </w:t>
            </w:r>
            <w:proofErr w:type="gramStart"/>
            <w:r>
              <w:rPr>
                <w:rFonts w:ascii="Tahoma" w:eastAsia="Times New Roman" w:hAnsi="Tahoma" w:cs="Tahoma"/>
                <w:color w:val="000000"/>
                <w:lang w:eastAsia="ru-RU"/>
              </w:rPr>
              <w:t xml:space="preserve">( </w:t>
            </w:r>
            <w:proofErr w:type="gramEnd"/>
            <w:r w:rsidR="00AE39A6">
              <w:rPr>
                <w:rFonts w:ascii="Tahoma" w:eastAsia="Times New Roman" w:hAnsi="Tahoma" w:cs="Tahoma"/>
                <w:color w:val="000000"/>
                <w:lang w:eastAsia="ru-RU"/>
              </w:rPr>
              <w:t>24</w:t>
            </w:r>
            <w:r w:rsidRPr="00C64B6A">
              <w:rPr>
                <w:rFonts w:ascii="Tahoma" w:eastAsia="Times New Roman" w:hAnsi="Tahoma" w:cs="Tahoma"/>
                <w:color w:val="000000"/>
                <w:lang w:eastAsia="ru-RU"/>
              </w:rPr>
              <w:t>% )</w:t>
            </w:r>
          </w:p>
        </w:tc>
      </w:tr>
      <w:tr w:rsidR="00F44DA8" w:rsidRPr="00C64B6A" w:rsidTr="0076647C">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c>
          <w:tcPr>
            <w:tcW w:w="1949" w:type="dxa"/>
            <w:tcBorders>
              <w:top w:val="nil"/>
              <w:left w:val="nil"/>
              <w:bottom w:val="single" w:sz="4" w:space="0" w:color="auto"/>
              <w:right w:val="single" w:sz="4" w:space="0" w:color="auto"/>
            </w:tcBorders>
            <w:shd w:val="clear" w:color="auto" w:fill="auto"/>
            <w:noWrap/>
            <w:vAlign w:val="bottom"/>
            <w:hideMark/>
          </w:tcPr>
          <w:p w:rsidR="00F44DA8" w:rsidRPr="00C64B6A" w:rsidRDefault="00F44DA8" w:rsidP="0076647C">
            <w:pPr>
              <w:spacing w:after="0" w:line="240" w:lineRule="auto"/>
              <w:rPr>
                <w:rFonts w:ascii="Tahoma" w:eastAsia="Times New Roman" w:hAnsi="Tahoma" w:cs="Tahoma"/>
                <w:color w:val="000000"/>
                <w:lang w:eastAsia="ru-RU"/>
              </w:rPr>
            </w:pPr>
            <w:r w:rsidRPr="00C64B6A">
              <w:rPr>
                <w:rFonts w:ascii="Tahoma" w:eastAsia="Times New Roman" w:hAnsi="Tahoma" w:cs="Tahoma"/>
                <w:color w:val="000000"/>
                <w:lang w:eastAsia="ru-RU"/>
              </w:rPr>
              <w:t> </w:t>
            </w:r>
          </w:p>
        </w:tc>
      </w:tr>
    </w:tbl>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Default="00F44DA8" w:rsidP="000520E7">
      <w:pPr>
        <w:rPr>
          <w:rFonts w:ascii="Tahoma" w:hAnsi="Tahoma" w:cs="Tahoma"/>
        </w:rPr>
      </w:pPr>
    </w:p>
    <w:p w:rsidR="00F44DA8" w:rsidRPr="00957E6B" w:rsidRDefault="00F44DA8" w:rsidP="00F44DA8">
      <w:pPr>
        <w:tabs>
          <w:tab w:val="left" w:pos="5820"/>
        </w:tabs>
        <w:spacing w:line="360" w:lineRule="auto"/>
        <w:ind w:firstLine="709"/>
        <w:rPr>
          <w:rFonts w:ascii="Tahoma" w:hAnsi="Tahoma" w:cs="Tahoma"/>
          <w:b/>
          <w:bCs/>
          <w:color w:val="00B0F0"/>
          <w:sz w:val="28"/>
          <w:szCs w:val="28"/>
        </w:rPr>
      </w:pPr>
      <w:r w:rsidRPr="00F44DA8">
        <w:rPr>
          <w:rFonts w:ascii="Tahoma" w:hAnsi="Tahoma" w:cs="Tahoma"/>
          <w:b/>
          <w:bCs/>
          <w:sz w:val="28"/>
          <w:szCs w:val="28"/>
        </w:rPr>
        <w:lastRenderedPageBreak/>
        <w:t xml:space="preserve">                                </w:t>
      </w:r>
      <w:r w:rsidRPr="00957E6B">
        <w:rPr>
          <w:rFonts w:ascii="Tahoma" w:hAnsi="Tahoma" w:cs="Tahoma"/>
          <w:b/>
          <w:bCs/>
          <w:color w:val="00B0F0"/>
          <w:sz w:val="28"/>
          <w:szCs w:val="28"/>
        </w:rPr>
        <w:t>Оглавление</w:t>
      </w:r>
    </w:p>
    <w:p w:rsidR="00F44DA8" w:rsidRPr="00F44DA8" w:rsidRDefault="00F44DA8" w:rsidP="00F44DA8">
      <w:pPr>
        <w:tabs>
          <w:tab w:val="left" w:pos="5820"/>
        </w:tabs>
        <w:spacing w:line="360" w:lineRule="auto"/>
        <w:ind w:firstLine="709"/>
        <w:rPr>
          <w:rFonts w:ascii="Tahoma" w:hAnsi="Tahoma" w:cs="Tahoma"/>
          <w:sz w:val="28"/>
          <w:szCs w:val="28"/>
        </w:rPr>
      </w:pP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1. Введение</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 xml:space="preserve">Глава 1. </w:t>
      </w:r>
    </w:p>
    <w:p w:rsidR="00840855" w:rsidRDefault="00F44DA8" w:rsidP="00F44DA8">
      <w:pPr>
        <w:tabs>
          <w:tab w:val="left" w:pos="5820"/>
        </w:tabs>
        <w:spacing w:line="360" w:lineRule="auto"/>
        <w:rPr>
          <w:rFonts w:ascii="Tahoma" w:hAnsi="Tahoma" w:cs="Tahoma"/>
        </w:rPr>
      </w:pPr>
      <w:r w:rsidRPr="00840855">
        <w:rPr>
          <w:rFonts w:ascii="Tahoma" w:hAnsi="Tahoma" w:cs="Tahoma"/>
        </w:rPr>
        <w:t xml:space="preserve">Теоретические основы развития познавательного интереса в процессе обучения </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математике</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1.1. Психолого-педагогическое обоснование понятия «познавательный интерес»</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1.2. Дидактическая игра и ее роль в развитии познавательного интереса</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Глава 2.</w:t>
      </w:r>
    </w:p>
    <w:p w:rsidR="00840855" w:rsidRDefault="00F44DA8" w:rsidP="00F44DA8">
      <w:pPr>
        <w:tabs>
          <w:tab w:val="left" w:pos="5820"/>
        </w:tabs>
        <w:spacing w:line="360" w:lineRule="auto"/>
        <w:rPr>
          <w:rFonts w:ascii="Tahoma" w:hAnsi="Tahoma" w:cs="Tahoma"/>
        </w:rPr>
      </w:pPr>
      <w:r w:rsidRPr="00840855">
        <w:rPr>
          <w:rFonts w:ascii="Tahoma" w:hAnsi="Tahoma" w:cs="Tahoma"/>
        </w:rPr>
        <w:t xml:space="preserve"> Практическое применение дидактических игр на уроках при изучении темы «Сложение и </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вычитание чисел</w:t>
      </w:r>
      <w:r w:rsidR="005B7C0B">
        <w:rPr>
          <w:rFonts w:ascii="Tahoma" w:hAnsi="Tahoma" w:cs="Tahoma"/>
        </w:rPr>
        <w:t xml:space="preserve"> в пределах 20</w:t>
      </w:r>
      <w:r w:rsidRPr="00840855">
        <w:rPr>
          <w:rFonts w:ascii="Tahoma" w:hAnsi="Tahoma" w:cs="Tahoma"/>
        </w:rPr>
        <w:t>» в начальной школе.</w:t>
      </w:r>
    </w:p>
    <w:p w:rsidR="00840855" w:rsidRDefault="00F44DA8" w:rsidP="00F44DA8">
      <w:pPr>
        <w:tabs>
          <w:tab w:val="left" w:pos="5820"/>
        </w:tabs>
        <w:spacing w:line="360" w:lineRule="auto"/>
        <w:rPr>
          <w:rFonts w:ascii="Tahoma" w:hAnsi="Tahoma" w:cs="Tahoma"/>
        </w:rPr>
      </w:pPr>
      <w:r w:rsidRPr="00840855">
        <w:rPr>
          <w:rFonts w:ascii="Tahoma" w:hAnsi="Tahoma" w:cs="Tahoma"/>
        </w:rPr>
        <w:t xml:space="preserve">2.1. Разработка конспектов уроков с использованием дидактических игр, их проведение и </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анализ.</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2.2. Опытно-экспериментальная работа.  Анализ ее результатов.</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2. Заключение.</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3. Литература.</w:t>
      </w:r>
    </w:p>
    <w:p w:rsidR="00F44DA8" w:rsidRPr="00840855" w:rsidRDefault="00F44DA8" w:rsidP="00F44DA8">
      <w:pPr>
        <w:tabs>
          <w:tab w:val="left" w:pos="5820"/>
        </w:tabs>
        <w:spacing w:line="360" w:lineRule="auto"/>
        <w:rPr>
          <w:rFonts w:ascii="Tahoma" w:hAnsi="Tahoma" w:cs="Tahoma"/>
        </w:rPr>
      </w:pPr>
      <w:r w:rsidRPr="00840855">
        <w:rPr>
          <w:rFonts w:ascii="Tahoma" w:hAnsi="Tahoma" w:cs="Tahoma"/>
        </w:rPr>
        <w:t>4. Приложение.</w:t>
      </w:r>
    </w:p>
    <w:p w:rsidR="00F44DA8" w:rsidRDefault="00F44DA8" w:rsidP="00F44DA8">
      <w:pPr>
        <w:tabs>
          <w:tab w:val="left" w:pos="5820"/>
        </w:tabs>
        <w:spacing w:line="360" w:lineRule="auto"/>
        <w:rPr>
          <w:rFonts w:ascii="Tahoma" w:hAnsi="Tahoma" w:cs="Tahoma"/>
          <w:sz w:val="28"/>
          <w:szCs w:val="28"/>
        </w:rPr>
      </w:pPr>
    </w:p>
    <w:p w:rsidR="00F44DA8" w:rsidRDefault="00F44DA8" w:rsidP="00F44DA8">
      <w:pPr>
        <w:tabs>
          <w:tab w:val="left" w:pos="5820"/>
        </w:tabs>
        <w:spacing w:line="360" w:lineRule="auto"/>
        <w:rPr>
          <w:rFonts w:ascii="Tahoma" w:hAnsi="Tahoma" w:cs="Tahoma"/>
          <w:sz w:val="28"/>
          <w:szCs w:val="28"/>
        </w:rPr>
      </w:pPr>
    </w:p>
    <w:p w:rsidR="00840855" w:rsidRDefault="00840855" w:rsidP="00F44DA8">
      <w:pPr>
        <w:tabs>
          <w:tab w:val="left" w:pos="5820"/>
        </w:tabs>
        <w:spacing w:line="360" w:lineRule="auto"/>
        <w:rPr>
          <w:rFonts w:ascii="Tahoma" w:hAnsi="Tahoma" w:cs="Tahoma"/>
          <w:sz w:val="28"/>
          <w:szCs w:val="28"/>
        </w:rPr>
      </w:pPr>
    </w:p>
    <w:p w:rsidR="00840855" w:rsidRDefault="00840855" w:rsidP="00F44DA8">
      <w:pPr>
        <w:tabs>
          <w:tab w:val="left" w:pos="5820"/>
        </w:tabs>
        <w:spacing w:line="360" w:lineRule="auto"/>
        <w:rPr>
          <w:rFonts w:ascii="Tahoma" w:hAnsi="Tahoma" w:cs="Tahoma"/>
          <w:sz w:val="28"/>
          <w:szCs w:val="28"/>
        </w:rPr>
      </w:pPr>
    </w:p>
    <w:p w:rsidR="00840855" w:rsidRDefault="00840855" w:rsidP="00F44DA8">
      <w:pPr>
        <w:tabs>
          <w:tab w:val="left" w:pos="5820"/>
        </w:tabs>
        <w:spacing w:line="360" w:lineRule="auto"/>
        <w:rPr>
          <w:rFonts w:ascii="Tahoma" w:hAnsi="Tahoma" w:cs="Tahoma"/>
          <w:sz w:val="28"/>
          <w:szCs w:val="28"/>
        </w:rPr>
      </w:pPr>
    </w:p>
    <w:p w:rsidR="00F44DA8" w:rsidRDefault="00F44DA8" w:rsidP="00F44DA8">
      <w:pPr>
        <w:tabs>
          <w:tab w:val="left" w:pos="5820"/>
        </w:tabs>
        <w:spacing w:line="360" w:lineRule="auto"/>
        <w:rPr>
          <w:rFonts w:ascii="Tahoma" w:hAnsi="Tahoma" w:cs="Tahoma"/>
          <w:sz w:val="28"/>
          <w:szCs w:val="28"/>
        </w:rPr>
      </w:pPr>
    </w:p>
    <w:p w:rsidR="00840855" w:rsidRPr="00957E6B" w:rsidRDefault="00840855" w:rsidP="00F44DA8">
      <w:pPr>
        <w:tabs>
          <w:tab w:val="left" w:pos="5820"/>
        </w:tabs>
        <w:spacing w:line="360" w:lineRule="auto"/>
        <w:rPr>
          <w:rFonts w:ascii="Tahoma" w:hAnsi="Tahoma" w:cs="Tahoma"/>
          <w:color w:val="00B0F0"/>
        </w:rPr>
      </w:pPr>
      <w:r w:rsidRPr="00957E6B">
        <w:rPr>
          <w:rFonts w:ascii="Tahoma" w:hAnsi="Tahoma" w:cs="Tahoma"/>
          <w:color w:val="00B0F0"/>
        </w:rPr>
        <w:lastRenderedPageBreak/>
        <w:t xml:space="preserve">                                               Введение.</w:t>
      </w:r>
    </w:p>
    <w:p w:rsidR="00840855" w:rsidRP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 xml:space="preserve">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еще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 </w:t>
      </w:r>
    </w:p>
    <w:p w:rsidR="00840855" w:rsidRP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Немаловажная роль здесь отводится дидактическим играм 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F44DA8" w:rsidRDefault="00840855" w:rsidP="00840855">
      <w:pPr>
        <w:tabs>
          <w:tab w:val="left" w:pos="5820"/>
        </w:tabs>
        <w:spacing w:line="360" w:lineRule="auto"/>
        <w:rPr>
          <w:rFonts w:ascii="Tahoma" w:hAnsi="Tahoma" w:cs="Tahoma"/>
        </w:rPr>
      </w:pPr>
      <w:r w:rsidRPr="00840855">
        <w:rPr>
          <w:rFonts w:ascii="Tahoma" w:hAnsi="Tahoma" w:cs="Tahoma"/>
        </w:rPr>
        <w:t xml:space="preserve">Игра - творчество, игра - труд. В процессе игры у детей вырабатывается привычка сосредоточиваться, мыслить самостоятельно, развивается внимание, стремление к знаниям. </w:t>
      </w:r>
      <w:proofErr w:type="gramStart"/>
      <w:r w:rsidRPr="00840855">
        <w:rPr>
          <w:rFonts w:ascii="Tahoma" w:hAnsi="Tahoma" w:cs="Tahoma"/>
        </w:rPr>
        <w:t>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840855">
        <w:rPr>
          <w:rFonts w:ascii="Tahoma" w:hAnsi="Tahoma" w:cs="Tahoma"/>
        </w:rPr>
        <w:t xml:space="preserve"> 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детей к учебному предмету.</w:t>
      </w:r>
    </w:p>
    <w:p w:rsidR="00840855" w:rsidRP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 xml:space="preserve">Дидактическая игра - 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 </w:t>
      </w:r>
    </w:p>
    <w:p w:rsid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 xml:space="preserve">В термине «дидактическая игра» подчеркивается ее педагогическая направленность, отражается многообразие применения. Актуальность темы в том, что математика  является важнейшей наукой и именно с ней человек встречается каждый день в своей жизни. Поэтому учителя серьезно относятся к обучению математике, делая </w:t>
      </w:r>
      <w:r w:rsidRPr="00840855">
        <w:rPr>
          <w:rFonts w:ascii="Tahoma" w:hAnsi="Tahoma" w:cs="Tahoma"/>
          <w:sz w:val="22"/>
          <w:szCs w:val="22"/>
        </w:rPr>
        <w:lastRenderedPageBreak/>
        <w:t>уроки насыщенными. На то, чтобы уроки были интересными и занимательными, у учителей не хватает времени. В связи с этим ведутся поиски эффективных методов обучения, которые активизировали бы мысль школьников. Немаловажная роль здесь отводится дидактическим играм, которые  используется для развития познавательного интереса.</w:t>
      </w:r>
    </w:p>
    <w:p w:rsidR="00840855" w:rsidRP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Дидактические игры, как уже отмечалось, в частности познавательные, дают возможность многогранного развития личности, развития способностей, сплочения детей на основе общих замыслов и интересов.</w:t>
      </w:r>
    </w:p>
    <w:p w:rsidR="00840855" w:rsidRPr="00840855" w:rsidRDefault="00840855" w:rsidP="00840855">
      <w:pPr>
        <w:pStyle w:val="a5"/>
        <w:spacing w:before="0" w:beforeAutospacing="0" w:after="0" w:afterAutospacing="0" w:line="360" w:lineRule="auto"/>
        <w:ind w:firstLine="709"/>
        <w:jc w:val="both"/>
        <w:rPr>
          <w:rFonts w:ascii="Tahoma" w:hAnsi="Tahoma" w:cs="Tahoma"/>
          <w:sz w:val="22"/>
          <w:szCs w:val="22"/>
        </w:rPr>
      </w:pPr>
      <w:r w:rsidRPr="00840855">
        <w:rPr>
          <w:rFonts w:ascii="Tahoma" w:hAnsi="Tahoma" w:cs="Tahoma"/>
          <w:sz w:val="22"/>
          <w:szCs w:val="22"/>
        </w:rPr>
        <w:t xml:space="preserve">В своей работе </w:t>
      </w:r>
      <w:r>
        <w:rPr>
          <w:rFonts w:ascii="Tahoma" w:hAnsi="Tahoma" w:cs="Tahoma"/>
          <w:sz w:val="22"/>
          <w:szCs w:val="22"/>
        </w:rPr>
        <w:t>я хочу</w:t>
      </w:r>
      <w:r w:rsidRPr="00840855">
        <w:rPr>
          <w:rFonts w:ascii="Tahoma" w:hAnsi="Tahoma" w:cs="Tahoma"/>
          <w:sz w:val="22"/>
          <w:szCs w:val="22"/>
        </w:rPr>
        <w:t xml:space="preserve"> показ</w:t>
      </w:r>
      <w:r>
        <w:rPr>
          <w:rFonts w:ascii="Tahoma" w:hAnsi="Tahoma" w:cs="Tahoma"/>
          <w:sz w:val="22"/>
          <w:szCs w:val="22"/>
        </w:rPr>
        <w:t>ать</w:t>
      </w:r>
      <w:r w:rsidRPr="00840855">
        <w:rPr>
          <w:rFonts w:ascii="Tahoma" w:hAnsi="Tahoma" w:cs="Tahoma"/>
          <w:sz w:val="22"/>
          <w:szCs w:val="22"/>
        </w:rPr>
        <w:t xml:space="preserve"> всю важность дидактической игры в педагогическом процессе на примере использования игр на уроках математики в </w:t>
      </w:r>
      <w:r w:rsidR="00813F9B">
        <w:rPr>
          <w:rFonts w:ascii="Tahoma" w:hAnsi="Tahoma" w:cs="Tahoma"/>
          <w:sz w:val="22"/>
          <w:szCs w:val="22"/>
        </w:rPr>
        <w:t>начальной школе</w:t>
      </w:r>
      <w:r w:rsidRPr="00840855">
        <w:rPr>
          <w:rFonts w:ascii="Tahoma" w:hAnsi="Tahoma" w:cs="Tahoma"/>
          <w:sz w:val="22"/>
          <w:szCs w:val="22"/>
        </w:rPr>
        <w:t>. Прежде чем использовать игру на уроке, необходимо учитывать психологические особенности детей этого возраста и то, какие виды игр наиболее приемлемы для этого возраста.</w:t>
      </w:r>
    </w:p>
    <w:p w:rsidR="00840855" w:rsidRDefault="00840855" w:rsidP="00840855">
      <w:pPr>
        <w:spacing w:line="360" w:lineRule="auto"/>
        <w:ind w:firstLine="709"/>
        <w:jc w:val="center"/>
        <w:rPr>
          <w:sz w:val="28"/>
          <w:szCs w:val="28"/>
        </w:rPr>
        <w:sectPr w:rsidR="00840855" w:rsidSect="00654980">
          <w:pgSz w:w="11906" w:h="16838"/>
          <w:pgMar w:top="1134" w:right="850" w:bottom="1134" w:left="1701" w:header="709" w:footer="709" w:gutter="0"/>
          <w:cols w:space="708"/>
          <w:titlePg/>
          <w:docGrid w:linePitch="360"/>
        </w:sectPr>
      </w:pPr>
    </w:p>
    <w:p w:rsidR="00813F9B" w:rsidRPr="00957E6B" w:rsidRDefault="00813F9B" w:rsidP="00813F9B">
      <w:pPr>
        <w:rPr>
          <w:rFonts w:ascii="Tahoma" w:hAnsi="Tahoma" w:cs="Tahoma"/>
          <w:color w:val="00B0F0"/>
          <w:sz w:val="24"/>
          <w:szCs w:val="24"/>
        </w:rPr>
      </w:pPr>
      <w:r w:rsidRPr="00957E6B">
        <w:rPr>
          <w:rFonts w:ascii="Tahoma" w:hAnsi="Tahoma" w:cs="Tahoma"/>
          <w:color w:val="00B0F0"/>
          <w:sz w:val="24"/>
          <w:szCs w:val="24"/>
        </w:rPr>
        <w:lastRenderedPageBreak/>
        <w:t>Глава 1. Теоретические основы развития познавательного  интереса в процессе      обучения математике.</w:t>
      </w:r>
    </w:p>
    <w:p w:rsidR="00813F9B" w:rsidRPr="00957E6B" w:rsidRDefault="00813F9B" w:rsidP="00813F9B">
      <w:pPr>
        <w:rPr>
          <w:rFonts w:ascii="Tahoma" w:hAnsi="Tahoma" w:cs="Tahoma"/>
          <w:color w:val="00B0F0"/>
          <w:sz w:val="24"/>
          <w:szCs w:val="24"/>
        </w:rPr>
      </w:pPr>
      <w:r w:rsidRPr="00957E6B">
        <w:rPr>
          <w:rFonts w:ascii="Tahoma" w:hAnsi="Tahoma" w:cs="Tahoma"/>
          <w:color w:val="00B0F0"/>
          <w:sz w:val="24"/>
          <w:szCs w:val="24"/>
        </w:rPr>
        <w:t xml:space="preserve">1.1   Психолого-педагогическое обоснование понятия </w:t>
      </w:r>
    </w:p>
    <w:p w:rsidR="00813F9B" w:rsidRPr="00957E6B" w:rsidRDefault="00813F9B" w:rsidP="00813F9B">
      <w:pPr>
        <w:rPr>
          <w:rFonts w:ascii="Tahoma" w:hAnsi="Tahoma" w:cs="Tahoma"/>
          <w:color w:val="00B0F0"/>
          <w:sz w:val="24"/>
          <w:szCs w:val="24"/>
        </w:rPr>
      </w:pPr>
      <w:r w:rsidRPr="00957E6B">
        <w:rPr>
          <w:rFonts w:ascii="Tahoma" w:hAnsi="Tahoma" w:cs="Tahoma"/>
          <w:color w:val="00B0F0"/>
          <w:sz w:val="24"/>
          <w:szCs w:val="24"/>
        </w:rPr>
        <w:t>«познавательный интерес».</w:t>
      </w:r>
    </w:p>
    <w:p w:rsidR="00813F9B" w:rsidRDefault="00813F9B" w:rsidP="00813F9B">
      <w:pPr>
        <w:rPr>
          <w:rFonts w:ascii="Tahoma" w:hAnsi="Tahoma" w:cs="Tahoma"/>
          <w:sz w:val="24"/>
          <w:szCs w:val="24"/>
        </w:rPr>
      </w:pP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Познавательный интерес – важнейшая область общего интереса.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и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w:t>
      </w: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Интерес – сложное понятие, которое можно рассмотреть с позиций разных групп авторов. В переводе с  латинского языка слово «интерес» (</w:t>
      </w:r>
      <w:r w:rsidRPr="00813F9B">
        <w:rPr>
          <w:rFonts w:ascii="Tahoma" w:hAnsi="Tahoma" w:cs="Tahoma"/>
          <w:lang w:val="en-US"/>
        </w:rPr>
        <w:t>interest</w:t>
      </w:r>
      <w:r w:rsidRPr="00813F9B">
        <w:rPr>
          <w:rFonts w:ascii="Tahoma" w:hAnsi="Tahoma" w:cs="Tahoma"/>
        </w:rPr>
        <w:t>) означает «имеет значение, важно ».</w:t>
      </w:r>
    </w:p>
    <w:p w:rsidR="006000E4" w:rsidRDefault="00813F9B" w:rsidP="00813F9B">
      <w:pPr>
        <w:rPr>
          <w:rFonts w:ascii="Tahoma" w:hAnsi="Tahoma" w:cs="Tahoma"/>
        </w:rPr>
      </w:pPr>
      <w:r w:rsidRPr="00813F9B">
        <w:rPr>
          <w:rFonts w:ascii="Tahoma" w:hAnsi="Tahoma" w:cs="Tahoma"/>
        </w:rPr>
        <w:t xml:space="preserve">С точки зрения психологов: «Интерес – это активная познавательная направленность </w:t>
      </w:r>
    </w:p>
    <w:p w:rsidR="006000E4" w:rsidRDefault="00813F9B" w:rsidP="00813F9B">
      <w:pPr>
        <w:rPr>
          <w:rFonts w:ascii="Tahoma" w:hAnsi="Tahoma" w:cs="Tahoma"/>
        </w:rPr>
      </w:pPr>
      <w:r w:rsidRPr="00813F9B">
        <w:rPr>
          <w:rFonts w:ascii="Tahoma" w:hAnsi="Tahoma" w:cs="Tahoma"/>
        </w:rPr>
        <w:t xml:space="preserve">человека на тот или иной предмет, явление или деятельность, связанная </w:t>
      </w:r>
      <w:proofErr w:type="gramStart"/>
      <w:r w:rsidRPr="00813F9B">
        <w:rPr>
          <w:rFonts w:ascii="Tahoma" w:hAnsi="Tahoma" w:cs="Tahoma"/>
        </w:rPr>
        <w:t>с</w:t>
      </w:r>
      <w:proofErr w:type="gramEnd"/>
      <w:r w:rsidRPr="00813F9B">
        <w:rPr>
          <w:rFonts w:ascii="Tahoma" w:hAnsi="Tahoma" w:cs="Tahoma"/>
        </w:rPr>
        <w:t xml:space="preserve"> </w:t>
      </w:r>
    </w:p>
    <w:p w:rsidR="00813F9B" w:rsidRPr="00813F9B" w:rsidRDefault="00813F9B" w:rsidP="00813F9B">
      <w:pPr>
        <w:rPr>
          <w:rFonts w:ascii="Tahoma" w:hAnsi="Tahoma" w:cs="Tahoma"/>
        </w:rPr>
      </w:pPr>
      <w:r w:rsidRPr="00813F9B">
        <w:rPr>
          <w:rFonts w:ascii="Tahoma" w:hAnsi="Tahoma" w:cs="Tahoma"/>
        </w:rPr>
        <w:t>положительным эмоциональным отношением к ней».</w:t>
      </w: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Познавательный интерес – более узкое понятие, суть которого заключается в целенаправленном стремлении учащихся к овладению знаниями, в активном поиске новых способов углубления познания.</w:t>
      </w: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присущим человеку от рождения.</w:t>
      </w: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Познавательный интерес становится ценнейшим мотивом познавательной деятельности, если школьник проявляет готовность, стремление совершенствовать своё учение. Как мотив учения познавательный интерес имеет ряд преимуществ перед другими мотивами, которые могут существовать вместе и наряду с ним (коллективные, профессиональные, широкие социальные мотивы).</w:t>
      </w:r>
    </w:p>
    <w:p w:rsidR="00813F9B" w:rsidRPr="00813F9B" w:rsidRDefault="00813F9B" w:rsidP="00813F9B">
      <w:pPr>
        <w:numPr>
          <w:ilvl w:val="0"/>
          <w:numId w:val="2"/>
        </w:numPr>
        <w:tabs>
          <w:tab w:val="clear" w:pos="360"/>
          <w:tab w:val="num" w:pos="900"/>
        </w:tabs>
        <w:spacing w:after="0" w:line="360" w:lineRule="auto"/>
        <w:ind w:left="0" w:firstLine="709"/>
        <w:jc w:val="both"/>
        <w:rPr>
          <w:rFonts w:ascii="Tahoma" w:hAnsi="Tahoma" w:cs="Tahoma"/>
        </w:rPr>
      </w:pPr>
      <w:r w:rsidRPr="00813F9B">
        <w:rPr>
          <w:rFonts w:ascii="Tahoma" w:hAnsi="Tahoma" w:cs="Tahoma"/>
        </w:rPr>
        <w:t xml:space="preserve">Познавательный интерес раньше других осознается школьником. «Интересно» – «неинтересно» – основные критерии его оценки. На вопрос «Что тебе нравится в школе?» </w:t>
      </w:r>
      <w:r w:rsidRPr="00813F9B">
        <w:rPr>
          <w:rFonts w:ascii="Tahoma" w:hAnsi="Tahoma" w:cs="Tahoma"/>
        </w:rPr>
        <w:lastRenderedPageBreak/>
        <w:t>значительная часть отвечают: «Интересно учиться, интересно каждый день узнавать новое».</w:t>
      </w:r>
    </w:p>
    <w:p w:rsidR="00813F9B" w:rsidRPr="00813F9B" w:rsidRDefault="00813F9B" w:rsidP="00813F9B">
      <w:pPr>
        <w:numPr>
          <w:ilvl w:val="0"/>
          <w:numId w:val="2"/>
        </w:numPr>
        <w:tabs>
          <w:tab w:val="clear" w:pos="360"/>
          <w:tab w:val="num" w:pos="900"/>
        </w:tabs>
        <w:spacing w:after="0" w:line="360" w:lineRule="auto"/>
        <w:ind w:left="0" w:firstLine="709"/>
        <w:jc w:val="both"/>
        <w:rPr>
          <w:rFonts w:ascii="Tahoma" w:hAnsi="Tahoma" w:cs="Tahoma"/>
        </w:rPr>
      </w:pPr>
      <w:r w:rsidRPr="00813F9B">
        <w:rPr>
          <w:rFonts w:ascii="Tahoma" w:hAnsi="Tahoma" w:cs="Tahoma"/>
        </w:rPr>
        <w:t>Познавательный интерес в сравнении с другими мотивами более точно выражает мотивацию учения, ясно понимается.</w:t>
      </w:r>
    </w:p>
    <w:p w:rsidR="00813F9B" w:rsidRDefault="00813F9B" w:rsidP="00813F9B">
      <w:pPr>
        <w:numPr>
          <w:ilvl w:val="0"/>
          <w:numId w:val="2"/>
        </w:numPr>
        <w:tabs>
          <w:tab w:val="clear" w:pos="360"/>
          <w:tab w:val="num" w:pos="900"/>
        </w:tabs>
        <w:spacing w:after="0" w:line="360" w:lineRule="auto"/>
        <w:ind w:left="0" w:firstLine="709"/>
        <w:jc w:val="both"/>
        <w:rPr>
          <w:rFonts w:ascii="Tahoma" w:hAnsi="Tahoma" w:cs="Tahoma"/>
        </w:rPr>
      </w:pPr>
      <w:r w:rsidRPr="00813F9B">
        <w:rPr>
          <w:rFonts w:ascii="Tahoma" w:hAnsi="Tahoma" w:cs="Tahoma"/>
        </w:rPr>
        <w:t>Познавательный интерес более доступен для наблюдения. Его легче обнаружить, распознать, вызвать. А, следовательно, легче управлять его развитием.</w:t>
      </w:r>
      <w:r w:rsidR="006000E4">
        <w:rPr>
          <w:rFonts w:ascii="Tahoma" w:hAnsi="Tahoma" w:cs="Tahoma"/>
        </w:rPr>
        <w:t xml:space="preserve">  </w:t>
      </w:r>
    </w:p>
    <w:p w:rsidR="006000E4" w:rsidRPr="00813F9B" w:rsidRDefault="006000E4" w:rsidP="006000E4">
      <w:pPr>
        <w:spacing w:after="0" w:line="360" w:lineRule="auto"/>
        <w:jc w:val="both"/>
        <w:rPr>
          <w:rFonts w:ascii="Tahoma" w:hAnsi="Tahoma" w:cs="Tahoma"/>
        </w:rPr>
      </w:pPr>
    </w:p>
    <w:p w:rsidR="006000E4" w:rsidRDefault="00813F9B" w:rsidP="00813F9B">
      <w:pPr>
        <w:rPr>
          <w:rFonts w:ascii="Tahoma" w:hAnsi="Tahoma" w:cs="Tahoma"/>
        </w:rPr>
      </w:pPr>
      <w:r w:rsidRPr="00813F9B">
        <w:rPr>
          <w:rFonts w:ascii="Tahoma" w:hAnsi="Tahoma" w:cs="Tahoma"/>
        </w:rPr>
        <w:t xml:space="preserve">Познавательный интерес является звеном в процессе мотивации и не обособлен от других </w:t>
      </w:r>
    </w:p>
    <w:p w:rsidR="006000E4" w:rsidRDefault="00813F9B" w:rsidP="00813F9B">
      <w:pPr>
        <w:rPr>
          <w:rFonts w:ascii="Tahoma" w:hAnsi="Tahoma" w:cs="Tahoma"/>
        </w:rPr>
      </w:pPr>
      <w:r w:rsidRPr="00813F9B">
        <w:rPr>
          <w:rFonts w:ascii="Tahoma" w:hAnsi="Tahoma" w:cs="Tahoma"/>
        </w:rPr>
        <w:t xml:space="preserve">мотивов, которыми одновременно руководствуется школьник. Он взаимосвязан </w:t>
      </w:r>
      <w:proofErr w:type="gramStart"/>
      <w:r w:rsidRPr="00813F9B">
        <w:rPr>
          <w:rFonts w:ascii="Tahoma" w:hAnsi="Tahoma" w:cs="Tahoma"/>
        </w:rPr>
        <w:t>с</w:t>
      </w:r>
      <w:proofErr w:type="gramEnd"/>
      <w:r w:rsidRPr="00813F9B">
        <w:rPr>
          <w:rFonts w:ascii="Tahoma" w:hAnsi="Tahoma" w:cs="Tahoma"/>
        </w:rPr>
        <w:t xml:space="preserve"> </w:t>
      </w:r>
    </w:p>
    <w:p w:rsidR="006000E4" w:rsidRDefault="00813F9B" w:rsidP="00813F9B">
      <w:pPr>
        <w:rPr>
          <w:rFonts w:ascii="Tahoma" w:hAnsi="Tahoma" w:cs="Tahoma"/>
        </w:rPr>
      </w:pPr>
      <w:r w:rsidRPr="00813F9B">
        <w:rPr>
          <w:rFonts w:ascii="Tahoma" w:hAnsi="Tahoma" w:cs="Tahoma"/>
        </w:rPr>
        <w:t xml:space="preserve">мотивами долга, ответственности, мотивами самоутверждения. Это необходимо </w:t>
      </w:r>
    </w:p>
    <w:p w:rsidR="006000E4" w:rsidRDefault="00813F9B" w:rsidP="00813F9B">
      <w:pPr>
        <w:rPr>
          <w:rFonts w:ascii="Tahoma" w:hAnsi="Tahoma" w:cs="Tahoma"/>
        </w:rPr>
      </w:pPr>
      <w:r w:rsidRPr="00813F9B">
        <w:rPr>
          <w:rFonts w:ascii="Tahoma" w:hAnsi="Tahoma" w:cs="Tahoma"/>
        </w:rPr>
        <w:t xml:space="preserve">учитывать, развивая познавательный интерес, потому что взаимосвязь мотивов </w:t>
      </w:r>
    </w:p>
    <w:p w:rsidR="006000E4" w:rsidRDefault="00813F9B" w:rsidP="00813F9B">
      <w:pPr>
        <w:rPr>
          <w:rFonts w:ascii="Tahoma" w:hAnsi="Tahoma" w:cs="Tahoma"/>
        </w:rPr>
      </w:pPr>
      <w:r w:rsidRPr="00813F9B">
        <w:rPr>
          <w:rFonts w:ascii="Tahoma" w:hAnsi="Tahoma" w:cs="Tahoma"/>
        </w:rPr>
        <w:t xml:space="preserve">обогащает личность, а интерес к познанию, обладая психологической основой, </w:t>
      </w:r>
    </w:p>
    <w:p w:rsidR="00813F9B" w:rsidRPr="00813F9B" w:rsidRDefault="00813F9B" w:rsidP="00813F9B">
      <w:pPr>
        <w:rPr>
          <w:rFonts w:ascii="Tahoma" w:hAnsi="Tahoma" w:cs="Tahoma"/>
        </w:rPr>
      </w:pPr>
      <w:r w:rsidRPr="00813F9B">
        <w:rPr>
          <w:rFonts w:ascii="Tahoma" w:hAnsi="Tahoma" w:cs="Tahoma"/>
        </w:rPr>
        <w:t>благотворно влияет на другие мотивы.</w:t>
      </w:r>
    </w:p>
    <w:p w:rsidR="006000E4" w:rsidRDefault="00813F9B" w:rsidP="00813F9B">
      <w:pPr>
        <w:spacing w:line="360" w:lineRule="auto"/>
        <w:ind w:firstLine="709"/>
        <w:jc w:val="both"/>
        <w:rPr>
          <w:rFonts w:ascii="Tahoma" w:hAnsi="Tahoma" w:cs="Tahoma"/>
        </w:rPr>
      </w:pPr>
      <w:r w:rsidRPr="00813F9B">
        <w:rPr>
          <w:rFonts w:ascii="Tahoma" w:hAnsi="Tahoma" w:cs="Tahoma"/>
        </w:rPr>
        <w:t>По характеру проявления познавательного интереса в процессе изучения предмета выделяются уровни развития познавательного интереса: 1 – низкий уровень, 2 – средний и 3 – высокий уровень. [См. приложение 1]</w:t>
      </w:r>
    </w:p>
    <w:p w:rsidR="00813F9B" w:rsidRPr="00813F9B" w:rsidRDefault="00813F9B" w:rsidP="00813F9B">
      <w:pPr>
        <w:spacing w:line="360" w:lineRule="auto"/>
        <w:ind w:firstLine="709"/>
        <w:jc w:val="both"/>
        <w:rPr>
          <w:rFonts w:ascii="Tahoma" w:hAnsi="Tahoma" w:cs="Tahoma"/>
        </w:rPr>
      </w:pPr>
      <w:r w:rsidRPr="00813F9B">
        <w:rPr>
          <w:rFonts w:ascii="Tahoma" w:hAnsi="Tahoma" w:cs="Tahoma"/>
        </w:rPr>
        <w:t>Так, у учащихся с низким уровнем развития познавательного интереса активность на уроках ситуативная, часты отвлечения, предпочтение отдается задачам репродуктивного характера, со стереотипными действиями. Учащиеся со средним уровнем развития познавательного интереса предпочитают также поисковый характер деятельности, но не всегда склонны к выполнению творческих заданий, их самостоятельная деятельность носит эпизодический характер, зависит от внешних стимулов. Учащиеся с высоким уровнем развития интереса отличаются  самостоятельностью, активным участием на уроке, предпочтением учебной деятельности более трудного характера.</w:t>
      </w:r>
    </w:p>
    <w:p w:rsidR="00813F9B" w:rsidRPr="00813F9B" w:rsidRDefault="00813F9B" w:rsidP="00813F9B">
      <w:pPr>
        <w:tabs>
          <w:tab w:val="left" w:pos="1620"/>
        </w:tabs>
        <w:spacing w:line="360" w:lineRule="auto"/>
        <w:ind w:firstLine="709"/>
        <w:jc w:val="both"/>
        <w:rPr>
          <w:rFonts w:ascii="Tahoma" w:hAnsi="Tahoma" w:cs="Tahoma"/>
        </w:rPr>
      </w:pPr>
      <w:r w:rsidRPr="00813F9B">
        <w:rPr>
          <w:rFonts w:ascii="Tahoma" w:hAnsi="Tahoma" w:cs="Tahoma"/>
        </w:rPr>
        <w:t>Рассмотрим наиболее эффективный путь развития познавательно интереса к математике посредством задач. Выделим условия, которые необходимо соблюдать учителю при развитии интереса:</w:t>
      </w:r>
    </w:p>
    <w:p w:rsidR="007E446F" w:rsidRDefault="00813F9B" w:rsidP="00813F9B">
      <w:pPr>
        <w:numPr>
          <w:ilvl w:val="0"/>
          <w:numId w:val="3"/>
        </w:numPr>
        <w:tabs>
          <w:tab w:val="left" w:pos="1620"/>
        </w:tabs>
        <w:spacing w:after="0" w:line="360" w:lineRule="auto"/>
        <w:ind w:left="0" w:firstLine="709"/>
        <w:jc w:val="both"/>
        <w:rPr>
          <w:rFonts w:ascii="Tahoma" w:hAnsi="Tahoma" w:cs="Tahoma"/>
        </w:rPr>
      </w:pPr>
      <w:r w:rsidRPr="00813F9B">
        <w:rPr>
          <w:rFonts w:ascii="Tahoma" w:hAnsi="Tahoma" w:cs="Tahoma"/>
        </w:rPr>
        <w:t>владение понятием познавательный интере</w:t>
      </w:r>
      <w:proofErr w:type="gramStart"/>
      <w:r w:rsidRPr="00813F9B">
        <w:rPr>
          <w:rFonts w:ascii="Tahoma" w:hAnsi="Tahoma" w:cs="Tahoma"/>
        </w:rPr>
        <w:t>с(</w:t>
      </w:r>
      <w:proofErr w:type="gramEnd"/>
      <w:r w:rsidRPr="00813F9B">
        <w:rPr>
          <w:rFonts w:ascii="Tahoma" w:hAnsi="Tahoma" w:cs="Tahoma"/>
        </w:rPr>
        <w:t xml:space="preserve">учителю необходимо знать, что </w:t>
      </w:r>
    </w:p>
    <w:p w:rsidR="00813F9B" w:rsidRPr="00813F9B" w:rsidRDefault="00813F9B" w:rsidP="007E446F">
      <w:pPr>
        <w:tabs>
          <w:tab w:val="left" w:pos="1620"/>
        </w:tabs>
        <w:spacing w:after="0" w:line="360" w:lineRule="auto"/>
        <w:ind w:left="709"/>
        <w:jc w:val="both"/>
        <w:rPr>
          <w:rFonts w:ascii="Tahoma" w:hAnsi="Tahoma" w:cs="Tahoma"/>
        </w:rPr>
      </w:pPr>
      <w:r w:rsidRPr="00813F9B">
        <w:rPr>
          <w:rFonts w:ascii="Tahoma" w:hAnsi="Tahoma" w:cs="Tahoma"/>
        </w:rPr>
        <w:t>такое «познавательный интерес», различать уровни развития данного интереса у учащихся);</w:t>
      </w:r>
    </w:p>
    <w:p w:rsidR="00813F9B" w:rsidRPr="00813F9B" w:rsidRDefault="00813F9B" w:rsidP="00813F9B">
      <w:pPr>
        <w:numPr>
          <w:ilvl w:val="0"/>
          <w:numId w:val="3"/>
        </w:numPr>
        <w:tabs>
          <w:tab w:val="left" w:pos="1620"/>
        </w:tabs>
        <w:spacing w:after="0" w:line="360" w:lineRule="auto"/>
        <w:ind w:left="0" w:firstLine="709"/>
        <w:jc w:val="both"/>
        <w:rPr>
          <w:rFonts w:ascii="Tahoma" w:hAnsi="Tahoma" w:cs="Tahoma"/>
        </w:rPr>
      </w:pPr>
      <w:r w:rsidRPr="00813F9B">
        <w:rPr>
          <w:rFonts w:ascii="Tahoma" w:hAnsi="Tahoma" w:cs="Tahoma"/>
        </w:rPr>
        <w:t>учет возрастных и индивидуальных особенностей;</w:t>
      </w:r>
    </w:p>
    <w:p w:rsidR="00813F9B" w:rsidRPr="00813F9B" w:rsidRDefault="00813F9B" w:rsidP="00813F9B">
      <w:pPr>
        <w:numPr>
          <w:ilvl w:val="0"/>
          <w:numId w:val="3"/>
        </w:numPr>
        <w:tabs>
          <w:tab w:val="left" w:pos="1620"/>
        </w:tabs>
        <w:spacing w:after="0" w:line="360" w:lineRule="auto"/>
        <w:ind w:left="0" w:firstLine="709"/>
        <w:jc w:val="both"/>
        <w:rPr>
          <w:rFonts w:ascii="Tahoma" w:hAnsi="Tahoma" w:cs="Tahoma"/>
        </w:rPr>
      </w:pPr>
      <w:r w:rsidRPr="00813F9B">
        <w:rPr>
          <w:rFonts w:ascii="Tahoma" w:hAnsi="Tahoma" w:cs="Tahoma"/>
        </w:rPr>
        <w:lastRenderedPageBreak/>
        <w:t>содержание задачи (задачи должны иметь интересное содержание, то есть формулировку и путь решения задачи);</w:t>
      </w:r>
    </w:p>
    <w:p w:rsidR="00813F9B" w:rsidRPr="00813F9B" w:rsidRDefault="00813F9B" w:rsidP="00813F9B">
      <w:pPr>
        <w:numPr>
          <w:ilvl w:val="0"/>
          <w:numId w:val="3"/>
        </w:numPr>
        <w:tabs>
          <w:tab w:val="left" w:pos="1620"/>
        </w:tabs>
        <w:spacing w:after="0" w:line="360" w:lineRule="auto"/>
        <w:ind w:left="0" w:firstLine="709"/>
        <w:jc w:val="both"/>
        <w:rPr>
          <w:rFonts w:ascii="Tahoma" w:hAnsi="Tahoma" w:cs="Tahoma"/>
        </w:rPr>
      </w:pPr>
      <w:r w:rsidRPr="00813F9B">
        <w:rPr>
          <w:rFonts w:ascii="Tahoma" w:hAnsi="Tahoma" w:cs="Tahoma"/>
        </w:rPr>
        <w:t>трудность задачи (следует учитывать, что при достаточно высокой трудности интерес к решению задачи снижается);</w:t>
      </w:r>
    </w:p>
    <w:p w:rsidR="00813F9B" w:rsidRDefault="00813F9B" w:rsidP="00813F9B">
      <w:pPr>
        <w:numPr>
          <w:ilvl w:val="0"/>
          <w:numId w:val="3"/>
        </w:numPr>
        <w:tabs>
          <w:tab w:val="left" w:pos="1620"/>
        </w:tabs>
        <w:spacing w:after="0" w:line="360" w:lineRule="auto"/>
        <w:ind w:left="0" w:firstLine="709"/>
        <w:jc w:val="both"/>
        <w:rPr>
          <w:sz w:val="28"/>
          <w:szCs w:val="28"/>
        </w:rPr>
      </w:pPr>
      <w:r w:rsidRPr="00813F9B">
        <w:rPr>
          <w:rFonts w:ascii="Tahoma" w:hAnsi="Tahoma" w:cs="Tahoma"/>
        </w:rPr>
        <w:t>свойство локальной устойчивости задачи (интерес к какой-либо задаче способен вызвать интерес к похожим задачам</w:t>
      </w:r>
      <w:r w:rsidRPr="00654980">
        <w:rPr>
          <w:sz w:val="28"/>
          <w:szCs w:val="28"/>
        </w:rPr>
        <w:t>).</w:t>
      </w:r>
    </w:p>
    <w:p w:rsidR="006000E4" w:rsidRDefault="006000E4" w:rsidP="006000E4">
      <w:pPr>
        <w:tabs>
          <w:tab w:val="left" w:pos="1620"/>
        </w:tabs>
        <w:spacing w:after="0" w:line="360" w:lineRule="auto"/>
        <w:jc w:val="both"/>
        <w:rPr>
          <w:sz w:val="28"/>
          <w:szCs w:val="28"/>
        </w:rPr>
      </w:pPr>
    </w:p>
    <w:p w:rsidR="006000E4" w:rsidRDefault="006000E4" w:rsidP="006000E4">
      <w:pPr>
        <w:tabs>
          <w:tab w:val="left" w:pos="1620"/>
        </w:tabs>
        <w:spacing w:after="0" w:line="360" w:lineRule="auto"/>
        <w:jc w:val="both"/>
        <w:rPr>
          <w:sz w:val="28"/>
          <w:szCs w:val="28"/>
        </w:rPr>
      </w:pPr>
    </w:p>
    <w:p w:rsidR="006000E4" w:rsidRPr="00957E6B" w:rsidRDefault="006000E4" w:rsidP="006000E4">
      <w:pPr>
        <w:rPr>
          <w:rFonts w:ascii="Tahoma" w:hAnsi="Tahoma" w:cs="Tahoma"/>
          <w:color w:val="00B0F0"/>
          <w:sz w:val="24"/>
          <w:szCs w:val="24"/>
        </w:rPr>
      </w:pPr>
      <w:r w:rsidRPr="00957E6B">
        <w:rPr>
          <w:color w:val="00B0F0"/>
          <w:sz w:val="24"/>
          <w:szCs w:val="24"/>
        </w:rPr>
        <w:t>1</w:t>
      </w:r>
      <w:r w:rsidRPr="00957E6B">
        <w:rPr>
          <w:rFonts w:ascii="Tahoma" w:hAnsi="Tahoma" w:cs="Tahoma"/>
          <w:color w:val="00B0F0"/>
          <w:sz w:val="24"/>
          <w:szCs w:val="24"/>
        </w:rPr>
        <w:t xml:space="preserve">.2     Дидактическая игра и ее роль  в развитии </w:t>
      </w:r>
      <w:proofErr w:type="gramStart"/>
      <w:r w:rsidRPr="00957E6B">
        <w:rPr>
          <w:rFonts w:ascii="Tahoma" w:hAnsi="Tahoma" w:cs="Tahoma"/>
          <w:color w:val="00B0F0"/>
          <w:sz w:val="24"/>
          <w:szCs w:val="24"/>
        </w:rPr>
        <w:t>познавательного</w:t>
      </w:r>
      <w:proofErr w:type="gramEnd"/>
      <w:r w:rsidRPr="00957E6B">
        <w:rPr>
          <w:rFonts w:ascii="Tahoma" w:hAnsi="Tahoma" w:cs="Tahoma"/>
          <w:color w:val="00B0F0"/>
          <w:sz w:val="24"/>
          <w:szCs w:val="24"/>
        </w:rPr>
        <w:t xml:space="preserve"> </w:t>
      </w:r>
    </w:p>
    <w:p w:rsidR="006000E4" w:rsidRPr="00957E6B" w:rsidRDefault="006000E4" w:rsidP="006000E4">
      <w:pPr>
        <w:rPr>
          <w:rFonts w:ascii="Tahoma" w:hAnsi="Tahoma" w:cs="Tahoma"/>
          <w:color w:val="00B0F0"/>
          <w:sz w:val="24"/>
          <w:szCs w:val="24"/>
        </w:rPr>
      </w:pPr>
      <w:r w:rsidRPr="00957E6B">
        <w:rPr>
          <w:rFonts w:ascii="Tahoma" w:hAnsi="Tahoma" w:cs="Tahoma"/>
          <w:color w:val="00B0F0"/>
          <w:sz w:val="24"/>
          <w:szCs w:val="24"/>
        </w:rPr>
        <w:t xml:space="preserve">                                                                                 интереса учащихся.  </w:t>
      </w:r>
    </w:p>
    <w:p w:rsidR="006000E4" w:rsidRPr="006000E4" w:rsidRDefault="006000E4" w:rsidP="006000E4">
      <w:pPr>
        <w:rPr>
          <w:rFonts w:ascii="Tahoma" w:hAnsi="Tahoma" w:cs="Tahoma"/>
        </w:rPr>
      </w:pPr>
    </w:p>
    <w:p w:rsidR="006000E4" w:rsidRDefault="006000E4" w:rsidP="006000E4">
      <w:pPr>
        <w:rPr>
          <w:rFonts w:ascii="Tahoma" w:hAnsi="Tahoma" w:cs="Tahoma"/>
        </w:rPr>
      </w:pPr>
      <w:r w:rsidRPr="006000E4">
        <w:rPr>
          <w:rFonts w:ascii="Tahoma" w:hAnsi="Tahoma" w:cs="Tahoma"/>
        </w:rPr>
        <w:t xml:space="preserve">  «Игровая деятельность – это особая сфера человеческой активности, в которой </w:t>
      </w:r>
    </w:p>
    <w:p w:rsidR="006000E4" w:rsidRDefault="006000E4" w:rsidP="006000E4">
      <w:pPr>
        <w:rPr>
          <w:rFonts w:ascii="Tahoma" w:hAnsi="Tahoma" w:cs="Tahoma"/>
        </w:rPr>
      </w:pPr>
      <w:r w:rsidRPr="006000E4">
        <w:rPr>
          <w:rFonts w:ascii="Tahoma" w:hAnsi="Tahoma" w:cs="Tahoma"/>
        </w:rPr>
        <w:t xml:space="preserve">личность не преследует никаких других целей, кроме получения удовольствия </w:t>
      </w:r>
      <w:proofErr w:type="gramStart"/>
      <w:r w:rsidRPr="006000E4">
        <w:rPr>
          <w:rFonts w:ascii="Tahoma" w:hAnsi="Tahoma" w:cs="Tahoma"/>
        </w:rPr>
        <w:t>от</w:t>
      </w:r>
      <w:proofErr w:type="gramEnd"/>
      <w:r w:rsidRPr="006000E4">
        <w:rPr>
          <w:rFonts w:ascii="Tahoma" w:hAnsi="Tahoma" w:cs="Tahoma"/>
        </w:rPr>
        <w:t xml:space="preserve"> </w:t>
      </w:r>
    </w:p>
    <w:p w:rsidR="006000E4" w:rsidRDefault="006000E4" w:rsidP="006000E4">
      <w:pPr>
        <w:rPr>
          <w:rFonts w:ascii="Tahoma" w:hAnsi="Tahoma" w:cs="Tahoma"/>
        </w:rPr>
      </w:pPr>
      <w:r w:rsidRPr="006000E4">
        <w:rPr>
          <w:rFonts w:ascii="Tahoma" w:hAnsi="Tahoma" w:cs="Tahoma"/>
        </w:rPr>
        <w:t>проявления физических и духовных сил» (</w:t>
      </w:r>
      <w:proofErr w:type="spellStart"/>
      <w:r w:rsidRPr="006000E4">
        <w:rPr>
          <w:rFonts w:ascii="Tahoma" w:hAnsi="Tahoma" w:cs="Tahoma"/>
        </w:rPr>
        <w:t>О.С.Газман</w:t>
      </w:r>
      <w:proofErr w:type="spellEnd"/>
      <w:r w:rsidRPr="006000E4">
        <w:rPr>
          <w:rFonts w:ascii="Tahoma" w:hAnsi="Tahoma" w:cs="Tahoma"/>
        </w:rPr>
        <w:t xml:space="preserve">)          </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 xml:space="preserve">Немаловажная роль  отводится дидактическим играм на уроках математики. </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Дидактическая игра - современный и признанный метод обучения и воспитания, обладающий образовательной, развивающей и воспитывающей функциями, которые действуют в органическом единстве.</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Дидактические игры можно широко использовать как средство обучения, воспитания и развития. Основное обучающее воздействие принадлежит дидактическому материалу, игровым действиям, которые как бы автоматически ведут учебный процесс, направляя активность детей в определенное русло. Дидактическую игру следует отличать от игры вообще и игровой формы занятий, хотя это деление условное.</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7E446F" w:rsidRDefault="006000E4" w:rsidP="006000E4">
      <w:pPr>
        <w:rPr>
          <w:rFonts w:ascii="Tahoma" w:hAnsi="Tahoma" w:cs="Tahoma"/>
        </w:rPr>
      </w:pPr>
      <w:r w:rsidRPr="007E446F">
        <w:rPr>
          <w:rFonts w:ascii="Tahoma" w:hAnsi="Tahoma" w:cs="Tahoma"/>
        </w:rPr>
        <w:t xml:space="preserve">Ко второму типу относят сюжетно-ролевые игры. Правила в них существуют неявно. Они </w:t>
      </w:r>
    </w:p>
    <w:p w:rsidR="007E446F" w:rsidRDefault="006000E4" w:rsidP="006000E4">
      <w:pPr>
        <w:rPr>
          <w:rFonts w:ascii="Tahoma" w:hAnsi="Tahoma" w:cs="Tahoma"/>
        </w:rPr>
      </w:pPr>
      <w:r w:rsidRPr="007E446F">
        <w:rPr>
          <w:rFonts w:ascii="Tahoma" w:hAnsi="Tahoma" w:cs="Tahoma"/>
        </w:rPr>
        <w:t xml:space="preserve">– в нормах поведения воспроизводимых героев: доктор сам себе не ставит градусник, </w:t>
      </w:r>
    </w:p>
    <w:p w:rsidR="006000E4" w:rsidRPr="007E446F" w:rsidRDefault="006000E4" w:rsidP="006000E4">
      <w:pPr>
        <w:rPr>
          <w:rFonts w:ascii="Tahoma" w:hAnsi="Tahoma" w:cs="Tahoma"/>
        </w:rPr>
      </w:pPr>
      <w:r w:rsidRPr="007E446F">
        <w:rPr>
          <w:rFonts w:ascii="Tahoma" w:hAnsi="Tahoma" w:cs="Tahoma"/>
        </w:rPr>
        <w:t xml:space="preserve">пассажир не летает в кабине летчика.  </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w:t>
      </w:r>
      <w:r w:rsidRPr="007E446F">
        <w:rPr>
          <w:rFonts w:ascii="Tahoma" w:hAnsi="Tahoma" w:cs="Tahoma"/>
          <w:b w:val="0"/>
          <w:bCs w:val="0"/>
          <w:color w:val="auto"/>
          <w:kern w:val="0"/>
          <w:sz w:val="22"/>
          <w:szCs w:val="22"/>
        </w:rPr>
        <w:lastRenderedPageBreak/>
        <w:t>всем играм, но в одних отчетливее выступают одни, в других –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6000E4" w:rsidRPr="007E446F" w:rsidRDefault="006000E4" w:rsidP="006000E4">
      <w:pPr>
        <w:pStyle w:val="1"/>
        <w:numPr>
          <w:ilvl w:val="0"/>
          <w:numId w:val="5"/>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 по сенсорному воспитанию</w:t>
      </w:r>
    </w:p>
    <w:p w:rsidR="006000E4" w:rsidRPr="007E446F" w:rsidRDefault="006000E4" w:rsidP="006000E4">
      <w:pPr>
        <w:pStyle w:val="1"/>
        <w:numPr>
          <w:ilvl w:val="0"/>
          <w:numId w:val="6"/>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Словесные игры</w:t>
      </w:r>
    </w:p>
    <w:p w:rsidR="006000E4" w:rsidRPr="007E446F" w:rsidRDefault="006000E4" w:rsidP="006000E4">
      <w:pPr>
        <w:pStyle w:val="1"/>
        <w:numPr>
          <w:ilvl w:val="0"/>
          <w:numId w:val="7"/>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 по ознакомлению с природой</w:t>
      </w:r>
    </w:p>
    <w:p w:rsidR="006000E4" w:rsidRPr="007E446F" w:rsidRDefault="006000E4" w:rsidP="006000E4">
      <w:pPr>
        <w:pStyle w:val="1"/>
        <w:numPr>
          <w:ilvl w:val="0"/>
          <w:numId w:val="8"/>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По формированию математических представлений и др.</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Иногда игры соотносятся с материалом:</w:t>
      </w:r>
    </w:p>
    <w:p w:rsidR="006000E4" w:rsidRPr="007E446F" w:rsidRDefault="006000E4" w:rsidP="006000E4">
      <w:pPr>
        <w:pStyle w:val="1"/>
        <w:numPr>
          <w:ilvl w:val="0"/>
          <w:numId w:val="4"/>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 с дидактическими игрушками,</w:t>
      </w:r>
    </w:p>
    <w:p w:rsidR="006000E4" w:rsidRPr="007E446F" w:rsidRDefault="006000E4" w:rsidP="006000E4">
      <w:pPr>
        <w:pStyle w:val="1"/>
        <w:numPr>
          <w:ilvl w:val="0"/>
          <w:numId w:val="4"/>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Настольно-печатные игры,</w:t>
      </w:r>
    </w:p>
    <w:p w:rsidR="006000E4" w:rsidRPr="007E446F" w:rsidRDefault="006000E4" w:rsidP="006000E4">
      <w:pPr>
        <w:pStyle w:val="1"/>
        <w:numPr>
          <w:ilvl w:val="0"/>
          <w:numId w:val="4"/>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Словесные игры,</w:t>
      </w:r>
    </w:p>
    <w:p w:rsidR="006000E4" w:rsidRPr="007E446F" w:rsidRDefault="006000E4" w:rsidP="006000E4">
      <w:pPr>
        <w:pStyle w:val="1"/>
        <w:numPr>
          <w:ilvl w:val="0"/>
          <w:numId w:val="4"/>
        </w:numPr>
        <w:spacing w:before="0" w:beforeAutospacing="0" w:after="0" w:afterAutospacing="0" w:line="360" w:lineRule="auto"/>
        <w:ind w:left="0" w:firstLine="709"/>
        <w:jc w:val="both"/>
        <w:rPr>
          <w:rFonts w:ascii="Tahoma" w:hAnsi="Tahoma" w:cs="Tahoma"/>
          <w:b w:val="0"/>
          <w:bCs w:val="0"/>
          <w:color w:val="auto"/>
          <w:kern w:val="0"/>
          <w:sz w:val="22"/>
          <w:szCs w:val="22"/>
        </w:rPr>
      </w:pPr>
      <w:proofErr w:type="spellStart"/>
      <w:r w:rsidRPr="007E446F">
        <w:rPr>
          <w:rFonts w:ascii="Tahoma" w:hAnsi="Tahoma" w:cs="Tahoma"/>
          <w:b w:val="0"/>
          <w:bCs w:val="0"/>
          <w:color w:val="auto"/>
          <w:kern w:val="0"/>
          <w:sz w:val="22"/>
          <w:szCs w:val="22"/>
        </w:rPr>
        <w:t>Псевдосюжетные</w:t>
      </w:r>
      <w:proofErr w:type="spellEnd"/>
      <w:r w:rsidRPr="007E446F">
        <w:rPr>
          <w:rFonts w:ascii="Tahoma" w:hAnsi="Tahoma" w:cs="Tahoma"/>
          <w:b w:val="0"/>
          <w:bCs w:val="0"/>
          <w:color w:val="auto"/>
          <w:kern w:val="0"/>
          <w:sz w:val="22"/>
          <w:szCs w:val="22"/>
        </w:rPr>
        <w:t xml:space="preserve"> игры.</w:t>
      </w:r>
    </w:p>
    <w:p w:rsidR="007E446F" w:rsidRDefault="006000E4" w:rsidP="006000E4">
      <w:pPr>
        <w:rPr>
          <w:rFonts w:ascii="Tahoma" w:hAnsi="Tahoma" w:cs="Tahoma"/>
        </w:rPr>
      </w:pPr>
      <w:r w:rsidRPr="007E446F">
        <w:rPr>
          <w:rFonts w:ascii="Tahoma" w:hAnsi="Tahoma" w:cs="Tahoma"/>
        </w:rPr>
        <w:t>Такая группировка игр подчеркивает их направленность на обучение, познавательную</w:t>
      </w:r>
    </w:p>
    <w:p w:rsidR="007E446F" w:rsidRDefault="006000E4" w:rsidP="006000E4">
      <w:pPr>
        <w:rPr>
          <w:rFonts w:ascii="Tahoma" w:hAnsi="Tahoma" w:cs="Tahoma"/>
        </w:rPr>
      </w:pPr>
      <w:r w:rsidRPr="007E446F">
        <w:rPr>
          <w:rFonts w:ascii="Tahoma" w:hAnsi="Tahoma" w:cs="Tahoma"/>
        </w:rPr>
        <w:t xml:space="preserve"> деятельность детей, но не скрывает в достаточной мере основы дидактической игры – </w:t>
      </w:r>
    </w:p>
    <w:p w:rsidR="007E446F" w:rsidRDefault="006000E4" w:rsidP="006000E4">
      <w:pPr>
        <w:rPr>
          <w:rFonts w:ascii="Tahoma" w:hAnsi="Tahoma" w:cs="Tahoma"/>
        </w:rPr>
      </w:pPr>
      <w:r w:rsidRPr="007E446F">
        <w:rPr>
          <w:rFonts w:ascii="Tahoma" w:hAnsi="Tahoma" w:cs="Tahoma"/>
        </w:rPr>
        <w:t xml:space="preserve">особенностей игровой деятельности детей, игровых задач, игровых действий и правил, </w:t>
      </w:r>
    </w:p>
    <w:p w:rsidR="006000E4" w:rsidRPr="007E446F" w:rsidRDefault="006000E4" w:rsidP="006000E4">
      <w:pPr>
        <w:rPr>
          <w:rFonts w:ascii="Tahoma" w:hAnsi="Tahoma" w:cs="Tahoma"/>
        </w:rPr>
      </w:pPr>
      <w:r w:rsidRPr="007E446F">
        <w:rPr>
          <w:rFonts w:ascii="Tahoma" w:hAnsi="Tahoma" w:cs="Tahoma"/>
        </w:rPr>
        <w:t xml:space="preserve">организацию жизни детей, руководство учителя.      </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Условно можно выделить несколько типов дидактических игр, сгруппированных по виду деятельности учащихся.</w:t>
      </w:r>
    </w:p>
    <w:p w:rsidR="006000E4" w:rsidRPr="007E446F" w:rsidRDefault="006000E4" w:rsidP="006000E4">
      <w:pPr>
        <w:pStyle w:val="1"/>
        <w:numPr>
          <w:ilvl w:val="0"/>
          <w:numId w:val="9"/>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Игры-путешествия</w:t>
      </w:r>
    </w:p>
    <w:p w:rsidR="006000E4" w:rsidRPr="007E446F" w:rsidRDefault="006000E4" w:rsidP="006000E4">
      <w:pPr>
        <w:pStyle w:val="1"/>
        <w:numPr>
          <w:ilvl w:val="0"/>
          <w:numId w:val="10"/>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Игры-поручения</w:t>
      </w:r>
    </w:p>
    <w:p w:rsidR="006000E4" w:rsidRPr="007E446F" w:rsidRDefault="006000E4" w:rsidP="006000E4">
      <w:pPr>
        <w:pStyle w:val="1"/>
        <w:numPr>
          <w:ilvl w:val="0"/>
          <w:numId w:val="11"/>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Игры-предположения</w:t>
      </w:r>
    </w:p>
    <w:p w:rsidR="006000E4" w:rsidRPr="007E446F" w:rsidRDefault="006000E4" w:rsidP="006000E4">
      <w:pPr>
        <w:pStyle w:val="1"/>
        <w:numPr>
          <w:ilvl w:val="0"/>
          <w:numId w:val="1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Игры-загадки</w:t>
      </w:r>
    </w:p>
    <w:p w:rsidR="006000E4" w:rsidRPr="007E446F" w:rsidRDefault="006000E4" w:rsidP="006000E4">
      <w:pPr>
        <w:pStyle w:val="1"/>
        <w:numPr>
          <w:ilvl w:val="0"/>
          <w:numId w:val="13"/>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Игры-беседы (игры-диалоги).</w:t>
      </w:r>
    </w:p>
    <w:p w:rsidR="007E446F" w:rsidRDefault="006000E4" w:rsidP="006000E4">
      <w:pPr>
        <w:rPr>
          <w:rFonts w:ascii="Tahoma" w:hAnsi="Tahoma" w:cs="Tahoma"/>
        </w:rPr>
      </w:pPr>
      <w:r w:rsidRPr="007E446F">
        <w:rPr>
          <w:rFonts w:ascii="Tahoma" w:hAnsi="Tahoma" w:cs="Tahoma"/>
        </w:rPr>
        <w:t xml:space="preserve">Игры-путешествия имеют сходство со сказкой, ее развитием, чудесами. Игра-путешествие </w:t>
      </w:r>
    </w:p>
    <w:p w:rsidR="007E446F" w:rsidRDefault="006000E4" w:rsidP="006000E4">
      <w:pPr>
        <w:rPr>
          <w:rFonts w:ascii="Tahoma" w:hAnsi="Tahoma" w:cs="Tahoma"/>
        </w:rPr>
      </w:pPr>
      <w:r w:rsidRPr="007E446F">
        <w:rPr>
          <w:rFonts w:ascii="Tahoma" w:hAnsi="Tahoma" w:cs="Tahoma"/>
        </w:rPr>
        <w:t xml:space="preserve">отражает реальные факты или события, но </w:t>
      </w:r>
      <w:proofErr w:type="gramStart"/>
      <w:r w:rsidRPr="007E446F">
        <w:rPr>
          <w:rFonts w:ascii="Tahoma" w:hAnsi="Tahoma" w:cs="Tahoma"/>
        </w:rPr>
        <w:t>обычное</w:t>
      </w:r>
      <w:proofErr w:type="gramEnd"/>
      <w:r w:rsidRPr="007E446F">
        <w:rPr>
          <w:rFonts w:ascii="Tahoma" w:hAnsi="Tahoma" w:cs="Tahoma"/>
        </w:rPr>
        <w:t xml:space="preserve"> раскрывается через необычное, </w:t>
      </w:r>
    </w:p>
    <w:p w:rsidR="007E446F" w:rsidRDefault="006000E4" w:rsidP="006000E4">
      <w:pPr>
        <w:rPr>
          <w:rFonts w:ascii="Tahoma" w:hAnsi="Tahoma" w:cs="Tahoma"/>
        </w:rPr>
      </w:pPr>
      <w:r w:rsidRPr="007E446F">
        <w:rPr>
          <w:rFonts w:ascii="Tahoma" w:hAnsi="Tahoma" w:cs="Tahoma"/>
        </w:rPr>
        <w:t xml:space="preserve">простое – через загадочное, трудное – через преодолимое, необходимое – через </w:t>
      </w:r>
    </w:p>
    <w:p w:rsidR="007E446F" w:rsidRDefault="006000E4" w:rsidP="006000E4">
      <w:pPr>
        <w:rPr>
          <w:rFonts w:ascii="Tahoma" w:hAnsi="Tahoma" w:cs="Tahoma"/>
        </w:rPr>
      </w:pPr>
      <w:r w:rsidRPr="007E446F">
        <w:rPr>
          <w:rFonts w:ascii="Tahoma" w:hAnsi="Tahoma" w:cs="Tahoma"/>
        </w:rPr>
        <w:t xml:space="preserve">интересное. Все это происходит в игре, в игровых действиях, становится близким </w:t>
      </w:r>
    </w:p>
    <w:p w:rsidR="007E446F" w:rsidRDefault="006000E4" w:rsidP="006000E4">
      <w:pPr>
        <w:rPr>
          <w:rFonts w:ascii="Tahoma" w:hAnsi="Tahoma" w:cs="Tahoma"/>
        </w:rPr>
      </w:pPr>
      <w:r w:rsidRPr="007E446F">
        <w:rPr>
          <w:rFonts w:ascii="Tahoma" w:hAnsi="Tahoma" w:cs="Tahoma"/>
        </w:rPr>
        <w:t xml:space="preserve">ребенку, радует его. Цель игры-путешествия – усилить впечатление, придать </w:t>
      </w:r>
    </w:p>
    <w:p w:rsidR="007E446F" w:rsidRDefault="006000E4" w:rsidP="006000E4">
      <w:pPr>
        <w:rPr>
          <w:rFonts w:ascii="Tahoma" w:hAnsi="Tahoma" w:cs="Tahoma"/>
        </w:rPr>
      </w:pPr>
      <w:r w:rsidRPr="007E446F">
        <w:rPr>
          <w:rFonts w:ascii="Tahoma" w:hAnsi="Tahoma" w:cs="Tahoma"/>
        </w:rPr>
        <w:t xml:space="preserve">познавательному содержанию чуть-чуть сказочную необычность, обратить внимание </w:t>
      </w:r>
    </w:p>
    <w:p w:rsidR="007E446F" w:rsidRDefault="006000E4" w:rsidP="006000E4">
      <w:pPr>
        <w:rPr>
          <w:rFonts w:ascii="Tahoma" w:hAnsi="Tahoma" w:cs="Tahoma"/>
        </w:rPr>
      </w:pPr>
      <w:r w:rsidRPr="007E446F">
        <w:rPr>
          <w:rFonts w:ascii="Tahoma" w:hAnsi="Tahoma" w:cs="Tahoma"/>
        </w:rPr>
        <w:t xml:space="preserve">детей на то, что находится рядом, но не замечается ими. Игры-путешествия обостряют </w:t>
      </w:r>
    </w:p>
    <w:p w:rsidR="007E446F" w:rsidRPr="007E446F" w:rsidRDefault="006000E4" w:rsidP="007E446F">
      <w:pPr>
        <w:rPr>
          <w:rFonts w:ascii="Tahoma" w:hAnsi="Tahoma" w:cs="Tahoma"/>
        </w:rPr>
      </w:pPr>
      <w:r w:rsidRPr="007E446F">
        <w:rPr>
          <w:rFonts w:ascii="Tahoma" w:hAnsi="Tahoma" w:cs="Tahoma"/>
        </w:rPr>
        <w:t>внимание, наблюдательность, осмысление игровых задач, облегчают преодоление</w:t>
      </w:r>
    </w:p>
    <w:p w:rsidR="007E446F" w:rsidRDefault="006000E4" w:rsidP="006000E4">
      <w:pPr>
        <w:rPr>
          <w:rFonts w:ascii="Tahoma" w:hAnsi="Tahoma" w:cs="Tahoma"/>
        </w:rPr>
      </w:pPr>
      <w:r w:rsidRPr="007E446F">
        <w:rPr>
          <w:rFonts w:ascii="Tahoma" w:hAnsi="Tahoma" w:cs="Tahoma"/>
        </w:rPr>
        <w:t xml:space="preserve"> трудностей и достижение успеха. Игры-путешествия всегда несколько романтичны. </w:t>
      </w:r>
    </w:p>
    <w:p w:rsidR="007E446F" w:rsidRDefault="006000E4" w:rsidP="006000E4">
      <w:pPr>
        <w:rPr>
          <w:rFonts w:ascii="Tahoma" w:hAnsi="Tahoma" w:cs="Tahoma"/>
        </w:rPr>
      </w:pPr>
      <w:r w:rsidRPr="007E446F">
        <w:rPr>
          <w:rFonts w:ascii="Tahoma" w:hAnsi="Tahoma" w:cs="Tahoma"/>
        </w:rPr>
        <w:lastRenderedPageBreak/>
        <w:t xml:space="preserve">Именно это вызывает интерес и активное участие в развитии сюжета игры, обогащение </w:t>
      </w:r>
    </w:p>
    <w:p w:rsidR="007E446F" w:rsidRDefault="006000E4" w:rsidP="006000E4">
      <w:pPr>
        <w:rPr>
          <w:rFonts w:ascii="Tahoma" w:hAnsi="Tahoma" w:cs="Tahoma"/>
        </w:rPr>
      </w:pPr>
      <w:r w:rsidRPr="007E446F">
        <w:rPr>
          <w:rFonts w:ascii="Tahoma" w:hAnsi="Tahoma" w:cs="Tahoma"/>
        </w:rPr>
        <w:t xml:space="preserve">игровых действий, стремление овладеть правилами игры и получить результат: решить </w:t>
      </w:r>
    </w:p>
    <w:p w:rsidR="006000E4" w:rsidRPr="007E446F" w:rsidRDefault="006000E4" w:rsidP="006000E4">
      <w:pPr>
        <w:rPr>
          <w:rFonts w:ascii="Tahoma" w:hAnsi="Tahoma" w:cs="Tahoma"/>
        </w:rPr>
      </w:pPr>
      <w:r w:rsidRPr="007E446F">
        <w:rPr>
          <w:rFonts w:ascii="Tahoma" w:hAnsi="Tahoma" w:cs="Tahoma"/>
        </w:rPr>
        <w:t>задачу, что-то узнать, чему-то научиться.</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Игры-поручения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предположении, что-то сделать: «Помоги Буратино расставить знаки в примерах», «Проверь домашнее задание у Незнайки».</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Игры-предположения «Что было бы…?» или «Что бы я сделал…», «Как я решил  и почему?», и др. Иногда началом такой игры может послужить картинка, задание, задача, проблема и т.п.</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Игры-загадки.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6000E4" w:rsidRPr="007E446F" w:rsidRDefault="006000E4" w:rsidP="006000E4">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учитель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7E446F" w:rsidRPr="007E446F" w:rsidRDefault="006000E4"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007E446F" w:rsidRPr="007E446F">
        <w:rPr>
          <w:rFonts w:ascii="Tahoma" w:hAnsi="Tahoma" w:cs="Tahoma"/>
          <w:b w:val="0"/>
          <w:bCs w:val="0"/>
          <w:color w:val="auto"/>
          <w:kern w:val="0"/>
          <w:sz w:val="22"/>
          <w:szCs w:val="22"/>
        </w:rPr>
        <w:t>В основе любой игровой методики, проводимой на занятиях, должны лежать следующие принципы:</w:t>
      </w:r>
    </w:p>
    <w:p w:rsidR="007E446F" w:rsidRPr="007E446F" w:rsidRDefault="007E446F" w:rsidP="007E446F">
      <w:pPr>
        <w:pStyle w:val="1"/>
        <w:numPr>
          <w:ilvl w:val="0"/>
          <w:numId w:val="14"/>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Актуальность дидактического материала (актуальные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7E446F" w:rsidRPr="007E446F" w:rsidRDefault="007E446F" w:rsidP="007E446F">
      <w:pPr>
        <w:pStyle w:val="1"/>
        <w:numPr>
          <w:ilvl w:val="0"/>
          <w:numId w:val="15"/>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lastRenderedPageBreak/>
        <w:t>Коллективность позволяет сплотить детский коллектив в единую группу, в единый организм, способный решить задачи более высокого уровня, нежели доступные одному ребенку, и зачастую – более сложные.</w:t>
      </w:r>
    </w:p>
    <w:p w:rsidR="007E446F" w:rsidRPr="007E446F" w:rsidRDefault="007E446F" w:rsidP="007E446F">
      <w:pPr>
        <w:pStyle w:val="1"/>
        <w:numPr>
          <w:ilvl w:val="0"/>
          <w:numId w:val="16"/>
        </w:numPr>
        <w:spacing w:before="0" w:beforeAutospacing="0" w:after="0" w:afterAutospacing="0" w:line="360" w:lineRule="auto"/>
        <w:ind w:left="0" w:firstLine="709"/>
        <w:jc w:val="both"/>
        <w:rPr>
          <w:rFonts w:ascii="Tahoma" w:hAnsi="Tahoma" w:cs="Tahoma"/>
          <w:b w:val="0"/>
          <w:bCs w:val="0"/>
          <w:color w:val="auto"/>
          <w:kern w:val="0"/>
          <w:sz w:val="22"/>
          <w:szCs w:val="22"/>
        </w:rPr>
      </w:pPr>
      <w:proofErr w:type="spellStart"/>
      <w:r w:rsidRPr="007E446F">
        <w:rPr>
          <w:rFonts w:ascii="Tahoma" w:hAnsi="Tahoma" w:cs="Tahoma"/>
          <w:b w:val="0"/>
          <w:bCs w:val="0"/>
          <w:color w:val="auto"/>
          <w:kern w:val="0"/>
          <w:sz w:val="22"/>
          <w:szCs w:val="22"/>
        </w:rPr>
        <w:t>Соревновательность</w:t>
      </w:r>
      <w:proofErr w:type="spellEnd"/>
      <w:r w:rsidRPr="007E446F">
        <w:rPr>
          <w:rFonts w:ascii="Tahoma" w:hAnsi="Tahoma" w:cs="Tahoma"/>
          <w:b w:val="0"/>
          <w:bCs w:val="0"/>
          <w:color w:val="auto"/>
          <w:kern w:val="0"/>
          <w:sz w:val="22"/>
          <w:szCs w:val="22"/>
        </w:rPr>
        <w:t xml:space="preserve"> 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7E446F" w:rsidRPr="007E446F" w:rsidRDefault="007E446F"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На основе указанных  принципов можно сформулировать  рекомендации к проводимым на занятиях дидактическим играм:</w:t>
      </w:r>
    </w:p>
    <w:p w:rsidR="007E446F" w:rsidRPr="007E446F" w:rsidRDefault="007E446F" w:rsidP="007E446F">
      <w:pPr>
        <w:pStyle w:val="1"/>
        <w:numPr>
          <w:ilvl w:val="0"/>
          <w:numId w:val="17"/>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Каждая игра должна содержать элемент новизны.</w:t>
      </w:r>
    </w:p>
    <w:p w:rsidR="007E446F" w:rsidRPr="007E446F" w:rsidRDefault="007E446F" w:rsidP="007E446F">
      <w:pPr>
        <w:pStyle w:val="1"/>
        <w:numPr>
          <w:ilvl w:val="0"/>
          <w:numId w:val="18"/>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7E446F" w:rsidRPr="007E446F" w:rsidRDefault="007E446F" w:rsidP="007E446F">
      <w:pPr>
        <w:pStyle w:val="1"/>
        <w:numPr>
          <w:ilvl w:val="0"/>
          <w:numId w:val="19"/>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Игра – не урок. Игровой прием, включающий детей в новую тему, элемент соревнования, загадка, путешествие в сказку и многое другое,… - это не только методическое богатство учителя, но и общая, богатая впечатлениями работа детей на занятии.</w:t>
      </w:r>
    </w:p>
    <w:p w:rsidR="007E446F" w:rsidRPr="007E446F" w:rsidRDefault="007E446F" w:rsidP="007E446F">
      <w:pPr>
        <w:pStyle w:val="1"/>
        <w:numPr>
          <w:ilvl w:val="0"/>
          <w:numId w:val="20"/>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но и играть вместе с детьми.</w:t>
      </w:r>
    </w:p>
    <w:p w:rsidR="007E446F" w:rsidRPr="007E446F" w:rsidRDefault="007E446F" w:rsidP="007E446F">
      <w:pPr>
        <w:pStyle w:val="1"/>
        <w:numPr>
          <w:ilvl w:val="0"/>
          <w:numId w:val="21"/>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Игра – средство диагностики. Ребенок раскрывается в игре во всех своих лучших и не лучших качествах.</w:t>
      </w:r>
    </w:p>
    <w:p w:rsidR="007E446F" w:rsidRPr="007E446F" w:rsidRDefault="007E446F" w:rsidP="007E446F">
      <w:pPr>
        <w:rPr>
          <w:rFonts w:ascii="Tahoma" w:hAnsi="Tahoma" w:cs="Tahoma"/>
        </w:rPr>
      </w:pPr>
      <w:r w:rsidRPr="007E446F">
        <w:rPr>
          <w:rFonts w:ascii="Tahoma" w:hAnsi="Tahoma" w:cs="Tahoma"/>
        </w:rPr>
        <w:t>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кто, как проявил себя в игре, и как надо было бы избежать конфликта.</w:t>
      </w:r>
    </w:p>
    <w:p w:rsidR="007E446F" w:rsidRPr="007E446F" w:rsidRDefault="006000E4"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proofErr w:type="gramStart"/>
      <w:r w:rsidR="007E446F" w:rsidRPr="007E446F">
        <w:rPr>
          <w:rFonts w:ascii="Tahoma" w:hAnsi="Tahoma" w:cs="Tahoma"/>
          <w:b w:val="0"/>
          <w:bCs w:val="0"/>
          <w:color w:val="auto"/>
          <w:kern w:val="0"/>
          <w:sz w:val="22"/>
          <w:szCs w:val="22"/>
        </w:rPr>
        <w:t>Реализация игровых приемов и ситуаций при урочной форме занятий происходит по следующим основным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roofErr w:type="gramEnd"/>
    </w:p>
    <w:p w:rsidR="007E446F" w:rsidRPr="007E446F" w:rsidRDefault="007E446F"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sz w:val="22"/>
          <w:szCs w:val="22"/>
        </w:rPr>
        <w:t xml:space="preserve"> </w:t>
      </w:r>
      <w:r w:rsidRPr="007E446F">
        <w:rPr>
          <w:rFonts w:ascii="Tahoma" w:hAnsi="Tahoma" w:cs="Tahoma"/>
          <w:b w:val="0"/>
          <w:bCs w:val="0"/>
          <w:color w:val="auto"/>
          <w:kern w:val="0"/>
          <w:sz w:val="22"/>
          <w:szCs w:val="22"/>
        </w:rPr>
        <w:t xml:space="preserve">Оборудование дидактической игры в значительной мере включает в себя оборудование урока. Это наличие технических средств обучения </w:t>
      </w:r>
      <w:proofErr w:type="spellStart"/>
      <w:r w:rsidRPr="007E446F">
        <w:rPr>
          <w:rFonts w:ascii="Tahoma" w:hAnsi="Tahoma" w:cs="Tahoma"/>
          <w:b w:val="0"/>
          <w:bCs w:val="0"/>
          <w:color w:val="auto"/>
          <w:kern w:val="0"/>
          <w:sz w:val="22"/>
          <w:szCs w:val="22"/>
        </w:rPr>
        <w:t>кодопозитивов</w:t>
      </w:r>
      <w:proofErr w:type="spellEnd"/>
      <w:r w:rsidRPr="007E446F">
        <w:rPr>
          <w:rFonts w:ascii="Tahoma" w:hAnsi="Tahoma" w:cs="Tahoma"/>
          <w:b w:val="0"/>
          <w:bCs w:val="0"/>
          <w:color w:val="auto"/>
          <w:kern w:val="0"/>
          <w:sz w:val="22"/>
          <w:szCs w:val="22"/>
        </w:rPr>
        <w:t xml:space="preserve">, </w:t>
      </w:r>
      <w:r w:rsidRPr="007E446F">
        <w:rPr>
          <w:rFonts w:ascii="Tahoma" w:hAnsi="Tahoma" w:cs="Tahoma"/>
          <w:b w:val="0"/>
          <w:bCs w:val="0"/>
          <w:color w:val="auto"/>
          <w:kern w:val="0"/>
          <w:sz w:val="22"/>
          <w:szCs w:val="22"/>
        </w:rPr>
        <w:lastRenderedPageBreak/>
        <w:t>диапозитивов, диафильмов, видеофильмов, использование мультимедиа средств. Сюда также относятся различные средства наглядности: таблицы, модели, а также дидактические раздаточные материалы, грамоты, благодарности, подарки.</w:t>
      </w:r>
    </w:p>
    <w:p w:rsidR="007E446F" w:rsidRPr="007E446F" w:rsidRDefault="007E446F"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Дидактическая игра имеет определенный результат, который является финалом игры, придает игре законченность. Он выступает, прежде всего, в форме решения поставленной учебной задачи и дает школьникам моральное и умственное удовлетворение. Для учителя результат игры всегда является показателем уровня достижений учащихся, или усвоения знаний, или в их применении.</w:t>
      </w:r>
    </w:p>
    <w:p w:rsidR="007E446F" w:rsidRPr="007E446F" w:rsidRDefault="007E446F" w:rsidP="007E446F">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При организации дидактических игр необходимо придерживаться следующих положений:</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Правила игры должны быть простыми, точно сформулированными, а математическое содержание предлагаемого материала – доступно пониманию школьников. В противном случае игра не вызовет интереса и будет проводиться формально.</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Игра должна давать достаточно пищи для мыслительной деятельности, в противном случае она не будет содействовать выполнению педагогических целей, не будет развивать математическую зоркость и внимание.</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Дидактический материал, используемый во время игры, должен быть удобен в использовании.</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 xml:space="preserve">При проведении игры, связанной с соревнованиями команд, должен быть обеспечен </w:t>
      </w:r>
      <w:proofErr w:type="gramStart"/>
      <w:r w:rsidRPr="007E446F">
        <w:rPr>
          <w:rFonts w:ascii="Tahoma" w:hAnsi="Tahoma" w:cs="Tahoma"/>
          <w:b w:val="0"/>
          <w:bCs w:val="0"/>
          <w:color w:val="auto"/>
          <w:kern w:val="0"/>
          <w:sz w:val="22"/>
          <w:szCs w:val="22"/>
        </w:rPr>
        <w:t>контроль за</w:t>
      </w:r>
      <w:proofErr w:type="gramEnd"/>
      <w:r w:rsidRPr="007E446F">
        <w:rPr>
          <w:rFonts w:ascii="Tahoma" w:hAnsi="Tahoma" w:cs="Tahoma"/>
          <w:b w:val="0"/>
          <w:bCs w:val="0"/>
          <w:color w:val="auto"/>
          <w:kern w:val="0"/>
          <w:sz w:val="22"/>
          <w:szCs w:val="22"/>
        </w:rPr>
        <w:t xml:space="preserve"> ее результатами со стороны всего коллектива учеников или выбранных лиц. Учет результатов должен быть открытым, ясным и справедливым. </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Каждый ученик должен быть активным участником игры.</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Легкие и более трудные игры должны чередоваться, если на уроке проводится несколько игр.</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Игровой характер при проведении уроков по математике должен иметь определенную меру.</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В процессе игры учащиеся должны математически грамотно проводить свои рассуждения, речь их должна быть правильной, четкой, краткой</w:t>
      </w:r>
    </w:p>
    <w:p w:rsidR="007E446F" w:rsidRPr="007E446F" w:rsidRDefault="007E446F" w:rsidP="007E446F">
      <w:pPr>
        <w:pStyle w:val="1"/>
        <w:numPr>
          <w:ilvl w:val="0"/>
          <w:numId w:val="22"/>
        </w:numPr>
        <w:spacing w:before="0" w:beforeAutospacing="0" w:after="0" w:afterAutospacing="0" w:line="360" w:lineRule="auto"/>
        <w:ind w:left="0" w:firstLine="709"/>
        <w:jc w:val="both"/>
        <w:rPr>
          <w:rFonts w:ascii="Tahoma" w:hAnsi="Tahoma" w:cs="Tahoma"/>
          <w:b w:val="0"/>
          <w:bCs w:val="0"/>
          <w:color w:val="auto"/>
          <w:kern w:val="0"/>
          <w:sz w:val="22"/>
          <w:szCs w:val="22"/>
        </w:rPr>
      </w:pPr>
      <w:r w:rsidRPr="007E446F">
        <w:rPr>
          <w:rFonts w:ascii="Tahoma" w:hAnsi="Tahoma" w:cs="Tahoma"/>
          <w:b w:val="0"/>
          <w:bCs w:val="0"/>
          <w:color w:val="auto"/>
          <w:kern w:val="0"/>
          <w:sz w:val="22"/>
          <w:szCs w:val="22"/>
        </w:rPr>
        <w:t>Игру нужно закончить на данном уроке, получить результат. Только в этом случае она сыграет положительную роль</w:t>
      </w:r>
    </w:p>
    <w:p w:rsidR="007E446F" w:rsidRPr="007E446F" w:rsidRDefault="007E446F" w:rsidP="007E446F"/>
    <w:p w:rsidR="006000E4" w:rsidRPr="006000E4" w:rsidRDefault="006000E4" w:rsidP="007E446F">
      <w:r w:rsidRPr="006000E4">
        <w:t xml:space="preserve">                          </w:t>
      </w:r>
    </w:p>
    <w:p w:rsidR="006000E4" w:rsidRDefault="006000E4" w:rsidP="000520E7"/>
    <w:p w:rsidR="006000E4" w:rsidRDefault="006000E4" w:rsidP="000520E7"/>
    <w:p w:rsidR="006000E4" w:rsidRDefault="006000E4" w:rsidP="000520E7"/>
    <w:p w:rsidR="006000E4" w:rsidRPr="00957E6B" w:rsidRDefault="006000E4" w:rsidP="000520E7">
      <w:pPr>
        <w:rPr>
          <w:rFonts w:ascii="Tahoma" w:hAnsi="Tahoma" w:cs="Tahoma"/>
          <w:color w:val="00B0F0"/>
        </w:rPr>
      </w:pPr>
      <w:r w:rsidRPr="00957E6B">
        <w:rPr>
          <w:rFonts w:ascii="Tahoma" w:hAnsi="Tahoma" w:cs="Tahoma"/>
          <w:color w:val="00B0F0"/>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835"/>
        <w:gridCol w:w="2977"/>
      </w:tblGrid>
      <w:tr w:rsidR="006000E4" w:rsidRPr="003515D9" w:rsidTr="0076647C">
        <w:trPr>
          <w:cantSplit/>
        </w:trPr>
        <w:tc>
          <w:tcPr>
            <w:tcW w:w="8897" w:type="dxa"/>
            <w:gridSpan w:val="3"/>
          </w:tcPr>
          <w:p w:rsidR="006000E4" w:rsidRPr="006000E4" w:rsidRDefault="006000E4" w:rsidP="0076647C">
            <w:pPr>
              <w:pStyle w:val="1"/>
              <w:spacing w:before="0" w:beforeAutospacing="0" w:after="0" w:afterAutospacing="0" w:line="360" w:lineRule="auto"/>
              <w:jc w:val="both"/>
              <w:rPr>
                <w:rFonts w:ascii="Tahoma" w:hAnsi="Tahoma" w:cs="Tahoma"/>
                <w:b w:val="0"/>
                <w:bCs w:val="0"/>
                <w:color w:val="auto"/>
                <w:kern w:val="0"/>
                <w:sz w:val="20"/>
                <w:szCs w:val="20"/>
              </w:rPr>
            </w:pPr>
            <w:r w:rsidRPr="006000E4">
              <w:rPr>
                <w:rFonts w:ascii="Tahoma" w:hAnsi="Tahoma" w:cs="Tahoma"/>
                <w:b w:val="0"/>
                <w:bCs w:val="0"/>
                <w:color w:val="auto"/>
                <w:kern w:val="0"/>
                <w:sz w:val="20"/>
                <w:szCs w:val="20"/>
              </w:rPr>
              <w:t>Уровни развития познавательного интереса</w:t>
            </w:r>
          </w:p>
        </w:tc>
      </w:tr>
      <w:tr w:rsidR="006000E4" w:rsidRPr="003515D9" w:rsidTr="0076647C">
        <w:tc>
          <w:tcPr>
            <w:tcW w:w="3085" w:type="dxa"/>
          </w:tcPr>
          <w:p w:rsidR="006000E4" w:rsidRPr="006000E4" w:rsidRDefault="006000E4" w:rsidP="0076647C">
            <w:pPr>
              <w:pStyle w:val="1"/>
              <w:spacing w:before="0" w:beforeAutospacing="0" w:after="0" w:afterAutospacing="0" w:line="360" w:lineRule="auto"/>
              <w:jc w:val="both"/>
              <w:rPr>
                <w:rFonts w:ascii="Tahoma" w:hAnsi="Tahoma" w:cs="Tahoma"/>
                <w:b w:val="0"/>
                <w:bCs w:val="0"/>
                <w:color w:val="auto"/>
                <w:kern w:val="0"/>
                <w:sz w:val="20"/>
                <w:szCs w:val="20"/>
              </w:rPr>
            </w:pPr>
            <w:r w:rsidRPr="006000E4">
              <w:rPr>
                <w:rFonts w:ascii="Tahoma" w:hAnsi="Tahoma" w:cs="Tahoma"/>
                <w:b w:val="0"/>
                <w:bCs w:val="0"/>
                <w:color w:val="auto"/>
                <w:kern w:val="0"/>
                <w:sz w:val="20"/>
                <w:szCs w:val="20"/>
              </w:rPr>
              <w:t>Высокий</w:t>
            </w:r>
          </w:p>
        </w:tc>
        <w:tc>
          <w:tcPr>
            <w:tcW w:w="2835" w:type="dxa"/>
          </w:tcPr>
          <w:p w:rsidR="006000E4" w:rsidRPr="006000E4" w:rsidRDefault="006000E4" w:rsidP="0076647C">
            <w:pPr>
              <w:pStyle w:val="1"/>
              <w:spacing w:before="0" w:beforeAutospacing="0" w:after="0" w:afterAutospacing="0" w:line="360" w:lineRule="auto"/>
              <w:jc w:val="both"/>
              <w:rPr>
                <w:rFonts w:ascii="Tahoma" w:hAnsi="Tahoma" w:cs="Tahoma"/>
                <w:b w:val="0"/>
                <w:bCs w:val="0"/>
                <w:color w:val="auto"/>
                <w:kern w:val="0"/>
                <w:sz w:val="20"/>
                <w:szCs w:val="20"/>
              </w:rPr>
            </w:pPr>
            <w:r w:rsidRPr="006000E4">
              <w:rPr>
                <w:rFonts w:ascii="Tahoma" w:hAnsi="Tahoma" w:cs="Tahoma"/>
                <w:b w:val="0"/>
                <w:bCs w:val="0"/>
                <w:color w:val="auto"/>
                <w:kern w:val="0"/>
                <w:sz w:val="20"/>
                <w:szCs w:val="20"/>
              </w:rPr>
              <w:t>Средний</w:t>
            </w:r>
          </w:p>
        </w:tc>
        <w:tc>
          <w:tcPr>
            <w:tcW w:w="2977" w:type="dxa"/>
          </w:tcPr>
          <w:p w:rsidR="006000E4" w:rsidRPr="006000E4" w:rsidRDefault="006000E4" w:rsidP="0076647C">
            <w:pPr>
              <w:pStyle w:val="1"/>
              <w:spacing w:before="0" w:beforeAutospacing="0" w:after="0" w:afterAutospacing="0" w:line="360" w:lineRule="auto"/>
              <w:jc w:val="both"/>
              <w:rPr>
                <w:rFonts w:ascii="Tahoma" w:hAnsi="Tahoma" w:cs="Tahoma"/>
                <w:b w:val="0"/>
                <w:bCs w:val="0"/>
                <w:color w:val="auto"/>
                <w:kern w:val="0"/>
                <w:sz w:val="20"/>
                <w:szCs w:val="20"/>
              </w:rPr>
            </w:pPr>
            <w:r w:rsidRPr="006000E4">
              <w:rPr>
                <w:rFonts w:ascii="Tahoma" w:hAnsi="Tahoma" w:cs="Tahoma"/>
                <w:b w:val="0"/>
                <w:bCs w:val="0"/>
                <w:color w:val="auto"/>
                <w:kern w:val="0"/>
                <w:sz w:val="20"/>
                <w:szCs w:val="20"/>
              </w:rPr>
              <w:t>Низкий</w:t>
            </w:r>
          </w:p>
        </w:tc>
      </w:tr>
      <w:tr w:rsidR="006000E4" w:rsidRPr="003515D9" w:rsidTr="0076647C">
        <w:tc>
          <w:tcPr>
            <w:tcW w:w="308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Высокая познавательная самопроизвольная активность</w:t>
            </w:r>
          </w:p>
        </w:tc>
        <w:tc>
          <w:tcPr>
            <w:tcW w:w="283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Познавательная активность, требующая систематических побуждений учителя</w:t>
            </w:r>
          </w:p>
        </w:tc>
        <w:tc>
          <w:tcPr>
            <w:tcW w:w="2977"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Познавательная инертность</w:t>
            </w:r>
          </w:p>
        </w:tc>
      </w:tr>
      <w:tr w:rsidR="006000E4" w:rsidRPr="003515D9" w:rsidTr="0076647C">
        <w:tc>
          <w:tcPr>
            <w:tcW w:w="308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Интерес к сущности явлений и процессов, к их взаимосвязям и закономерностям. Стремление разобраться в трудных вопросах.</w:t>
            </w:r>
          </w:p>
        </w:tc>
        <w:tc>
          <w:tcPr>
            <w:tcW w:w="283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Интерес к накоплению информации, в основе которой лежат факты, описания. Понимание сущности познания только при помощи учителя</w:t>
            </w:r>
          </w:p>
        </w:tc>
        <w:tc>
          <w:tcPr>
            <w:tcW w:w="2977"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Эпизодический интерес к эффектным занимательным сторонам явлений при отсутствии интереса к их сущности.</w:t>
            </w:r>
          </w:p>
        </w:tc>
      </w:tr>
      <w:tr w:rsidR="006000E4" w:rsidRPr="003515D9" w:rsidTr="0076647C">
        <w:tc>
          <w:tcPr>
            <w:tcW w:w="308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Интенсивно, с увлечением протекающий процесс самостоятельной деятельности.</w:t>
            </w:r>
          </w:p>
        </w:tc>
        <w:tc>
          <w:tcPr>
            <w:tcW w:w="283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Зависимость процесса самостоятельной деятельности от ситуации, наличия побуждений.</w:t>
            </w:r>
          </w:p>
        </w:tc>
        <w:tc>
          <w:tcPr>
            <w:tcW w:w="2977"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Мнимая самостоятельность действий (списывание с доски, у соседа по парте), частые отвлечения.</w:t>
            </w:r>
          </w:p>
        </w:tc>
      </w:tr>
      <w:tr w:rsidR="006000E4" w:rsidRPr="003515D9" w:rsidTr="0076647C">
        <w:tc>
          <w:tcPr>
            <w:tcW w:w="308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Стремление к преодолению трудностей.</w:t>
            </w:r>
          </w:p>
        </w:tc>
        <w:tc>
          <w:tcPr>
            <w:tcW w:w="283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Преодоление трудностей с помощью других, ожидания помощи.</w:t>
            </w:r>
          </w:p>
        </w:tc>
        <w:tc>
          <w:tcPr>
            <w:tcW w:w="2977"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Полная бездеятельность при затруднениях.</w:t>
            </w:r>
          </w:p>
        </w:tc>
      </w:tr>
      <w:tr w:rsidR="006000E4" w:rsidRPr="003515D9" w:rsidTr="0076647C">
        <w:trPr>
          <w:trHeight w:val="834"/>
        </w:trPr>
        <w:tc>
          <w:tcPr>
            <w:tcW w:w="308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Посвящение свободного времени предмету интереса.</w:t>
            </w:r>
          </w:p>
        </w:tc>
        <w:tc>
          <w:tcPr>
            <w:tcW w:w="2835"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Эпизодические занятия предметом интереса.</w:t>
            </w:r>
          </w:p>
        </w:tc>
        <w:tc>
          <w:tcPr>
            <w:tcW w:w="2977" w:type="dxa"/>
          </w:tcPr>
          <w:p w:rsidR="006000E4" w:rsidRPr="006000E4" w:rsidRDefault="006000E4" w:rsidP="0076647C">
            <w:pPr>
              <w:spacing w:line="360" w:lineRule="auto"/>
              <w:jc w:val="both"/>
              <w:rPr>
                <w:rFonts w:ascii="Tahoma" w:hAnsi="Tahoma" w:cs="Tahoma"/>
                <w:sz w:val="20"/>
                <w:szCs w:val="20"/>
              </w:rPr>
            </w:pPr>
            <w:r w:rsidRPr="006000E4">
              <w:rPr>
                <w:rFonts w:ascii="Tahoma" w:hAnsi="Tahoma" w:cs="Tahoma"/>
                <w:sz w:val="20"/>
                <w:szCs w:val="20"/>
              </w:rPr>
              <w:t>Отсутствие склонности к какому-либо виду деятельности</w:t>
            </w:r>
          </w:p>
        </w:tc>
      </w:tr>
    </w:tbl>
    <w:p w:rsidR="006000E4" w:rsidRDefault="006000E4" w:rsidP="000520E7"/>
    <w:p w:rsidR="007E446F" w:rsidRDefault="007E446F" w:rsidP="000520E7"/>
    <w:p w:rsidR="007E446F" w:rsidRDefault="007E446F" w:rsidP="000520E7"/>
    <w:p w:rsidR="007E446F" w:rsidRDefault="007E446F" w:rsidP="000520E7"/>
    <w:p w:rsidR="007E446F" w:rsidRDefault="007E446F" w:rsidP="000520E7"/>
    <w:p w:rsidR="007E446F" w:rsidRDefault="007E446F" w:rsidP="000520E7"/>
    <w:p w:rsidR="007E446F" w:rsidRDefault="007E446F" w:rsidP="000520E7"/>
    <w:p w:rsidR="007E446F" w:rsidRDefault="007E446F" w:rsidP="000520E7"/>
    <w:p w:rsidR="007E446F" w:rsidRDefault="007E446F" w:rsidP="000520E7"/>
    <w:p w:rsidR="007E446F" w:rsidRPr="00957E6B" w:rsidRDefault="007E446F" w:rsidP="007E446F">
      <w:pPr>
        <w:rPr>
          <w:rFonts w:ascii="Tahoma" w:hAnsi="Tahoma" w:cs="Tahoma"/>
          <w:color w:val="00B0F0"/>
          <w:sz w:val="24"/>
          <w:szCs w:val="24"/>
        </w:rPr>
      </w:pPr>
      <w:r w:rsidRPr="00957E6B">
        <w:rPr>
          <w:rFonts w:ascii="Tahoma" w:hAnsi="Tahoma" w:cs="Tahoma"/>
          <w:color w:val="00B0F0"/>
          <w:sz w:val="24"/>
          <w:szCs w:val="24"/>
        </w:rPr>
        <w:lastRenderedPageBreak/>
        <w:t xml:space="preserve">Глава 2.  Практическое применение дидактических игр  на уроках математики </w:t>
      </w:r>
      <w:proofErr w:type="gramStart"/>
      <w:r w:rsidRPr="00957E6B">
        <w:rPr>
          <w:rFonts w:ascii="Tahoma" w:hAnsi="Tahoma" w:cs="Tahoma"/>
          <w:color w:val="00B0F0"/>
          <w:sz w:val="24"/>
          <w:szCs w:val="24"/>
        </w:rPr>
        <w:t>при</w:t>
      </w:r>
      <w:proofErr w:type="gramEnd"/>
      <w:r w:rsidRPr="00957E6B">
        <w:rPr>
          <w:rFonts w:ascii="Tahoma" w:hAnsi="Tahoma" w:cs="Tahoma"/>
          <w:color w:val="00B0F0"/>
          <w:sz w:val="24"/>
          <w:szCs w:val="24"/>
        </w:rPr>
        <w:t xml:space="preserve">  </w:t>
      </w:r>
    </w:p>
    <w:p w:rsidR="007E446F" w:rsidRPr="00957E6B" w:rsidRDefault="007E446F" w:rsidP="007E446F">
      <w:pPr>
        <w:rPr>
          <w:rFonts w:ascii="Tahoma" w:hAnsi="Tahoma" w:cs="Tahoma"/>
          <w:color w:val="00B0F0"/>
          <w:sz w:val="24"/>
          <w:szCs w:val="24"/>
        </w:rPr>
      </w:pPr>
      <w:r w:rsidRPr="00957E6B">
        <w:rPr>
          <w:rFonts w:ascii="Tahoma" w:hAnsi="Tahoma" w:cs="Tahoma"/>
          <w:color w:val="00B0F0"/>
          <w:sz w:val="24"/>
          <w:szCs w:val="24"/>
        </w:rPr>
        <w:t xml:space="preserve">                   </w:t>
      </w:r>
      <w:proofErr w:type="gramStart"/>
      <w:r w:rsidRPr="00957E6B">
        <w:rPr>
          <w:rFonts w:ascii="Tahoma" w:hAnsi="Tahoma" w:cs="Tahoma"/>
          <w:color w:val="00B0F0"/>
          <w:sz w:val="24"/>
          <w:szCs w:val="24"/>
        </w:rPr>
        <w:t>изучении</w:t>
      </w:r>
      <w:proofErr w:type="gramEnd"/>
      <w:r w:rsidRPr="00957E6B">
        <w:rPr>
          <w:rFonts w:ascii="Tahoma" w:hAnsi="Tahoma" w:cs="Tahoma"/>
          <w:color w:val="00B0F0"/>
          <w:sz w:val="24"/>
          <w:szCs w:val="24"/>
        </w:rPr>
        <w:t xml:space="preserve"> темы «Сложение и вычитание</w:t>
      </w:r>
      <w:r w:rsidR="005B7C0B">
        <w:rPr>
          <w:rFonts w:ascii="Tahoma" w:hAnsi="Tahoma" w:cs="Tahoma"/>
          <w:color w:val="00B0F0"/>
          <w:sz w:val="24"/>
          <w:szCs w:val="24"/>
        </w:rPr>
        <w:t xml:space="preserve"> чисел в пределах 20</w:t>
      </w:r>
      <w:r w:rsidRPr="00957E6B">
        <w:rPr>
          <w:rFonts w:ascii="Tahoma" w:hAnsi="Tahoma" w:cs="Tahoma"/>
          <w:color w:val="00B0F0"/>
          <w:sz w:val="24"/>
          <w:szCs w:val="24"/>
        </w:rPr>
        <w:t>»</w:t>
      </w:r>
      <w:r w:rsidR="005B7C0B">
        <w:rPr>
          <w:rFonts w:ascii="Tahoma" w:hAnsi="Tahoma" w:cs="Tahoma"/>
          <w:color w:val="00B0F0"/>
          <w:sz w:val="24"/>
          <w:szCs w:val="24"/>
        </w:rPr>
        <w:t>.</w:t>
      </w:r>
    </w:p>
    <w:p w:rsidR="007E446F" w:rsidRPr="00957E6B" w:rsidRDefault="007E446F" w:rsidP="007E446F">
      <w:pPr>
        <w:rPr>
          <w:rFonts w:ascii="Tahoma" w:hAnsi="Tahoma" w:cs="Tahoma"/>
          <w:color w:val="00B0F0"/>
          <w:sz w:val="24"/>
          <w:szCs w:val="24"/>
        </w:rPr>
      </w:pPr>
      <w:r w:rsidRPr="00957E6B">
        <w:rPr>
          <w:rFonts w:ascii="Tahoma" w:hAnsi="Tahoma" w:cs="Tahoma"/>
          <w:color w:val="00B0F0"/>
          <w:sz w:val="24"/>
          <w:szCs w:val="24"/>
        </w:rPr>
        <w:t xml:space="preserve">2.1.                 Разработка конспектов уроков с использованием </w:t>
      </w:r>
    </w:p>
    <w:p w:rsidR="007E446F" w:rsidRPr="00957E6B" w:rsidRDefault="007E446F" w:rsidP="007E446F">
      <w:pPr>
        <w:rPr>
          <w:rFonts w:ascii="Tahoma" w:hAnsi="Tahoma" w:cs="Tahoma"/>
          <w:color w:val="00B0F0"/>
          <w:sz w:val="24"/>
          <w:szCs w:val="24"/>
        </w:rPr>
      </w:pPr>
      <w:r w:rsidRPr="00957E6B">
        <w:rPr>
          <w:rFonts w:ascii="Tahoma" w:hAnsi="Tahoma" w:cs="Tahoma"/>
          <w:color w:val="00B0F0"/>
          <w:sz w:val="24"/>
          <w:szCs w:val="24"/>
        </w:rPr>
        <w:t xml:space="preserve">                                              дидактических игр, их проведение и анализ.</w:t>
      </w:r>
    </w:p>
    <w:p w:rsidR="007F4599" w:rsidRDefault="007F4599" w:rsidP="007F4599">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7F4599">
        <w:rPr>
          <w:rFonts w:ascii="Tahoma" w:hAnsi="Tahoma" w:cs="Tahoma"/>
          <w:b w:val="0"/>
          <w:bCs w:val="0"/>
          <w:color w:val="auto"/>
          <w:kern w:val="0"/>
          <w:sz w:val="22"/>
          <w:szCs w:val="22"/>
        </w:rPr>
        <w:t>Изучив теорию данного вопроса, у меня возникло желание и интерес реализации этого на практике. Для того чтобы доказать или опровергнуть, что использование дидактических игр на уроках математики развивает интерес у учащихся, мною были разработаны и проведены уроки с и</w:t>
      </w:r>
      <w:r>
        <w:rPr>
          <w:rFonts w:ascii="Tahoma" w:hAnsi="Tahoma" w:cs="Tahoma"/>
          <w:b w:val="0"/>
          <w:bCs w:val="0"/>
          <w:color w:val="auto"/>
          <w:kern w:val="0"/>
          <w:sz w:val="22"/>
          <w:szCs w:val="22"/>
        </w:rPr>
        <w:t>спользованием дидактических игр и без них.</w:t>
      </w:r>
      <w:r w:rsidRPr="007F4599">
        <w:rPr>
          <w:rFonts w:ascii="Tahoma" w:hAnsi="Tahoma" w:cs="Tahoma"/>
          <w:b w:val="0"/>
          <w:bCs w:val="0"/>
          <w:color w:val="auto"/>
          <w:kern w:val="0"/>
          <w:sz w:val="22"/>
          <w:szCs w:val="22"/>
        </w:rPr>
        <w:t xml:space="preserve"> Уроки с использованием дидактических игр проводились в 1 «Б» классе.</w:t>
      </w:r>
    </w:p>
    <w:p w:rsidR="007F4599" w:rsidRDefault="007F4599" w:rsidP="007F4599">
      <w:pPr>
        <w:pStyle w:val="1"/>
        <w:spacing w:before="0" w:beforeAutospacing="0" w:after="0" w:afterAutospacing="0" w:line="360" w:lineRule="auto"/>
        <w:ind w:firstLine="709"/>
        <w:jc w:val="both"/>
        <w:rPr>
          <w:rFonts w:ascii="Tahoma" w:hAnsi="Tahoma" w:cs="Tahoma"/>
          <w:b w:val="0"/>
          <w:bCs w:val="0"/>
          <w:color w:val="auto"/>
          <w:kern w:val="0"/>
          <w:sz w:val="22"/>
          <w:szCs w:val="22"/>
        </w:rPr>
      </w:pPr>
    </w:p>
    <w:p w:rsidR="007F4599" w:rsidRPr="007F4599" w:rsidRDefault="007F4599" w:rsidP="007F4599">
      <w:pPr>
        <w:pStyle w:val="1"/>
        <w:spacing w:before="0" w:beforeAutospacing="0" w:after="0" w:afterAutospacing="0" w:line="360" w:lineRule="auto"/>
        <w:ind w:firstLine="709"/>
        <w:jc w:val="both"/>
        <w:rPr>
          <w:rFonts w:ascii="Tahoma" w:hAnsi="Tahoma" w:cs="Tahoma"/>
          <w:b w:val="0"/>
          <w:bCs w:val="0"/>
          <w:color w:val="7030A0"/>
          <w:kern w:val="0"/>
          <w:sz w:val="28"/>
          <w:szCs w:val="28"/>
        </w:rPr>
      </w:pPr>
      <w:r>
        <w:rPr>
          <w:rFonts w:ascii="Tahoma" w:hAnsi="Tahoma" w:cs="Tahoma"/>
          <w:b w:val="0"/>
          <w:bCs w:val="0"/>
          <w:color w:val="7030A0"/>
          <w:kern w:val="0"/>
          <w:sz w:val="22"/>
          <w:szCs w:val="22"/>
        </w:rPr>
        <w:t xml:space="preserve">       </w:t>
      </w:r>
      <w:r w:rsidRPr="007F4599">
        <w:rPr>
          <w:rFonts w:ascii="Tahoma" w:hAnsi="Tahoma" w:cs="Tahoma"/>
          <w:b w:val="0"/>
          <w:bCs w:val="0"/>
          <w:color w:val="7030A0"/>
          <w:kern w:val="0"/>
          <w:sz w:val="28"/>
          <w:szCs w:val="28"/>
        </w:rPr>
        <w:t>Конспекты уроков с использованием дидактических игр.</w:t>
      </w:r>
    </w:p>
    <w:p w:rsidR="007F4599" w:rsidRPr="007F4599" w:rsidRDefault="007F4599" w:rsidP="007F4599">
      <w:pPr>
        <w:pStyle w:val="1"/>
        <w:spacing w:before="0" w:beforeAutospacing="0" w:after="0" w:afterAutospacing="0" w:line="360" w:lineRule="auto"/>
        <w:ind w:firstLine="709"/>
        <w:jc w:val="both"/>
        <w:rPr>
          <w:rFonts w:ascii="Tahoma" w:hAnsi="Tahoma" w:cs="Tahoma"/>
          <w:b w:val="0"/>
          <w:bCs w:val="0"/>
          <w:color w:val="7030A0"/>
          <w:kern w:val="0"/>
          <w:sz w:val="22"/>
          <w:szCs w:val="22"/>
        </w:rPr>
      </w:pPr>
    </w:p>
    <w:p w:rsidR="007E446F" w:rsidRDefault="007E446F" w:rsidP="007E446F">
      <w:pPr>
        <w:rPr>
          <w:rFonts w:ascii="Tahoma" w:hAnsi="Tahoma" w:cs="Tahoma"/>
          <w:sz w:val="24"/>
          <w:szCs w:val="24"/>
        </w:rPr>
      </w:pPr>
    </w:p>
    <w:p w:rsidR="007E446F" w:rsidRPr="007F4599" w:rsidRDefault="007F4599" w:rsidP="007E446F">
      <w:pPr>
        <w:rPr>
          <w:rFonts w:ascii="Tahoma" w:hAnsi="Tahoma" w:cs="Tahoma"/>
          <w:color w:val="C00000"/>
          <w:sz w:val="24"/>
          <w:szCs w:val="24"/>
        </w:rPr>
      </w:pPr>
      <w:r w:rsidRPr="007F4599">
        <w:rPr>
          <w:rFonts w:ascii="Tahoma" w:hAnsi="Tahoma" w:cs="Tahoma"/>
          <w:color w:val="C00000"/>
          <w:sz w:val="24"/>
          <w:szCs w:val="24"/>
        </w:rPr>
        <w:t>1. Складываем числа.</w:t>
      </w:r>
    </w:p>
    <w:p w:rsidR="007E446F" w:rsidRPr="00203628" w:rsidRDefault="007F4599" w:rsidP="007E446F">
      <w:pPr>
        <w:rPr>
          <w:rFonts w:ascii="Tahoma" w:hAnsi="Tahoma" w:cs="Tahoma"/>
        </w:rPr>
      </w:pPr>
      <w:r w:rsidRPr="007F4599">
        <w:rPr>
          <w:rFonts w:ascii="Tahoma" w:hAnsi="Tahoma" w:cs="Tahoma"/>
        </w:rPr>
        <w:t>Цели:  1) познакомить учащихся с арифметическим действием – сложением;</w:t>
      </w:r>
    </w:p>
    <w:p w:rsidR="007F4599" w:rsidRPr="007F4599" w:rsidRDefault="007F4599" w:rsidP="007E446F">
      <w:pPr>
        <w:rPr>
          <w:rFonts w:ascii="Tahoma" w:hAnsi="Tahoma" w:cs="Tahoma"/>
        </w:rPr>
      </w:pPr>
      <w:r>
        <w:rPr>
          <w:rFonts w:ascii="Tahoma" w:hAnsi="Tahoma" w:cs="Tahoma"/>
        </w:rPr>
        <w:t xml:space="preserve">           </w:t>
      </w:r>
      <w:r w:rsidRPr="007F4599">
        <w:rPr>
          <w:rFonts w:ascii="Tahoma" w:hAnsi="Tahoma" w:cs="Tahoma"/>
        </w:rPr>
        <w:t>2) учить выполнять запись с</w:t>
      </w:r>
      <w:r w:rsidR="00203628">
        <w:rPr>
          <w:rFonts w:ascii="Tahoma" w:hAnsi="Tahoma" w:cs="Tahoma"/>
        </w:rPr>
        <w:t>ложения, используя знаки</w:t>
      </w:r>
      <w:proofErr w:type="gramStart"/>
      <w:r w:rsidR="00203628">
        <w:rPr>
          <w:rFonts w:ascii="Tahoma" w:hAnsi="Tahoma" w:cs="Tahoma"/>
        </w:rPr>
        <w:t xml:space="preserve"> «+», «=</w:t>
      </w:r>
      <w:r w:rsidRPr="007F4599">
        <w:rPr>
          <w:rFonts w:ascii="Tahoma" w:hAnsi="Tahoma" w:cs="Tahoma"/>
        </w:rPr>
        <w:t>»;</w:t>
      </w:r>
      <w:proofErr w:type="gramEnd"/>
    </w:p>
    <w:p w:rsidR="007F4599" w:rsidRPr="007F4599" w:rsidRDefault="007F4599" w:rsidP="007E446F">
      <w:pPr>
        <w:rPr>
          <w:rFonts w:ascii="Tahoma" w:hAnsi="Tahoma" w:cs="Tahoma"/>
        </w:rPr>
      </w:pPr>
      <w:r>
        <w:rPr>
          <w:rFonts w:ascii="Tahoma" w:hAnsi="Tahoma" w:cs="Tahoma"/>
        </w:rPr>
        <w:t xml:space="preserve">           </w:t>
      </w:r>
      <w:r w:rsidRPr="007F4599">
        <w:rPr>
          <w:rFonts w:ascii="Tahoma" w:hAnsi="Tahoma" w:cs="Tahoma"/>
        </w:rPr>
        <w:t>3) закреплять навыки сравнения предметов, используя слова «внутри», «вне»;</w:t>
      </w:r>
    </w:p>
    <w:p w:rsidR="007F4599" w:rsidRDefault="007F4599" w:rsidP="007F4599">
      <w:pPr>
        <w:tabs>
          <w:tab w:val="left" w:pos="5790"/>
        </w:tabs>
        <w:rPr>
          <w:rFonts w:ascii="Tahoma" w:hAnsi="Tahoma" w:cs="Tahoma"/>
        </w:rPr>
      </w:pPr>
      <w:r>
        <w:rPr>
          <w:rFonts w:ascii="Tahoma" w:hAnsi="Tahoma" w:cs="Tahoma"/>
        </w:rPr>
        <w:t xml:space="preserve">           </w:t>
      </w:r>
      <w:r w:rsidRPr="007F4599">
        <w:rPr>
          <w:rFonts w:ascii="Tahoma" w:hAnsi="Tahoma" w:cs="Tahoma"/>
        </w:rPr>
        <w:t>4) развивать логическое мышление, умение рассуждать;</w:t>
      </w:r>
      <w:r w:rsidRPr="007F4599">
        <w:rPr>
          <w:rFonts w:ascii="Tahoma" w:hAnsi="Tahoma" w:cs="Tahoma"/>
        </w:rPr>
        <w:tab/>
      </w:r>
    </w:p>
    <w:p w:rsidR="00776996" w:rsidRPr="00203628" w:rsidRDefault="00776996" w:rsidP="00776996">
      <w:pPr>
        <w:pStyle w:val="1"/>
        <w:spacing w:before="0" w:beforeAutospacing="0" w:after="0" w:afterAutospacing="0" w:line="360" w:lineRule="auto"/>
        <w:jc w:val="both"/>
        <w:rPr>
          <w:rFonts w:ascii="Tahoma" w:hAnsi="Tahoma" w:cs="Tahoma"/>
          <w:b w:val="0"/>
          <w:bCs w:val="0"/>
          <w:color w:val="auto"/>
          <w:kern w:val="0"/>
          <w:sz w:val="22"/>
          <w:szCs w:val="22"/>
        </w:rPr>
      </w:pPr>
      <w:r w:rsidRPr="00203628">
        <w:rPr>
          <w:rFonts w:ascii="Tahoma" w:hAnsi="Tahoma" w:cs="Tahoma"/>
          <w:b w:val="0"/>
          <w:bCs w:val="0"/>
          <w:color w:val="auto"/>
          <w:kern w:val="0"/>
          <w:sz w:val="22"/>
          <w:szCs w:val="22"/>
        </w:rPr>
        <w:t>Оборудование: карточки для игры, математического диктанта.</w:t>
      </w:r>
    </w:p>
    <w:p w:rsidR="00776996" w:rsidRPr="00203628" w:rsidRDefault="00776996" w:rsidP="00776996">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203628">
        <w:rPr>
          <w:rFonts w:ascii="Tahoma" w:hAnsi="Tahoma" w:cs="Tahoma"/>
          <w:b w:val="0"/>
          <w:bCs w:val="0"/>
          <w:color w:val="auto"/>
          <w:kern w:val="0"/>
          <w:sz w:val="22"/>
          <w:szCs w:val="22"/>
        </w:rPr>
        <w:t>Ход урока</w:t>
      </w:r>
    </w:p>
    <w:p w:rsidR="00776996" w:rsidRPr="00203628" w:rsidRDefault="00203628" w:rsidP="00203628">
      <w:pPr>
        <w:pStyle w:val="1"/>
        <w:spacing w:before="0" w:beforeAutospacing="0" w:after="0" w:afterAutospacing="0" w:line="360" w:lineRule="auto"/>
        <w:ind w:left="709"/>
        <w:jc w:val="both"/>
        <w:rPr>
          <w:rFonts w:ascii="Tahoma" w:hAnsi="Tahoma" w:cs="Tahoma"/>
          <w:b w:val="0"/>
          <w:bCs w:val="0"/>
          <w:color w:val="auto"/>
          <w:kern w:val="0"/>
          <w:sz w:val="22"/>
          <w:szCs w:val="22"/>
        </w:rPr>
      </w:pPr>
      <w:r w:rsidRPr="00203628">
        <w:rPr>
          <w:rFonts w:ascii="Tahoma" w:hAnsi="Tahoma" w:cs="Tahoma"/>
          <w:b w:val="0"/>
          <w:bCs w:val="0"/>
          <w:color w:val="auto"/>
          <w:kern w:val="0"/>
          <w:sz w:val="22"/>
          <w:szCs w:val="22"/>
        </w:rPr>
        <w:t xml:space="preserve">1. </w:t>
      </w:r>
      <w:r w:rsidR="00776996" w:rsidRPr="00203628">
        <w:rPr>
          <w:rFonts w:ascii="Tahoma" w:hAnsi="Tahoma" w:cs="Tahoma"/>
          <w:b w:val="0"/>
          <w:bCs w:val="0"/>
          <w:color w:val="auto"/>
          <w:kern w:val="0"/>
          <w:sz w:val="22"/>
          <w:szCs w:val="22"/>
        </w:rPr>
        <w:t xml:space="preserve">Сообщение темы и целей урока </w:t>
      </w:r>
    </w:p>
    <w:p w:rsidR="00776996" w:rsidRPr="00203628" w:rsidRDefault="00203628" w:rsidP="00203628">
      <w:pPr>
        <w:pStyle w:val="1"/>
        <w:spacing w:before="0" w:beforeAutospacing="0" w:after="0" w:afterAutospacing="0" w:line="360" w:lineRule="auto"/>
        <w:ind w:left="709"/>
        <w:jc w:val="both"/>
        <w:rPr>
          <w:rFonts w:ascii="Tahoma" w:hAnsi="Tahoma" w:cs="Tahoma"/>
          <w:b w:val="0"/>
          <w:bCs w:val="0"/>
          <w:color w:val="auto"/>
          <w:kern w:val="0"/>
          <w:sz w:val="22"/>
          <w:szCs w:val="22"/>
        </w:rPr>
      </w:pPr>
      <w:r w:rsidRPr="00203628">
        <w:rPr>
          <w:rFonts w:ascii="Tahoma" w:hAnsi="Tahoma" w:cs="Tahoma"/>
          <w:b w:val="0"/>
          <w:bCs w:val="0"/>
          <w:color w:val="auto"/>
          <w:kern w:val="0"/>
          <w:sz w:val="22"/>
          <w:szCs w:val="22"/>
        </w:rPr>
        <w:t xml:space="preserve">2. </w:t>
      </w:r>
      <w:r w:rsidR="00776996" w:rsidRPr="00203628">
        <w:rPr>
          <w:rFonts w:ascii="Tahoma" w:hAnsi="Tahoma" w:cs="Tahoma"/>
          <w:b w:val="0"/>
          <w:bCs w:val="0"/>
          <w:color w:val="auto"/>
          <w:kern w:val="0"/>
          <w:sz w:val="22"/>
          <w:szCs w:val="22"/>
        </w:rPr>
        <w:t>Устные упражнения (Игра «Живо</w:t>
      </w:r>
      <w:r>
        <w:rPr>
          <w:rFonts w:ascii="Tahoma" w:hAnsi="Tahoma" w:cs="Tahoma"/>
          <w:b w:val="0"/>
          <w:bCs w:val="0"/>
          <w:color w:val="auto"/>
          <w:kern w:val="0"/>
          <w:sz w:val="22"/>
          <w:szCs w:val="22"/>
        </w:rPr>
        <w:t>й</w:t>
      </w:r>
      <w:r w:rsidR="00776996" w:rsidRPr="00203628">
        <w:rPr>
          <w:rFonts w:ascii="Tahoma" w:hAnsi="Tahoma" w:cs="Tahoma"/>
          <w:b w:val="0"/>
          <w:bCs w:val="0"/>
          <w:color w:val="auto"/>
          <w:kern w:val="0"/>
          <w:sz w:val="22"/>
          <w:szCs w:val="22"/>
        </w:rPr>
        <w:t xml:space="preserve"> </w:t>
      </w:r>
      <w:r>
        <w:rPr>
          <w:rFonts w:ascii="Tahoma" w:hAnsi="Tahoma" w:cs="Tahoma"/>
          <w:b w:val="0"/>
          <w:bCs w:val="0"/>
          <w:color w:val="auto"/>
          <w:kern w:val="0"/>
          <w:sz w:val="22"/>
          <w:szCs w:val="22"/>
        </w:rPr>
        <w:t>пример</w:t>
      </w:r>
      <w:r w:rsidR="00776996" w:rsidRPr="00203628">
        <w:rPr>
          <w:rFonts w:ascii="Tahoma" w:hAnsi="Tahoma" w:cs="Tahoma"/>
          <w:b w:val="0"/>
          <w:bCs w:val="0"/>
          <w:color w:val="auto"/>
          <w:kern w:val="0"/>
          <w:sz w:val="22"/>
          <w:szCs w:val="22"/>
        </w:rPr>
        <w:t>»)</w:t>
      </w:r>
    </w:p>
    <w:p w:rsidR="00776996" w:rsidRPr="00203628" w:rsidRDefault="00AE39A6" w:rsidP="00776996">
      <w:pPr>
        <w:pStyle w:val="2"/>
        <w:ind w:firstLine="709"/>
        <w:jc w:val="both"/>
        <w:rPr>
          <w:rFonts w:ascii="Tahoma" w:hAnsi="Tahoma" w:cs="Tahoma"/>
          <w:sz w:val="22"/>
          <w:szCs w:val="22"/>
        </w:rPr>
      </w:pPr>
      <w:r>
        <w:rPr>
          <w:rFonts w:ascii="Tahoma" w:hAnsi="Tahoma" w:cs="Tahoma"/>
          <w:noProof/>
          <w:sz w:val="22"/>
          <w:szCs w:val="22"/>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8" type="#_x0000_t184" style="position:absolute;left:0;text-align:left;margin-left:235.95pt;margin-top:56.2pt;width:10.5pt;height:15.75pt;flip:x;z-index:251659264"/>
        </w:pict>
      </w:r>
      <w:r>
        <w:rPr>
          <w:rFonts w:ascii="Tahoma" w:hAnsi="Tahoma" w:cs="Tahoma"/>
          <w:noProof/>
          <w:color w:val="C00000"/>
          <w:sz w:val="22"/>
          <w:szCs w:val="2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78.2pt;margin-top:52.45pt;width:22.5pt;height:19.5pt;z-index:251658240"/>
        </w:pict>
      </w:r>
      <w:r w:rsidR="00776996" w:rsidRPr="00203628">
        <w:rPr>
          <w:rFonts w:ascii="Tahoma" w:hAnsi="Tahoma" w:cs="Tahoma"/>
          <w:sz w:val="22"/>
          <w:szCs w:val="22"/>
        </w:rPr>
        <w:t xml:space="preserve">Класс делится на две команды. Командам раздается карточка с </w:t>
      </w:r>
      <w:r w:rsidR="00203628" w:rsidRPr="00203628">
        <w:rPr>
          <w:rFonts w:ascii="Tahoma" w:hAnsi="Tahoma" w:cs="Tahoma"/>
          <w:sz w:val="22"/>
          <w:szCs w:val="22"/>
        </w:rPr>
        <w:t>примером</w:t>
      </w:r>
      <w:r w:rsidR="00776996" w:rsidRPr="00203628">
        <w:rPr>
          <w:rFonts w:ascii="Tahoma" w:hAnsi="Tahoma" w:cs="Tahoma"/>
          <w:sz w:val="22"/>
          <w:szCs w:val="22"/>
        </w:rPr>
        <w:t>. Это</w:t>
      </w:r>
      <w:r w:rsidR="00203628" w:rsidRPr="00203628">
        <w:rPr>
          <w:rFonts w:ascii="Tahoma" w:hAnsi="Tahoma" w:cs="Tahoma"/>
          <w:sz w:val="22"/>
          <w:szCs w:val="22"/>
        </w:rPr>
        <w:t xml:space="preserve">т </w:t>
      </w:r>
      <w:r w:rsidR="00776996" w:rsidRPr="00203628">
        <w:rPr>
          <w:rFonts w:ascii="Tahoma" w:hAnsi="Tahoma" w:cs="Tahoma"/>
          <w:sz w:val="22"/>
          <w:szCs w:val="22"/>
        </w:rPr>
        <w:t xml:space="preserve"> </w:t>
      </w:r>
      <w:r w:rsidR="00203628" w:rsidRPr="00203628">
        <w:rPr>
          <w:rFonts w:ascii="Tahoma" w:hAnsi="Tahoma" w:cs="Tahoma"/>
          <w:sz w:val="22"/>
          <w:szCs w:val="22"/>
        </w:rPr>
        <w:t>пример</w:t>
      </w:r>
      <w:r w:rsidR="00776996" w:rsidRPr="00203628">
        <w:rPr>
          <w:rFonts w:ascii="Tahoma" w:hAnsi="Tahoma" w:cs="Tahoma"/>
          <w:sz w:val="22"/>
          <w:szCs w:val="22"/>
        </w:rPr>
        <w:t xml:space="preserve"> нужно продемонстрировать при помощи пантомим. Другая команда должна угадат</w:t>
      </w:r>
      <w:r w:rsidR="00203628" w:rsidRPr="00203628">
        <w:rPr>
          <w:rFonts w:ascii="Tahoma" w:hAnsi="Tahoma" w:cs="Tahoma"/>
          <w:sz w:val="22"/>
          <w:szCs w:val="22"/>
        </w:rPr>
        <w:t>ь, какой</w:t>
      </w:r>
      <w:r w:rsidR="00776996" w:rsidRPr="00203628">
        <w:rPr>
          <w:rFonts w:ascii="Tahoma" w:hAnsi="Tahoma" w:cs="Tahoma"/>
          <w:sz w:val="22"/>
          <w:szCs w:val="22"/>
        </w:rPr>
        <w:t xml:space="preserve"> </w:t>
      </w:r>
      <w:r w:rsidR="00203628" w:rsidRPr="00203628">
        <w:rPr>
          <w:rFonts w:ascii="Tahoma" w:hAnsi="Tahoma" w:cs="Tahoma"/>
          <w:sz w:val="22"/>
          <w:szCs w:val="22"/>
        </w:rPr>
        <w:t>пример</w:t>
      </w:r>
      <w:r w:rsidR="00776996" w:rsidRPr="00203628">
        <w:rPr>
          <w:rFonts w:ascii="Tahoma" w:hAnsi="Tahoma" w:cs="Tahoma"/>
          <w:sz w:val="22"/>
          <w:szCs w:val="22"/>
        </w:rPr>
        <w:t xml:space="preserve"> им показывают, и решить его.</w:t>
      </w:r>
    </w:p>
    <w:p w:rsidR="00776996" w:rsidRPr="00203628" w:rsidRDefault="00AE39A6" w:rsidP="00776996">
      <w:pPr>
        <w:pStyle w:val="2"/>
        <w:ind w:firstLine="709"/>
        <w:jc w:val="both"/>
        <w:rPr>
          <w:rFonts w:ascii="Tahoma" w:hAnsi="Tahoma" w:cs="Tahoma"/>
          <w:sz w:val="22"/>
          <w:szCs w:val="22"/>
        </w:rPr>
      </w:pPr>
      <w:r>
        <w:rPr>
          <w:rFonts w:ascii="Tahoma" w:hAnsi="Tahoma" w:cs="Tahoma"/>
          <w:noProof/>
          <w:sz w:val="22"/>
          <w:szCs w:val="22"/>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0" type="#_x0000_t16" style="position:absolute;left:0;text-align:left;margin-left:235.95pt;margin-top:17.15pt;width:21pt;height:19.5pt;z-index:251661312"/>
        </w:pict>
      </w:r>
      <w:r>
        <w:rPr>
          <w:rFonts w:ascii="Tahoma" w:hAnsi="Tahoma" w:cs="Tahoma"/>
          <w:noProof/>
          <w:sz w:val="22"/>
          <w:szCs w:val="22"/>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0;text-align:left;margin-left:181.95pt;margin-top:17.15pt;width:22.5pt;height:19.5pt;z-index:251660288"/>
        </w:pict>
      </w:r>
      <w:r w:rsidR="00203628" w:rsidRPr="00203628">
        <w:rPr>
          <w:rFonts w:ascii="Tahoma" w:hAnsi="Tahoma" w:cs="Tahoma"/>
          <w:sz w:val="22"/>
          <w:szCs w:val="22"/>
        </w:rPr>
        <w:t>Пример</w:t>
      </w:r>
      <w:r w:rsidR="00776996" w:rsidRPr="00203628">
        <w:rPr>
          <w:rFonts w:ascii="Tahoma" w:hAnsi="Tahoma" w:cs="Tahoma"/>
          <w:sz w:val="22"/>
          <w:szCs w:val="22"/>
        </w:rPr>
        <w:t xml:space="preserve"> для </w:t>
      </w:r>
      <w:r w:rsidR="00776996" w:rsidRPr="00203628">
        <w:rPr>
          <w:rFonts w:ascii="Tahoma" w:hAnsi="Tahoma" w:cs="Tahoma"/>
          <w:sz w:val="22"/>
          <w:szCs w:val="22"/>
          <w:lang w:val="en-US"/>
        </w:rPr>
        <w:t>I</w:t>
      </w:r>
      <w:r w:rsidR="00776996" w:rsidRPr="00203628">
        <w:rPr>
          <w:rFonts w:ascii="Tahoma" w:hAnsi="Tahoma" w:cs="Tahoma"/>
          <w:sz w:val="22"/>
          <w:szCs w:val="22"/>
        </w:rPr>
        <w:t xml:space="preserve">  команды:  </w:t>
      </w:r>
      <w:r w:rsidR="00203628" w:rsidRPr="00203628">
        <w:rPr>
          <w:rFonts w:ascii="Tahoma" w:hAnsi="Tahoma" w:cs="Tahoma"/>
          <w:sz w:val="22"/>
          <w:szCs w:val="22"/>
        </w:rPr>
        <w:t>5         и 2</w:t>
      </w:r>
      <w:proofErr w:type="gramStart"/>
      <w:r w:rsidR="00203628" w:rsidRPr="00203628">
        <w:rPr>
          <w:rFonts w:ascii="Tahoma" w:hAnsi="Tahoma" w:cs="Tahoma"/>
          <w:sz w:val="22"/>
          <w:szCs w:val="22"/>
        </w:rPr>
        <w:t xml:space="preserve">       С</w:t>
      </w:r>
      <w:proofErr w:type="gramEnd"/>
      <w:r w:rsidR="00203628" w:rsidRPr="00203628">
        <w:rPr>
          <w:rFonts w:ascii="Tahoma" w:hAnsi="Tahoma" w:cs="Tahoma"/>
          <w:sz w:val="22"/>
          <w:szCs w:val="22"/>
        </w:rPr>
        <w:t>колько всего фигур?</w:t>
      </w:r>
    </w:p>
    <w:p w:rsidR="00776996" w:rsidRPr="00203628" w:rsidRDefault="00203628" w:rsidP="00776996">
      <w:pPr>
        <w:pStyle w:val="2"/>
        <w:ind w:firstLine="709"/>
        <w:jc w:val="both"/>
        <w:rPr>
          <w:rFonts w:ascii="Tahoma" w:hAnsi="Tahoma" w:cs="Tahoma"/>
          <w:sz w:val="22"/>
          <w:szCs w:val="22"/>
        </w:rPr>
      </w:pPr>
      <w:r w:rsidRPr="00203628">
        <w:rPr>
          <w:rFonts w:ascii="Tahoma" w:hAnsi="Tahoma" w:cs="Tahoma"/>
          <w:sz w:val="22"/>
          <w:szCs w:val="22"/>
        </w:rPr>
        <w:t>Пример</w:t>
      </w:r>
      <w:r w:rsidR="00776996" w:rsidRPr="00203628">
        <w:rPr>
          <w:rFonts w:ascii="Tahoma" w:hAnsi="Tahoma" w:cs="Tahoma"/>
          <w:sz w:val="22"/>
          <w:szCs w:val="22"/>
        </w:rPr>
        <w:t xml:space="preserve"> для </w:t>
      </w:r>
      <w:r w:rsidR="00776996" w:rsidRPr="00203628">
        <w:rPr>
          <w:rFonts w:ascii="Tahoma" w:hAnsi="Tahoma" w:cs="Tahoma"/>
          <w:sz w:val="22"/>
          <w:szCs w:val="22"/>
          <w:lang w:val="en-US"/>
        </w:rPr>
        <w:t>II</w:t>
      </w:r>
      <w:r w:rsidR="00776996" w:rsidRPr="00203628">
        <w:rPr>
          <w:rFonts w:ascii="Tahoma" w:hAnsi="Tahoma" w:cs="Tahoma"/>
          <w:sz w:val="22"/>
          <w:szCs w:val="22"/>
        </w:rPr>
        <w:t xml:space="preserve"> команды: </w:t>
      </w:r>
      <w:r w:rsidRPr="00203628">
        <w:rPr>
          <w:rFonts w:ascii="Tahoma" w:hAnsi="Tahoma" w:cs="Tahoma"/>
          <w:sz w:val="22"/>
          <w:szCs w:val="22"/>
        </w:rPr>
        <w:t xml:space="preserve"> 4          и 2</w:t>
      </w:r>
      <w:proofErr w:type="gramStart"/>
      <w:r w:rsidRPr="00203628">
        <w:rPr>
          <w:rFonts w:ascii="Tahoma" w:hAnsi="Tahoma" w:cs="Tahoma"/>
          <w:sz w:val="22"/>
          <w:szCs w:val="22"/>
        </w:rPr>
        <w:t xml:space="preserve">          С</w:t>
      </w:r>
      <w:proofErr w:type="gramEnd"/>
      <w:r w:rsidRPr="00203628">
        <w:rPr>
          <w:rFonts w:ascii="Tahoma" w:hAnsi="Tahoma" w:cs="Tahoma"/>
          <w:sz w:val="22"/>
          <w:szCs w:val="22"/>
        </w:rPr>
        <w:t>колько всего фигур?</w:t>
      </w:r>
    </w:p>
    <w:p w:rsidR="00776996" w:rsidRPr="00203628" w:rsidRDefault="00203628" w:rsidP="00203628">
      <w:pPr>
        <w:pStyle w:val="2"/>
        <w:ind w:left="709"/>
        <w:jc w:val="both"/>
        <w:rPr>
          <w:rFonts w:ascii="Tahoma" w:hAnsi="Tahoma" w:cs="Tahoma"/>
          <w:sz w:val="22"/>
          <w:szCs w:val="22"/>
        </w:rPr>
      </w:pPr>
      <w:r w:rsidRPr="00203628">
        <w:rPr>
          <w:rFonts w:ascii="Tahoma" w:hAnsi="Tahoma" w:cs="Tahoma"/>
          <w:sz w:val="22"/>
          <w:szCs w:val="22"/>
        </w:rPr>
        <w:t>3.Математический диктант: учитель произносит число, а дети записывают на листок цифру.</w:t>
      </w:r>
    </w:p>
    <w:p w:rsidR="00203628" w:rsidRPr="00203628" w:rsidRDefault="00203628" w:rsidP="00203628">
      <w:pPr>
        <w:pStyle w:val="2"/>
        <w:ind w:left="709"/>
        <w:jc w:val="both"/>
        <w:rPr>
          <w:rFonts w:ascii="Tahoma" w:hAnsi="Tahoma" w:cs="Tahoma"/>
          <w:sz w:val="22"/>
          <w:szCs w:val="22"/>
        </w:rPr>
      </w:pPr>
      <w:r w:rsidRPr="00203628">
        <w:rPr>
          <w:rFonts w:ascii="Tahoma" w:hAnsi="Tahoma" w:cs="Tahoma"/>
          <w:sz w:val="22"/>
          <w:szCs w:val="22"/>
        </w:rPr>
        <w:t xml:space="preserve">4. Закрепление изученного материала </w:t>
      </w:r>
      <w:proofErr w:type="gramStart"/>
      <w:r w:rsidRPr="00203628">
        <w:rPr>
          <w:rFonts w:ascii="Tahoma" w:hAnsi="Tahoma" w:cs="Tahoma"/>
          <w:sz w:val="22"/>
          <w:szCs w:val="22"/>
        </w:rPr>
        <w:t xml:space="preserve">( </w:t>
      </w:r>
      <w:proofErr w:type="gramEnd"/>
      <w:r w:rsidRPr="00203628">
        <w:rPr>
          <w:rFonts w:ascii="Tahoma" w:hAnsi="Tahoma" w:cs="Tahoma"/>
          <w:sz w:val="22"/>
          <w:szCs w:val="22"/>
        </w:rPr>
        <w:t>работа по учебнику ).</w:t>
      </w:r>
    </w:p>
    <w:p w:rsidR="00203628" w:rsidRPr="00203628" w:rsidRDefault="00203628" w:rsidP="00203628">
      <w:pPr>
        <w:pStyle w:val="2"/>
        <w:ind w:left="709"/>
        <w:jc w:val="both"/>
        <w:rPr>
          <w:rFonts w:ascii="Tahoma" w:hAnsi="Tahoma" w:cs="Tahoma"/>
          <w:sz w:val="22"/>
          <w:szCs w:val="22"/>
        </w:rPr>
      </w:pPr>
      <w:r w:rsidRPr="00203628">
        <w:rPr>
          <w:rFonts w:ascii="Tahoma" w:hAnsi="Tahoma" w:cs="Tahoma"/>
          <w:sz w:val="22"/>
          <w:szCs w:val="22"/>
        </w:rPr>
        <w:t>4.1 задания №1 - №4.</w:t>
      </w:r>
    </w:p>
    <w:p w:rsidR="00203628" w:rsidRPr="00203628" w:rsidRDefault="00203628" w:rsidP="00203628">
      <w:pPr>
        <w:pStyle w:val="2"/>
        <w:ind w:left="709"/>
        <w:jc w:val="both"/>
        <w:rPr>
          <w:rFonts w:ascii="Tahoma" w:hAnsi="Tahoma" w:cs="Tahoma"/>
          <w:sz w:val="22"/>
          <w:szCs w:val="22"/>
        </w:rPr>
      </w:pPr>
      <w:r w:rsidRPr="00203628">
        <w:rPr>
          <w:rFonts w:ascii="Tahoma" w:hAnsi="Tahoma" w:cs="Tahoma"/>
          <w:sz w:val="22"/>
          <w:szCs w:val="22"/>
        </w:rPr>
        <w:t>5. Физкультминутка.</w:t>
      </w:r>
    </w:p>
    <w:p w:rsidR="00203628" w:rsidRPr="00203628" w:rsidRDefault="00203628" w:rsidP="00203628">
      <w:pPr>
        <w:pStyle w:val="2"/>
        <w:ind w:firstLine="709"/>
        <w:jc w:val="both"/>
        <w:rPr>
          <w:rFonts w:ascii="Tahoma" w:hAnsi="Tahoma" w:cs="Tahoma"/>
          <w:sz w:val="22"/>
          <w:szCs w:val="22"/>
        </w:rPr>
      </w:pPr>
      <w:r w:rsidRPr="00203628">
        <w:rPr>
          <w:rFonts w:ascii="Tahoma" w:hAnsi="Tahoma" w:cs="Tahoma"/>
          <w:sz w:val="22"/>
          <w:szCs w:val="22"/>
        </w:rPr>
        <w:t>4.2. задания №5 - №8.</w:t>
      </w:r>
    </w:p>
    <w:p w:rsidR="00203628" w:rsidRPr="00203628" w:rsidRDefault="00203628" w:rsidP="00203628">
      <w:pPr>
        <w:pStyle w:val="2"/>
        <w:ind w:firstLine="709"/>
        <w:jc w:val="both"/>
        <w:rPr>
          <w:rFonts w:ascii="Tahoma" w:hAnsi="Tahoma" w:cs="Tahoma"/>
          <w:sz w:val="22"/>
          <w:szCs w:val="22"/>
        </w:rPr>
      </w:pPr>
      <w:r w:rsidRPr="00203628">
        <w:rPr>
          <w:rFonts w:ascii="Tahoma" w:hAnsi="Tahoma" w:cs="Tahoma"/>
          <w:sz w:val="22"/>
          <w:szCs w:val="22"/>
        </w:rPr>
        <w:lastRenderedPageBreak/>
        <w:t>5. Работа в печатной тетради.</w:t>
      </w:r>
    </w:p>
    <w:p w:rsidR="00203628" w:rsidRPr="00203628" w:rsidRDefault="00203628" w:rsidP="00203628">
      <w:pPr>
        <w:pStyle w:val="2"/>
        <w:ind w:firstLine="709"/>
        <w:jc w:val="both"/>
        <w:rPr>
          <w:rFonts w:ascii="Tahoma" w:hAnsi="Tahoma" w:cs="Tahoma"/>
          <w:sz w:val="22"/>
          <w:szCs w:val="22"/>
        </w:rPr>
      </w:pPr>
      <w:r w:rsidRPr="00203628">
        <w:rPr>
          <w:rFonts w:ascii="Tahoma" w:hAnsi="Tahoma" w:cs="Tahoma"/>
          <w:sz w:val="22"/>
          <w:szCs w:val="22"/>
        </w:rPr>
        <w:t>6. Игра «Лучший разведчик».</w:t>
      </w:r>
    </w:p>
    <w:p w:rsidR="00203628" w:rsidRDefault="00203628" w:rsidP="00203628">
      <w:pPr>
        <w:pStyle w:val="2"/>
        <w:ind w:firstLine="709"/>
        <w:jc w:val="both"/>
        <w:rPr>
          <w:rFonts w:ascii="Tahoma" w:hAnsi="Tahoma" w:cs="Tahoma"/>
          <w:sz w:val="22"/>
          <w:szCs w:val="22"/>
        </w:rPr>
      </w:pPr>
      <w:r w:rsidRPr="00203628">
        <w:rPr>
          <w:rFonts w:ascii="Tahoma" w:hAnsi="Tahoma" w:cs="Tahoma"/>
          <w:sz w:val="22"/>
          <w:szCs w:val="22"/>
        </w:rPr>
        <w:t>7. Итог урока.</w:t>
      </w:r>
    </w:p>
    <w:p w:rsidR="00203628" w:rsidRDefault="00203628" w:rsidP="00203628">
      <w:pPr>
        <w:pStyle w:val="2"/>
        <w:ind w:firstLine="709"/>
        <w:jc w:val="both"/>
        <w:rPr>
          <w:rFonts w:ascii="Tahoma" w:hAnsi="Tahoma" w:cs="Tahoma"/>
          <w:sz w:val="22"/>
          <w:szCs w:val="22"/>
        </w:rPr>
      </w:pPr>
    </w:p>
    <w:p w:rsidR="00203628" w:rsidRPr="00583D45" w:rsidRDefault="00203628" w:rsidP="00203628">
      <w:pPr>
        <w:pStyle w:val="2"/>
        <w:ind w:firstLine="709"/>
        <w:jc w:val="center"/>
        <w:rPr>
          <w:rFonts w:ascii="Tahoma" w:hAnsi="Tahoma" w:cs="Tahoma"/>
          <w:sz w:val="22"/>
          <w:szCs w:val="22"/>
        </w:rPr>
      </w:pPr>
      <w:r w:rsidRPr="00583D45">
        <w:rPr>
          <w:rFonts w:ascii="Tahoma" w:hAnsi="Tahoma" w:cs="Tahoma"/>
          <w:sz w:val="22"/>
          <w:szCs w:val="22"/>
        </w:rPr>
        <w:t>Самоанализ</w:t>
      </w:r>
    </w:p>
    <w:p w:rsidR="00203628" w:rsidRPr="00583D45" w:rsidRDefault="00203628" w:rsidP="00203628">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583D45">
        <w:rPr>
          <w:rFonts w:ascii="Tahoma" w:hAnsi="Tahoma" w:cs="Tahoma"/>
          <w:b w:val="0"/>
          <w:bCs w:val="0"/>
          <w:color w:val="auto"/>
          <w:kern w:val="0"/>
          <w:sz w:val="22"/>
          <w:szCs w:val="22"/>
        </w:rPr>
        <w:t xml:space="preserve">Сообщены тема и цели урока. Устные упражнения проведены в форме игры « Живой  пример». Во время игры дети были разделены на группы. Дети стремились к тому, чтобы как можно интереснее показать данный пример. Во время игры сразу же определились дети-лидеры, творческие дети. Все ребята организованно выполняли задание. Данная игра помогла активизировать, заинтересовать детей. На уроке  использовала разные формы и методы контроля. Использовала наглядность. </w:t>
      </w:r>
      <w:proofErr w:type="spellStart"/>
      <w:r w:rsidRPr="00583D45">
        <w:rPr>
          <w:rFonts w:ascii="Tahoma" w:hAnsi="Tahoma" w:cs="Tahoma"/>
          <w:b w:val="0"/>
          <w:bCs w:val="0"/>
          <w:color w:val="auto"/>
          <w:kern w:val="0"/>
          <w:sz w:val="22"/>
          <w:szCs w:val="22"/>
        </w:rPr>
        <w:t>Микрообобщения</w:t>
      </w:r>
      <w:proofErr w:type="spellEnd"/>
      <w:r w:rsidRPr="00583D45">
        <w:rPr>
          <w:rFonts w:ascii="Tahoma" w:hAnsi="Tahoma" w:cs="Tahoma"/>
          <w:b w:val="0"/>
          <w:bCs w:val="0"/>
          <w:color w:val="auto"/>
          <w:kern w:val="0"/>
          <w:sz w:val="22"/>
          <w:szCs w:val="22"/>
        </w:rPr>
        <w:t xml:space="preserve"> проводились после каждого этапа урока. Были словесно поощрены многие дети.</w:t>
      </w:r>
    </w:p>
    <w:p w:rsidR="00203628" w:rsidRDefault="00203628" w:rsidP="0020362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203628" w:rsidRDefault="00203628" w:rsidP="00203628">
      <w:pPr>
        <w:pStyle w:val="2"/>
        <w:jc w:val="both"/>
        <w:rPr>
          <w:rFonts w:ascii="Tahoma" w:hAnsi="Tahoma" w:cs="Tahoma"/>
          <w:color w:val="C00000"/>
          <w:sz w:val="24"/>
          <w:szCs w:val="24"/>
        </w:rPr>
      </w:pPr>
      <w:r w:rsidRPr="00203628">
        <w:rPr>
          <w:rFonts w:ascii="Tahoma" w:hAnsi="Tahoma" w:cs="Tahoma"/>
          <w:color w:val="C00000"/>
          <w:sz w:val="24"/>
          <w:szCs w:val="24"/>
        </w:rPr>
        <w:t>2. Вычитаем числа.</w:t>
      </w:r>
    </w:p>
    <w:p w:rsidR="00203628" w:rsidRPr="00583D45" w:rsidRDefault="00203628" w:rsidP="00203628">
      <w:pPr>
        <w:rPr>
          <w:rFonts w:ascii="Tahoma" w:hAnsi="Tahoma" w:cs="Tahoma"/>
        </w:rPr>
      </w:pPr>
      <w:r w:rsidRPr="00583D45">
        <w:rPr>
          <w:rFonts w:ascii="Tahoma" w:hAnsi="Tahoma" w:cs="Tahoma"/>
        </w:rPr>
        <w:t>Цели:</w:t>
      </w:r>
      <w:r w:rsidR="00583D45">
        <w:rPr>
          <w:rFonts w:ascii="Tahoma" w:hAnsi="Tahoma" w:cs="Tahoma"/>
        </w:rPr>
        <w:t xml:space="preserve"> </w:t>
      </w:r>
      <w:r w:rsidRPr="00583D45">
        <w:rPr>
          <w:rFonts w:ascii="Tahoma" w:hAnsi="Tahoma" w:cs="Tahoma"/>
        </w:rPr>
        <w:t xml:space="preserve"> 1) познакомить учащихся с арифметическим действием – вычитанием;</w:t>
      </w:r>
    </w:p>
    <w:p w:rsidR="00203628" w:rsidRPr="00583D45" w:rsidRDefault="00203628" w:rsidP="00203628">
      <w:pPr>
        <w:rPr>
          <w:rFonts w:ascii="Tahoma" w:hAnsi="Tahoma" w:cs="Tahoma"/>
        </w:rPr>
      </w:pPr>
      <w:r w:rsidRPr="00583D45">
        <w:rPr>
          <w:rFonts w:ascii="Tahoma" w:hAnsi="Tahoma" w:cs="Tahoma"/>
        </w:rPr>
        <w:t xml:space="preserve">           2) учить выполнять запись вычитания, используя знаки «</w:t>
      </w:r>
      <w:proofErr w:type="gramStart"/>
      <w:r w:rsidRPr="00583D45">
        <w:rPr>
          <w:rFonts w:ascii="Tahoma" w:hAnsi="Tahoma" w:cs="Tahoma"/>
        </w:rPr>
        <w:t>-»</w:t>
      </w:r>
      <w:proofErr w:type="gramEnd"/>
      <w:r w:rsidRPr="00583D45">
        <w:rPr>
          <w:rFonts w:ascii="Tahoma" w:hAnsi="Tahoma" w:cs="Tahoma"/>
        </w:rPr>
        <w:t>, «-=»;</w:t>
      </w:r>
    </w:p>
    <w:p w:rsidR="00203628" w:rsidRPr="00583D45" w:rsidRDefault="00203628" w:rsidP="00203628">
      <w:pPr>
        <w:rPr>
          <w:rFonts w:ascii="Tahoma" w:hAnsi="Tahoma" w:cs="Tahoma"/>
        </w:rPr>
      </w:pPr>
      <w:r w:rsidRPr="00583D45">
        <w:rPr>
          <w:rFonts w:ascii="Tahoma" w:hAnsi="Tahoma" w:cs="Tahoma"/>
        </w:rPr>
        <w:t xml:space="preserve">           3) закреплять навык счета в пределах первого десятка;</w:t>
      </w:r>
    </w:p>
    <w:p w:rsidR="00203628" w:rsidRPr="00583D45" w:rsidRDefault="00203628" w:rsidP="00D75868">
      <w:pPr>
        <w:rPr>
          <w:rFonts w:ascii="Tahoma" w:hAnsi="Tahoma" w:cs="Tahoma"/>
        </w:rPr>
      </w:pPr>
      <w:r w:rsidRPr="00583D45">
        <w:rPr>
          <w:rFonts w:ascii="Tahoma" w:hAnsi="Tahoma" w:cs="Tahoma"/>
        </w:rPr>
        <w:t xml:space="preserve">       </w:t>
      </w:r>
      <w:r w:rsidR="00583D45">
        <w:rPr>
          <w:rFonts w:ascii="Tahoma" w:hAnsi="Tahoma" w:cs="Tahoma"/>
        </w:rPr>
        <w:t xml:space="preserve">  </w:t>
      </w:r>
      <w:r w:rsidRPr="00583D45">
        <w:rPr>
          <w:rFonts w:ascii="Tahoma" w:hAnsi="Tahoma" w:cs="Tahoma"/>
        </w:rPr>
        <w:t xml:space="preserve"> </w:t>
      </w:r>
      <w:r w:rsidR="00583D45">
        <w:rPr>
          <w:rFonts w:ascii="Tahoma" w:hAnsi="Tahoma" w:cs="Tahoma"/>
        </w:rPr>
        <w:t xml:space="preserve"> </w:t>
      </w:r>
      <w:r w:rsidR="00D75868" w:rsidRPr="00583D45">
        <w:rPr>
          <w:rFonts w:ascii="Tahoma" w:hAnsi="Tahoma" w:cs="Tahoma"/>
        </w:rPr>
        <w:t>4) Формировать умение находить фигуры в большой фигуре;</w:t>
      </w:r>
    </w:p>
    <w:p w:rsidR="00D75868" w:rsidRDefault="00583D45" w:rsidP="00D75868">
      <w:r>
        <w:rPr>
          <w:rFonts w:ascii="Tahoma" w:hAnsi="Tahoma" w:cs="Tahoma"/>
        </w:rPr>
        <w:t xml:space="preserve">           </w:t>
      </w:r>
      <w:r w:rsidR="00D75868" w:rsidRPr="00583D45">
        <w:rPr>
          <w:rFonts w:ascii="Tahoma" w:hAnsi="Tahoma" w:cs="Tahoma"/>
        </w:rPr>
        <w:t>5) Развивать пространственное мышление и внимание</w:t>
      </w:r>
      <w:r w:rsidR="00D75868">
        <w:t>;</w:t>
      </w:r>
    </w:p>
    <w:p w:rsidR="00D75868" w:rsidRPr="00583D45" w:rsidRDefault="00D75868" w:rsidP="00D75868">
      <w:pPr>
        <w:pStyle w:val="a5"/>
        <w:spacing w:before="0" w:beforeAutospacing="0" w:after="0" w:afterAutospacing="0" w:line="360" w:lineRule="auto"/>
        <w:ind w:firstLine="709"/>
        <w:jc w:val="both"/>
        <w:rPr>
          <w:rFonts w:ascii="Tahoma" w:hAnsi="Tahoma" w:cs="Tahoma"/>
          <w:sz w:val="22"/>
          <w:szCs w:val="22"/>
        </w:rPr>
      </w:pPr>
      <w:r w:rsidRPr="00583D45">
        <w:rPr>
          <w:rFonts w:ascii="Tahoma" w:hAnsi="Tahoma" w:cs="Tahoma"/>
          <w:sz w:val="22"/>
          <w:szCs w:val="22"/>
        </w:rPr>
        <w:t>Оборудование: карточки для игры</w:t>
      </w:r>
    </w:p>
    <w:p w:rsidR="00583D45" w:rsidRPr="00583D45" w:rsidRDefault="00583D45" w:rsidP="00D75868">
      <w:pPr>
        <w:pStyle w:val="a5"/>
        <w:spacing w:before="0" w:beforeAutospacing="0" w:after="0" w:afterAutospacing="0" w:line="360" w:lineRule="auto"/>
        <w:ind w:firstLine="709"/>
        <w:jc w:val="both"/>
        <w:rPr>
          <w:rFonts w:ascii="Tahoma" w:hAnsi="Tahoma" w:cs="Tahoma"/>
          <w:sz w:val="22"/>
          <w:szCs w:val="22"/>
        </w:rPr>
      </w:pPr>
    </w:p>
    <w:p w:rsidR="00D75868" w:rsidRPr="00583D45" w:rsidRDefault="00D75868" w:rsidP="00583D45">
      <w:pPr>
        <w:pStyle w:val="a5"/>
        <w:spacing w:before="0" w:beforeAutospacing="0" w:after="0" w:afterAutospacing="0" w:line="360" w:lineRule="auto"/>
        <w:ind w:firstLine="709"/>
        <w:jc w:val="center"/>
        <w:rPr>
          <w:rFonts w:ascii="Tahoma" w:hAnsi="Tahoma" w:cs="Tahoma"/>
          <w:sz w:val="22"/>
          <w:szCs w:val="22"/>
        </w:rPr>
      </w:pPr>
      <w:r w:rsidRPr="00583D45">
        <w:rPr>
          <w:rFonts w:ascii="Tahoma" w:hAnsi="Tahoma" w:cs="Tahoma"/>
          <w:sz w:val="22"/>
          <w:szCs w:val="22"/>
        </w:rPr>
        <w:t>Ход урока</w:t>
      </w:r>
    </w:p>
    <w:p w:rsidR="00D75868" w:rsidRPr="00583D45" w:rsidRDefault="00D75868" w:rsidP="00D75868">
      <w:pPr>
        <w:pStyle w:val="a5"/>
        <w:numPr>
          <w:ilvl w:val="0"/>
          <w:numId w:val="24"/>
        </w:numPr>
        <w:spacing w:before="0" w:beforeAutospacing="0" w:after="0" w:afterAutospacing="0" w:line="360" w:lineRule="auto"/>
        <w:ind w:left="0" w:firstLine="709"/>
        <w:jc w:val="both"/>
        <w:rPr>
          <w:rFonts w:ascii="Tahoma" w:hAnsi="Tahoma" w:cs="Tahoma"/>
          <w:sz w:val="22"/>
          <w:szCs w:val="22"/>
        </w:rPr>
      </w:pPr>
      <w:r w:rsidRPr="00583D45">
        <w:rPr>
          <w:rFonts w:ascii="Tahoma" w:hAnsi="Tahoma" w:cs="Tahoma"/>
          <w:sz w:val="22"/>
          <w:szCs w:val="22"/>
        </w:rPr>
        <w:t>Сообщение темы и целей урока</w:t>
      </w:r>
    </w:p>
    <w:p w:rsidR="00D75868" w:rsidRPr="00583D45" w:rsidRDefault="00D75868" w:rsidP="00D75868">
      <w:pPr>
        <w:pStyle w:val="a5"/>
        <w:numPr>
          <w:ilvl w:val="0"/>
          <w:numId w:val="24"/>
        </w:numPr>
        <w:spacing w:before="0" w:beforeAutospacing="0" w:after="0" w:afterAutospacing="0" w:line="360" w:lineRule="auto"/>
        <w:ind w:left="0" w:firstLine="709"/>
        <w:jc w:val="both"/>
        <w:rPr>
          <w:rFonts w:ascii="Tahoma" w:hAnsi="Tahoma" w:cs="Tahoma"/>
          <w:sz w:val="22"/>
          <w:szCs w:val="22"/>
        </w:rPr>
      </w:pPr>
      <w:r w:rsidRPr="00583D45">
        <w:rPr>
          <w:rFonts w:ascii="Tahoma" w:hAnsi="Tahoma" w:cs="Tahoma"/>
          <w:sz w:val="22"/>
          <w:szCs w:val="22"/>
        </w:rPr>
        <w:t xml:space="preserve">Устные упражнения. Игра «Индивидуальное лото» </w:t>
      </w:r>
    </w:p>
    <w:p w:rsidR="00D75868" w:rsidRPr="00583D45" w:rsidRDefault="00D75868" w:rsidP="00D75868">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583D45">
        <w:rPr>
          <w:rFonts w:ascii="Tahoma" w:hAnsi="Tahoma" w:cs="Tahoma"/>
          <w:b w:val="0"/>
          <w:bCs w:val="0"/>
          <w:color w:val="auto"/>
          <w:kern w:val="0"/>
          <w:sz w:val="22"/>
          <w:szCs w:val="22"/>
        </w:rPr>
        <w:t>В специальном конверте учащимся предлагается набор карточек. Обычно их больше, чем ответов на большой карте, которая тоже вложена в конверт. Например, на большой карте нарисовано 6 прямоугольников, а у ученика 7-8 карточек таких же размеров с записанными на них упражнениями. Ученик достает из конверта карточку, решает пример и накрывает ею соответствующий ответ. Карточки накладываются лицевой стороной вниз. Если все правильно, то обратные стороны наложенных карточек составляют какой-то условный шифр: рисунок, чертеж, букву. Эта игра способствует развитию интереса у учащихся. Ребят заинтересовывает, что получится при решении примеров.</w:t>
      </w:r>
    </w:p>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75868" w:rsidRPr="00644A5F" w:rsidRDefault="00D75868" w:rsidP="00D75868">
      <w:pPr>
        <w:pStyle w:val="1"/>
        <w:spacing w:before="0" w:beforeAutospacing="0" w:after="0" w:afterAutospacing="0" w:line="360" w:lineRule="auto"/>
        <w:ind w:firstLine="709"/>
        <w:jc w:val="both"/>
        <w:rPr>
          <w:rFonts w:ascii="Tahoma" w:hAnsi="Tahoma" w:cs="Tahoma"/>
          <w:b w:val="0"/>
          <w:bCs w:val="0"/>
          <w:color w:val="auto"/>
          <w:kern w:val="0"/>
          <w:sz w:val="22"/>
          <w:szCs w:val="22"/>
        </w:rPr>
      </w:pPr>
      <w:r>
        <w:rPr>
          <w:rFonts w:ascii="Times New Roman" w:hAnsi="Times New Roman" w:cs="Times New Roman"/>
          <w:b w:val="0"/>
          <w:bCs w:val="0"/>
          <w:color w:val="auto"/>
          <w:kern w:val="0"/>
          <w:sz w:val="28"/>
          <w:szCs w:val="28"/>
        </w:rPr>
        <w:lastRenderedPageBreak/>
        <w:t xml:space="preserve">                              </w:t>
      </w:r>
      <w:r w:rsidRPr="00644A5F">
        <w:rPr>
          <w:rFonts w:ascii="Tahoma" w:hAnsi="Tahoma" w:cs="Tahoma"/>
          <w:b w:val="0"/>
          <w:bCs w:val="0"/>
          <w:color w:val="auto"/>
          <w:kern w:val="0"/>
          <w:sz w:val="22"/>
          <w:szCs w:val="22"/>
        </w:rPr>
        <w:t>Большая карта.</w:t>
      </w:r>
    </w:p>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tbl>
      <w:tblPr>
        <w:tblStyle w:val="a6"/>
        <w:tblW w:w="9616" w:type="dxa"/>
        <w:tblLook w:val="04A0" w:firstRow="1" w:lastRow="0" w:firstColumn="1" w:lastColumn="0" w:noHBand="0" w:noVBand="1"/>
      </w:tblPr>
      <w:tblGrid>
        <w:gridCol w:w="3205"/>
        <w:gridCol w:w="3205"/>
        <w:gridCol w:w="3206"/>
      </w:tblGrid>
      <w:tr w:rsidR="00D75868" w:rsidTr="00D75868">
        <w:trPr>
          <w:trHeight w:val="553"/>
        </w:trPr>
        <w:tc>
          <w:tcPr>
            <w:tcW w:w="3205" w:type="dxa"/>
          </w:tcPr>
          <w:p w:rsidR="00D75868" w:rsidRDefault="00583D45"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7 о</w:t>
            </w:r>
          </w:p>
        </w:tc>
        <w:tc>
          <w:tcPr>
            <w:tcW w:w="3205" w:type="dxa"/>
          </w:tcPr>
          <w:p w:rsidR="00D75868" w:rsidRDefault="00583D45" w:rsidP="00583D45">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7 у   </w:t>
            </w:r>
          </w:p>
        </w:tc>
        <w:tc>
          <w:tcPr>
            <w:tcW w:w="3206" w:type="dxa"/>
          </w:tcPr>
          <w:p w:rsidR="00D75868" w:rsidRDefault="00583D45"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7 е</w:t>
            </w:r>
          </w:p>
        </w:tc>
      </w:tr>
      <w:tr w:rsidR="00D75868" w:rsidTr="00D75868">
        <w:trPr>
          <w:trHeight w:val="553"/>
        </w:trPr>
        <w:tc>
          <w:tcPr>
            <w:tcW w:w="3205" w:type="dxa"/>
          </w:tcPr>
          <w:p w:rsidR="00D75868" w:rsidRDefault="00583D45"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3 о</w:t>
            </w:r>
          </w:p>
        </w:tc>
        <w:tc>
          <w:tcPr>
            <w:tcW w:w="3205" w:type="dxa"/>
          </w:tcPr>
          <w:p w:rsidR="00D75868" w:rsidRDefault="00583D45"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6 ы</w:t>
            </w:r>
          </w:p>
        </w:tc>
        <w:tc>
          <w:tcPr>
            <w:tcW w:w="3206" w:type="dxa"/>
          </w:tcPr>
          <w:p w:rsidR="00D75868" w:rsidRDefault="00583D45"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8 ю</w:t>
            </w:r>
          </w:p>
        </w:tc>
      </w:tr>
    </w:tbl>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tbl>
      <w:tblPr>
        <w:tblStyle w:val="a6"/>
        <w:tblW w:w="0" w:type="auto"/>
        <w:tblLook w:val="04A0" w:firstRow="1" w:lastRow="0" w:firstColumn="1" w:lastColumn="0" w:noHBand="0" w:noVBand="1"/>
      </w:tblPr>
      <w:tblGrid>
        <w:gridCol w:w="1196"/>
        <w:gridCol w:w="1196"/>
        <w:gridCol w:w="1196"/>
        <w:gridCol w:w="1196"/>
        <w:gridCol w:w="1196"/>
        <w:gridCol w:w="1197"/>
        <w:gridCol w:w="1197"/>
        <w:gridCol w:w="1197"/>
      </w:tblGrid>
      <w:tr w:rsidR="00D75868" w:rsidTr="00D75868">
        <w:tc>
          <w:tcPr>
            <w:tcW w:w="1196"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5 + 2 о</w:t>
            </w:r>
          </w:p>
        </w:tc>
        <w:tc>
          <w:tcPr>
            <w:tcW w:w="1196"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4 – 1 о</w:t>
            </w:r>
          </w:p>
        </w:tc>
        <w:tc>
          <w:tcPr>
            <w:tcW w:w="1196"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6 + 1 е</w:t>
            </w:r>
          </w:p>
        </w:tc>
        <w:tc>
          <w:tcPr>
            <w:tcW w:w="1196"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9 – 2 </w:t>
            </w:r>
            <w:r w:rsidR="00583D45">
              <w:rPr>
                <w:rFonts w:ascii="Times New Roman" w:hAnsi="Times New Roman" w:cs="Times New Roman"/>
                <w:b w:val="0"/>
                <w:bCs w:val="0"/>
                <w:color w:val="auto"/>
                <w:kern w:val="0"/>
                <w:sz w:val="28"/>
                <w:szCs w:val="28"/>
              </w:rPr>
              <w:t>у</w:t>
            </w:r>
          </w:p>
        </w:tc>
        <w:tc>
          <w:tcPr>
            <w:tcW w:w="1196"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3 + 3</w:t>
            </w:r>
            <w:r w:rsidR="00583D45">
              <w:rPr>
                <w:rFonts w:ascii="Times New Roman" w:hAnsi="Times New Roman" w:cs="Times New Roman"/>
                <w:b w:val="0"/>
                <w:bCs w:val="0"/>
                <w:color w:val="auto"/>
                <w:kern w:val="0"/>
                <w:sz w:val="28"/>
                <w:szCs w:val="28"/>
              </w:rPr>
              <w:t xml:space="preserve"> а</w:t>
            </w:r>
          </w:p>
        </w:tc>
        <w:tc>
          <w:tcPr>
            <w:tcW w:w="1197"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4 + 2</w:t>
            </w:r>
            <w:r w:rsidR="00583D45">
              <w:rPr>
                <w:rFonts w:ascii="Times New Roman" w:hAnsi="Times New Roman" w:cs="Times New Roman"/>
                <w:b w:val="0"/>
                <w:bCs w:val="0"/>
                <w:color w:val="auto"/>
                <w:kern w:val="0"/>
                <w:sz w:val="28"/>
                <w:szCs w:val="28"/>
              </w:rPr>
              <w:t xml:space="preserve"> ё</w:t>
            </w:r>
          </w:p>
        </w:tc>
        <w:tc>
          <w:tcPr>
            <w:tcW w:w="1197"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6 + 2</w:t>
            </w:r>
            <w:r w:rsidR="00583D45">
              <w:rPr>
                <w:rFonts w:ascii="Times New Roman" w:hAnsi="Times New Roman" w:cs="Times New Roman"/>
                <w:b w:val="0"/>
                <w:bCs w:val="0"/>
                <w:color w:val="auto"/>
                <w:kern w:val="0"/>
                <w:sz w:val="28"/>
                <w:szCs w:val="28"/>
              </w:rPr>
              <w:t xml:space="preserve"> ю</w:t>
            </w:r>
          </w:p>
        </w:tc>
        <w:tc>
          <w:tcPr>
            <w:tcW w:w="1197" w:type="dxa"/>
          </w:tcPr>
          <w:p w:rsidR="00D75868" w:rsidRDefault="00D75868" w:rsidP="00D75868">
            <w:pPr>
              <w:pStyle w:val="1"/>
              <w:spacing w:before="0" w:beforeAutospacing="0" w:after="0" w:afterAutospacing="0" w:line="360" w:lineRule="auto"/>
              <w:jc w:val="both"/>
              <w:outlineLvl w:val="0"/>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t xml:space="preserve"> 7 </w:t>
            </w:r>
            <w:r w:rsidR="00583D45">
              <w:rPr>
                <w:rFonts w:ascii="Times New Roman" w:hAnsi="Times New Roman" w:cs="Times New Roman"/>
                <w:b w:val="0"/>
                <w:bCs w:val="0"/>
                <w:color w:val="auto"/>
                <w:kern w:val="0"/>
                <w:sz w:val="28"/>
                <w:szCs w:val="28"/>
              </w:rPr>
              <w:t>–</w:t>
            </w:r>
            <w:r>
              <w:rPr>
                <w:rFonts w:ascii="Times New Roman" w:hAnsi="Times New Roman" w:cs="Times New Roman"/>
                <w:b w:val="0"/>
                <w:bCs w:val="0"/>
                <w:color w:val="auto"/>
                <w:kern w:val="0"/>
                <w:sz w:val="28"/>
                <w:szCs w:val="28"/>
              </w:rPr>
              <w:t xml:space="preserve"> 1</w:t>
            </w:r>
            <w:r w:rsidR="00583D45">
              <w:rPr>
                <w:rFonts w:ascii="Times New Roman" w:hAnsi="Times New Roman" w:cs="Times New Roman"/>
                <w:b w:val="0"/>
                <w:bCs w:val="0"/>
                <w:color w:val="auto"/>
                <w:kern w:val="0"/>
                <w:sz w:val="28"/>
                <w:szCs w:val="28"/>
              </w:rPr>
              <w:t xml:space="preserve"> ы</w:t>
            </w:r>
          </w:p>
        </w:tc>
      </w:tr>
    </w:tbl>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3. Изучение нового материала</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4. Закрепление изученного материала</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4.1. задания  №1 - №3.</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5. Физкультминутка.</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4.2. задания №4 - №5.</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6. Работа в печатной тетради.</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r w:rsidRPr="00644A5F">
        <w:rPr>
          <w:rFonts w:ascii="Tahoma" w:hAnsi="Tahoma" w:cs="Tahoma"/>
          <w:sz w:val="22"/>
          <w:szCs w:val="22"/>
        </w:rPr>
        <w:t>7. Итог урока (рефлексия).</w:t>
      </w:r>
    </w:p>
    <w:p w:rsidR="00583D45" w:rsidRPr="00644A5F" w:rsidRDefault="00583D45" w:rsidP="00583D45">
      <w:pPr>
        <w:pStyle w:val="a5"/>
        <w:spacing w:before="0" w:beforeAutospacing="0" w:after="0" w:afterAutospacing="0" w:line="360" w:lineRule="auto"/>
        <w:jc w:val="both"/>
        <w:rPr>
          <w:rFonts w:ascii="Tahoma" w:hAnsi="Tahoma" w:cs="Tahoma"/>
          <w:sz w:val="22"/>
          <w:szCs w:val="22"/>
        </w:rPr>
      </w:pPr>
    </w:p>
    <w:p w:rsidR="00583D45" w:rsidRPr="00644A5F" w:rsidRDefault="00583D45" w:rsidP="00583D45">
      <w:pPr>
        <w:pStyle w:val="a5"/>
        <w:spacing w:before="0" w:beforeAutospacing="0" w:after="0" w:afterAutospacing="0" w:line="360" w:lineRule="auto"/>
        <w:ind w:firstLine="709"/>
        <w:jc w:val="center"/>
        <w:rPr>
          <w:rFonts w:ascii="Tahoma" w:hAnsi="Tahoma" w:cs="Tahoma"/>
          <w:sz w:val="22"/>
          <w:szCs w:val="22"/>
        </w:rPr>
      </w:pPr>
      <w:r w:rsidRPr="00644A5F">
        <w:rPr>
          <w:rFonts w:ascii="Tahoma" w:hAnsi="Tahoma" w:cs="Tahoma"/>
          <w:sz w:val="22"/>
          <w:szCs w:val="22"/>
        </w:rPr>
        <w:t>Самоанализ</w:t>
      </w:r>
    </w:p>
    <w:p w:rsidR="00583D45" w:rsidRPr="00644A5F" w:rsidRDefault="00583D45" w:rsidP="00583D45">
      <w:pPr>
        <w:pStyle w:val="1"/>
        <w:spacing w:before="0" w:beforeAutospacing="0" w:after="0" w:afterAutospacing="0" w:line="360" w:lineRule="auto"/>
        <w:ind w:firstLine="709"/>
        <w:jc w:val="both"/>
        <w:rPr>
          <w:rFonts w:ascii="Tahoma" w:hAnsi="Tahoma" w:cs="Tahoma"/>
          <w:b w:val="0"/>
          <w:bCs w:val="0"/>
          <w:color w:val="auto"/>
          <w:kern w:val="0"/>
          <w:sz w:val="22"/>
          <w:szCs w:val="22"/>
        </w:rPr>
      </w:pPr>
      <w:r w:rsidRPr="00644A5F">
        <w:rPr>
          <w:rFonts w:ascii="Tahoma" w:hAnsi="Tahoma" w:cs="Tahoma"/>
          <w:b w:val="0"/>
          <w:bCs w:val="0"/>
          <w:color w:val="auto"/>
          <w:kern w:val="0"/>
          <w:sz w:val="22"/>
          <w:szCs w:val="22"/>
        </w:rPr>
        <w:t>На уроке было  объяснение нового материала учителем, повторение ранее изученного материала. Сообщены тема и цели урока. Устные упражнения проведены в форме игры «Индивидуальное лото». Эта игра способствует развитию интереса у учащихся. Ребят заинтересовывает, что получится при решении примеров. Большинство учеников пришли к правильному ответу, но  некоторые не могли быстро сориентироваться. Данная игра настроила  детей на работу. На уроке были использованы разные виды проверки, формы организации работы учащихся. Учащиеся работали активно, поэтому  поставленные  цели реализованы. Итог урока подведен.</w:t>
      </w:r>
    </w:p>
    <w:p w:rsidR="00583D45" w:rsidRDefault="00583D45"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75868" w:rsidRDefault="00D75868" w:rsidP="00D75868">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D75868" w:rsidRPr="00D75868" w:rsidRDefault="00D75868" w:rsidP="00D75868"/>
    <w:p w:rsidR="00776996" w:rsidRPr="00654980" w:rsidRDefault="00776996" w:rsidP="00776996">
      <w:pPr>
        <w:pStyle w:val="1"/>
        <w:spacing w:before="0" w:beforeAutospacing="0" w:after="0" w:afterAutospacing="0" w:line="360" w:lineRule="auto"/>
        <w:jc w:val="both"/>
        <w:rPr>
          <w:rFonts w:ascii="Times New Roman" w:hAnsi="Times New Roman" w:cs="Times New Roman"/>
          <w:b w:val="0"/>
          <w:bCs w:val="0"/>
          <w:color w:val="auto"/>
          <w:kern w:val="0"/>
          <w:sz w:val="28"/>
          <w:szCs w:val="28"/>
        </w:rPr>
      </w:pPr>
    </w:p>
    <w:p w:rsidR="007F4599" w:rsidRPr="007F4599" w:rsidRDefault="007F4599" w:rsidP="007F4599">
      <w:pPr>
        <w:tabs>
          <w:tab w:val="left" w:pos="5790"/>
        </w:tabs>
        <w:rPr>
          <w:rFonts w:ascii="Tahoma" w:hAnsi="Tahoma" w:cs="Tahoma"/>
        </w:rPr>
      </w:pPr>
    </w:p>
    <w:p w:rsidR="007E446F" w:rsidRDefault="007E446F" w:rsidP="007E446F"/>
    <w:p w:rsidR="007E446F" w:rsidRDefault="007E446F" w:rsidP="000520E7"/>
    <w:sectPr w:rsidR="007E446F" w:rsidSect="00275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E7E"/>
    <w:multiLevelType w:val="hybridMultilevel"/>
    <w:tmpl w:val="95F0A31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
    <w:nsid w:val="06202142"/>
    <w:multiLevelType w:val="hybridMultilevel"/>
    <w:tmpl w:val="440ABDE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
    <w:nsid w:val="0E741798"/>
    <w:multiLevelType w:val="hybridMultilevel"/>
    <w:tmpl w:val="9C2CD30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
    <w:nsid w:val="0FD176D7"/>
    <w:multiLevelType w:val="hybridMultilevel"/>
    <w:tmpl w:val="EC900CD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4">
    <w:nsid w:val="0FDB7B6A"/>
    <w:multiLevelType w:val="hybridMultilevel"/>
    <w:tmpl w:val="A78ACF9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
    <w:nsid w:val="172B0FB3"/>
    <w:multiLevelType w:val="hybridMultilevel"/>
    <w:tmpl w:val="10FA8B8C"/>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6">
    <w:nsid w:val="192B4A89"/>
    <w:multiLevelType w:val="hybridMultilevel"/>
    <w:tmpl w:val="3CD2D66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7">
    <w:nsid w:val="1B36272E"/>
    <w:multiLevelType w:val="hybridMultilevel"/>
    <w:tmpl w:val="8F2C275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8">
    <w:nsid w:val="214452D9"/>
    <w:multiLevelType w:val="hybridMultilevel"/>
    <w:tmpl w:val="4BC2A974"/>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9">
    <w:nsid w:val="275808C4"/>
    <w:multiLevelType w:val="hybridMultilevel"/>
    <w:tmpl w:val="0CAC7A2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0">
    <w:nsid w:val="2D7C21CF"/>
    <w:multiLevelType w:val="hybridMultilevel"/>
    <w:tmpl w:val="9662B24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1">
    <w:nsid w:val="3D076964"/>
    <w:multiLevelType w:val="hybridMultilevel"/>
    <w:tmpl w:val="D22A29F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449952E0"/>
    <w:multiLevelType w:val="hybridMultilevel"/>
    <w:tmpl w:val="4D9E28BC"/>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13">
    <w:nsid w:val="45B45415"/>
    <w:multiLevelType w:val="hybridMultilevel"/>
    <w:tmpl w:val="C22EDDBA"/>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4">
    <w:nsid w:val="4BED176F"/>
    <w:multiLevelType w:val="hybridMultilevel"/>
    <w:tmpl w:val="494E8F0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4FCC03E6"/>
    <w:multiLevelType w:val="hybridMultilevel"/>
    <w:tmpl w:val="8D02167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6">
    <w:nsid w:val="55252D74"/>
    <w:multiLevelType w:val="hybridMultilevel"/>
    <w:tmpl w:val="E86E835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7">
    <w:nsid w:val="586D0FA7"/>
    <w:multiLevelType w:val="hybridMultilevel"/>
    <w:tmpl w:val="F68ABAD0"/>
    <w:lvl w:ilvl="0" w:tplc="8BDC1E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59AD0A98"/>
    <w:multiLevelType w:val="hybridMultilevel"/>
    <w:tmpl w:val="E63AD2BE"/>
    <w:lvl w:ilvl="0" w:tplc="1124DEF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5CC6560F"/>
    <w:multiLevelType w:val="hybridMultilevel"/>
    <w:tmpl w:val="8D58100A"/>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0">
    <w:nsid w:val="60AE4A8B"/>
    <w:multiLevelType w:val="hybridMultilevel"/>
    <w:tmpl w:val="EC007B44"/>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1">
    <w:nsid w:val="6CD46130"/>
    <w:multiLevelType w:val="multilevel"/>
    <w:tmpl w:val="7ACC7D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6F711C58"/>
    <w:multiLevelType w:val="hybridMultilevel"/>
    <w:tmpl w:val="3BC8CDB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3">
    <w:nsid w:val="7517568C"/>
    <w:multiLevelType w:val="hybridMultilevel"/>
    <w:tmpl w:val="E63AD2BE"/>
    <w:lvl w:ilvl="0" w:tplc="1124DEF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7F6B7ABE"/>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24"/>
  </w:num>
  <w:num w:numId="3">
    <w:abstractNumId w:val="12"/>
  </w:num>
  <w:num w:numId="4">
    <w:abstractNumId w:val="7"/>
  </w:num>
  <w:num w:numId="5">
    <w:abstractNumId w:val="15"/>
  </w:num>
  <w:num w:numId="6">
    <w:abstractNumId w:val="13"/>
  </w:num>
  <w:num w:numId="7">
    <w:abstractNumId w:val="6"/>
  </w:num>
  <w:num w:numId="8">
    <w:abstractNumId w:val="4"/>
  </w:num>
  <w:num w:numId="9">
    <w:abstractNumId w:val="16"/>
  </w:num>
  <w:num w:numId="10">
    <w:abstractNumId w:val="14"/>
  </w:num>
  <w:num w:numId="11">
    <w:abstractNumId w:val="11"/>
  </w:num>
  <w:num w:numId="12">
    <w:abstractNumId w:val="0"/>
  </w:num>
  <w:num w:numId="13">
    <w:abstractNumId w:val="1"/>
  </w:num>
  <w:num w:numId="14">
    <w:abstractNumId w:val="2"/>
  </w:num>
  <w:num w:numId="15">
    <w:abstractNumId w:val="8"/>
  </w:num>
  <w:num w:numId="16">
    <w:abstractNumId w:val="9"/>
  </w:num>
  <w:num w:numId="17">
    <w:abstractNumId w:val="3"/>
  </w:num>
  <w:num w:numId="18">
    <w:abstractNumId w:val="5"/>
  </w:num>
  <w:num w:numId="19">
    <w:abstractNumId w:val="22"/>
  </w:num>
  <w:num w:numId="20">
    <w:abstractNumId w:val="20"/>
  </w:num>
  <w:num w:numId="21">
    <w:abstractNumId w:val="10"/>
  </w:num>
  <w:num w:numId="22">
    <w:abstractNumId w:val="19"/>
  </w:num>
  <w:num w:numId="23">
    <w:abstractNumId w:val="17"/>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20E7"/>
    <w:rsid w:val="00006659"/>
    <w:rsid w:val="00013C83"/>
    <w:rsid w:val="000520E7"/>
    <w:rsid w:val="00203628"/>
    <w:rsid w:val="00275306"/>
    <w:rsid w:val="00583D45"/>
    <w:rsid w:val="005B7C0B"/>
    <w:rsid w:val="005E13BE"/>
    <w:rsid w:val="006000E4"/>
    <w:rsid w:val="00644A5F"/>
    <w:rsid w:val="00776996"/>
    <w:rsid w:val="007E06D4"/>
    <w:rsid w:val="007E446F"/>
    <w:rsid w:val="007F4599"/>
    <w:rsid w:val="00813F9B"/>
    <w:rsid w:val="00817587"/>
    <w:rsid w:val="00840855"/>
    <w:rsid w:val="009006DB"/>
    <w:rsid w:val="00957E6B"/>
    <w:rsid w:val="009D7E13"/>
    <w:rsid w:val="00A311E5"/>
    <w:rsid w:val="00AB29C5"/>
    <w:rsid w:val="00AE39A6"/>
    <w:rsid w:val="00BE2FDF"/>
    <w:rsid w:val="00C64B6A"/>
    <w:rsid w:val="00D75868"/>
    <w:rsid w:val="00F4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E7"/>
  </w:style>
  <w:style w:type="paragraph" w:styleId="1">
    <w:name w:val="heading 1"/>
    <w:basedOn w:val="a"/>
    <w:link w:val="10"/>
    <w:uiPriority w:val="99"/>
    <w:qFormat/>
    <w:rsid w:val="006000E4"/>
    <w:pPr>
      <w:spacing w:before="100" w:beforeAutospacing="1" w:after="100" w:afterAutospacing="1" w:line="240" w:lineRule="auto"/>
      <w:jc w:val="center"/>
      <w:outlineLvl w:val="0"/>
    </w:pPr>
    <w:rPr>
      <w:rFonts w:ascii="Arial" w:eastAsia="Times New Roman" w:hAnsi="Arial" w:cs="Arial"/>
      <w:b/>
      <w:bCs/>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B6A"/>
    <w:rPr>
      <w:rFonts w:ascii="Tahoma" w:hAnsi="Tahoma" w:cs="Tahoma"/>
      <w:sz w:val="16"/>
      <w:szCs w:val="16"/>
    </w:rPr>
  </w:style>
  <w:style w:type="paragraph" w:styleId="a5">
    <w:name w:val="Normal (Web)"/>
    <w:basedOn w:val="a"/>
    <w:uiPriority w:val="99"/>
    <w:rsid w:val="00840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0E4"/>
    <w:rPr>
      <w:rFonts w:ascii="Arial" w:eastAsia="Times New Roman" w:hAnsi="Arial" w:cs="Arial"/>
      <w:b/>
      <w:bCs/>
      <w:color w:val="000000"/>
      <w:kern w:val="36"/>
      <w:sz w:val="36"/>
      <w:szCs w:val="36"/>
      <w:lang w:eastAsia="ru-RU"/>
    </w:rPr>
  </w:style>
  <w:style w:type="paragraph" w:styleId="2">
    <w:name w:val="Body Text 2"/>
    <w:basedOn w:val="a"/>
    <w:link w:val="20"/>
    <w:uiPriority w:val="99"/>
    <w:rsid w:val="00776996"/>
    <w:pPr>
      <w:spacing w:after="0" w:line="36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776996"/>
    <w:rPr>
      <w:rFonts w:ascii="Times New Roman" w:eastAsia="Times New Roman" w:hAnsi="Times New Roman" w:cs="Times New Roman"/>
      <w:sz w:val="28"/>
      <w:szCs w:val="28"/>
      <w:lang w:eastAsia="ru-RU"/>
    </w:rPr>
  </w:style>
  <w:style w:type="table" w:styleId="a6">
    <w:name w:val="Table Grid"/>
    <w:basedOn w:val="a1"/>
    <w:uiPriority w:val="59"/>
    <w:rsid w:val="00D75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4138">
      <w:bodyDiv w:val="1"/>
      <w:marLeft w:val="0"/>
      <w:marRight w:val="0"/>
      <w:marTop w:val="0"/>
      <w:marBottom w:val="0"/>
      <w:divBdr>
        <w:top w:val="none" w:sz="0" w:space="0" w:color="auto"/>
        <w:left w:val="none" w:sz="0" w:space="0" w:color="auto"/>
        <w:bottom w:val="none" w:sz="0" w:space="0" w:color="auto"/>
        <w:right w:val="none" w:sz="0" w:space="0" w:color="auto"/>
      </w:divBdr>
    </w:div>
    <w:div w:id="655378114">
      <w:bodyDiv w:val="1"/>
      <w:marLeft w:val="0"/>
      <w:marRight w:val="0"/>
      <w:marTop w:val="0"/>
      <w:marBottom w:val="0"/>
      <w:divBdr>
        <w:top w:val="none" w:sz="0" w:space="0" w:color="auto"/>
        <w:left w:val="none" w:sz="0" w:space="0" w:color="auto"/>
        <w:bottom w:val="none" w:sz="0" w:space="0" w:color="auto"/>
        <w:right w:val="none" w:sz="0" w:space="0" w:color="auto"/>
      </w:divBdr>
    </w:div>
    <w:div w:id="1008210990">
      <w:bodyDiv w:val="1"/>
      <w:marLeft w:val="0"/>
      <w:marRight w:val="0"/>
      <w:marTop w:val="0"/>
      <w:marBottom w:val="0"/>
      <w:divBdr>
        <w:top w:val="none" w:sz="0" w:space="0" w:color="auto"/>
        <w:left w:val="none" w:sz="0" w:space="0" w:color="auto"/>
        <w:bottom w:val="none" w:sz="0" w:space="0" w:color="auto"/>
        <w:right w:val="none" w:sz="0" w:space="0" w:color="auto"/>
      </w:divBdr>
    </w:div>
    <w:div w:id="1241717357">
      <w:bodyDiv w:val="1"/>
      <w:marLeft w:val="0"/>
      <w:marRight w:val="0"/>
      <w:marTop w:val="0"/>
      <w:marBottom w:val="0"/>
      <w:divBdr>
        <w:top w:val="none" w:sz="0" w:space="0" w:color="auto"/>
        <w:left w:val="none" w:sz="0" w:space="0" w:color="auto"/>
        <w:bottom w:val="none" w:sz="0" w:space="0" w:color="auto"/>
        <w:right w:val="none" w:sz="0" w:space="0" w:color="auto"/>
      </w:divBdr>
    </w:div>
    <w:div w:id="1376270863">
      <w:bodyDiv w:val="1"/>
      <w:marLeft w:val="0"/>
      <w:marRight w:val="0"/>
      <w:marTop w:val="0"/>
      <w:marBottom w:val="0"/>
      <w:divBdr>
        <w:top w:val="none" w:sz="0" w:space="0" w:color="auto"/>
        <w:left w:val="none" w:sz="0" w:space="0" w:color="auto"/>
        <w:bottom w:val="none" w:sz="0" w:space="0" w:color="auto"/>
        <w:right w:val="none" w:sz="0" w:space="0" w:color="auto"/>
      </w:divBdr>
    </w:div>
    <w:div w:id="1451171959">
      <w:bodyDiv w:val="1"/>
      <w:marLeft w:val="0"/>
      <w:marRight w:val="0"/>
      <w:marTop w:val="0"/>
      <w:marBottom w:val="0"/>
      <w:divBdr>
        <w:top w:val="none" w:sz="0" w:space="0" w:color="auto"/>
        <w:left w:val="none" w:sz="0" w:space="0" w:color="auto"/>
        <w:bottom w:val="none" w:sz="0" w:space="0" w:color="auto"/>
        <w:right w:val="none" w:sz="0" w:space="0" w:color="auto"/>
      </w:divBdr>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81984396">
      <w:bodyDiv w:val="1"/>
      <w:marLeft w:val="0"/>
      <w:marRight w:val="0"/>
      <w:marTop w:val="0"/>
      <w:marBottom w:val="0"/>
      <w:divBdr>
        <w:top w:val="none" w:sz="0" w:space="0" w:color="auto"/>
        <w:left w:val="none" w:sz="0" w:space="0" w:color="auto"/>
        <w:bottom w:val="none" w:sz="0" w:space="0" w:color="auto"/>
        <w:right w:val="none" w:sz="0" w:space="0" w:color="auto"/>
      </w:divBdr>
    </w:div>
    <w:div w:id="1709255421">
      <w:bodyDiv w:val="1"/>
      <w:marLeft w:val="0"/>
      <w:marRight w:val="0"/>
      <w:marTop w:val="0"/>
      <w:marBottom w:val="0"/>
      <w:divBdr>
        <w:top w:val="none" w:sz="0" w:space="0" w:color="auto"/>
        <w:left w:val="none" w:sz="0" w:space="0" w:color="auto"/>
        <w:bottom w:val="none" w:sz="0" w:space="0" w:color="auto"/>
        <w:right w:val="none" w:sz="0" w:space="0" w:color="auto"/>
      </w:divBdr>
    </w:div>
    <w:div w:id="1970478704">
      <w:bodyDiv w:val="1"/>
      <w:marLeft w:val="0"/>
      <w:marRight w:val="0"/>
      <w:marTop w:val="0"/>
      <w:marBottom w:val="0"/>
      <w:divBdr>
        <w:top w:val="none" w:sz="0" w:space="0" w:color="auto"/>
        <w:left w:val="none" w:sz="0" w:space="0" w:color="auto"/>
        <w:bottom w:val="none" w:sz="0" w:space="0" w:color="auto"/>
        <w:right w:val="none" w:sz="0" w:space="0" w:color="auto"/>
      </w:divBdr>
    </w:div>
    <w:div w:id="2110851566">
      <w:bodyDiv w:val="1"/>
      <w:marLeft w:val="0"/>
      <w:marRight w:val="0"/>
      <w:marTop w:val="0"/>
      <w:marBottom w:val="0"/>
      <w:divBdr>
        <w:top w:val="none" w:sz="0" w:space="0" w:color="auto"/>
        <w:left w:val="none" w:sz="0" w:space="0" w:color="auto"/>
        <w:bottom w:val="none" w:sz="0" w:space="0" w:color="auto"/>
        <w:right w:val="none" w:sz="0" w:space="0" w:color="auto"/>
      </w:divBdr>
    </w:div>
    <w:div w:id="21408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Excel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2ECE-AA7A-4C4E-B975-280CA09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Солнышко</cp:lastModifiedBy>
  <cp:revision>8</cp:revision>
  <dcterms:created xsi:type="dcterms:W3CDTF">2010-10-29T18:02:00Z</dcterms:created>
  <dcterms:modified xsi:type="dcterms:W3CDTF">2012-04-06T17:47:00Z</dcterms:modified>
</cp:coreProperties>
</file>