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D1" w:rsidRPr="004B70D1" w:rsidRDefault="004B70D1" w:rsidP="00152DDD">
      <w:pPr>
        <w:shd w:val="clear" w:color="auto" w:fill="FFFFFF"/>
        <w:spacing w:before="158" w:after="158" w:line="513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199043"/>
          <w:kern w:val="36"/>
          <w:sz w:val="43"/>
          <w:szCs w:val="43"/>
          <w:lang w:eastAsia="ru-RU"/>
        </w:rPr>
        <w:t xml:space="preserve">Программа работы с одаренными детьми </w:t>
      </w:r>
    </w:p>
    <w:p w:rsidR="004B70D1" w:rsidRPr="004B70D1" w:rsidRDefault="004B70D1" w:rsidP="004B70D1">
      <w:pPr>
        <w:spacing w:after="158" w:line="316" w:lineRule="atLeast"/>
        <w:jc w:val="center"/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shd w:val="clear" w:color="auto" w:fill="FFFFFF"/>
          <w:lang w:eastAsia="ru-RU"/>
        </w:rPr>
        <w:t>Пояснительная записка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современном обществе одной из приоритетных задач становится создание условий, обеспечивающих выявление и развитие одарённых детей, возможность реализации их потенциальных способностей.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 втором издании «Рабочей концепции одарённости» одарённость трактуется как системное качество, характеризующее психику ребёнка в целом. Система ценностей личности и её направленность ведут за собой развитие способностей и прогнозируют реализацию творческих задатков. 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При этом особое значение имеет собственная активность ребёнка. Дети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его действий.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Различают два аспекта поведения одарённого ребёнка: инструментальный и мотивационный.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Инструментальный аспект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характеризует способы деятельности, по которым можно проследить особую, качественно своеобразную продуктивность деятельности личности. Для одарённого ребёнка – это выдвижение новых целей деятельности за счёт более глубокого овладения предметом, ведущее к новому видению ситуации объясняющее появление новых идей и решений. Новаторство как выход за пределы требований выполняемой деятельности, что позволяет ребёнку открыть новые закономерности. Дети способны тщательно анализировать проблему до принятия своего решения, находить и формулировать общие закономерности. Инструментальный подход в данной программе предполагается реализовать проблемно-диалогическим обучением.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Необходимо учитывать и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мотивационный аспект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поведения одарённого ребёнка: повышенная любознательность, ярко выраженный интерес к определённым видам деятельности, высокая увлечённость предметом, наличие интенсивной склонности к определённому виду деятельности, неприятие стандартных и готовых ответов. Такую высокую познавательную потребность предполагается поддерживать созданием проблемных ситуаций во время занятий, организацией групповых форм обучения, использованием метода проектов, а так же расширением предметного содержания деятельности.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Недостатком современной системы обучения является стандартизация временных моментов обучения в школе: единое для всех время на овладение программой, длительность урока, темп ведения урока, слабая ориентированность школы на формирование и развитие индивидуальности, слабый учёт и развитие разнообразных способностей и интересов. Всё это ведёт к низкой учебной мотивации способных детей. Учение ниже своих способностей, пассивность и беспомощность учащихся и как результат всего этого – случайный выбор профессии и путей продолжения образования. Введение часа факультативного занятия с одарёнными детьми даёт возможность им проявить свои личные качества, ощутить радость умственного труда. Общение в группе себе равных 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стимулирует к интеллектуальному росту, высокой мотивации к самосовершенствованию.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Одарённые дети отличаются высоким уровнем способности к самообучению и нуждаются в создании вариативной, индивидуализированной образовательной среде. Поэтому со второго класса предполагается проведение занятий в специально подобранной группе детей, имеющих способности и интерес к математике.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Анализ проблем традиционной системы обучения и современных концепций работы с одаренными детьми послужили мотивом создания данной программы « Искорки» для работы с детьми в начальной школе.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Программа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реализацию программы отводится 1 час в неделю.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Актуальность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В современном обществе проблема выявления одарённых детей </w:t>
      </w: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переформулируется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в проблему создания условий для интеллектуального и личностного роста детей в рамках общеобразовательной школы и обеспечения благоприятных условий для совершенствования имеющихся видов одарённости.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 школе сегодня предъявляются высокие требования, поэтому развитие способностей школьников является одной из приоритетных задач современного образования. В рамках классно – урочной системы не удаётся организовать работу с более успешными детьми. От класса к классу у них снижается мотивация к обучению и как следствие результативность. А требование общества к результатам образования повышаются, в связи с необходимостью повышения социально – экономического потенциала государства. Социальная значимость и актуальность проблемы привели к созданию данной программы, которая послужит методическим основанием для организации практической работы с одарёнными детьми.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Психолого-педагогическая характеристика программы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Работа в 1 классе направлена на выявление математически одарённых детей. Это продолжительный, сложный процесс, направленный на выявление специальной одарённости ребёнка и основанный на следующих принципах, реализуемых в практической деятельности.</w:t>
      </w:r>
    </w:p>
    <w:p w:rsidR="004B70D1" w:rsidRPr="004B70D1" w:rsidRDefault="004B70D1" w:rsidP="004B7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Проводится комплексный характер оценивания. Ведётся наблюдение за поведением и деятельностью ребёнка на уроках математики, во внеурочное время, на занятиях факультативного часа.</w:t>
      </w:r>
    </w:p>
    <w:p w:rsidR="004B70D1" w:rsidRPr="004B70D1" w:rsidRDefault="004B70D1" w:rsidP="004B7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Наблюдение ведётся в течени</w:t>
      </w:r>
      <w:proofErr w:type="gram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</w:t>
      </w:r>
      <w:proofErr w:type="gram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длительного времени – учебного года в первом классе.</w:t>
      </w:r>
    </w:p>
    <w:p w:rsidR="004B70D1" w:rsidRPr="004B70D1" w:rsidRDefault="004B70D1" w:rsidP="004B7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Подключение к данной работе психолога школы.</w:t>
      </w:r>
    </w:p>
    <w:p w:rsidR="004B70D1" w:rsidRPr="004B70D1" w:rsidRDefault="004B70D1" w:rsidP="004B70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Беседа с родителями с целью выявления интересов обучающегося.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Во время наблюдения будут учитываться следующие факторы;</w:t>
      </w:r>
    </w:p>
    <w:p w:rsidR="004B70D1" w:rsidRPr="004B70D1" w:rsidRDefault="004B70D1" w:rsidP="004B7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актуальный уровень развития одарённости, достигнутый к моменту поступления в 1 класс;</w:t>
      </w:r>
    </w:p>
    <w:p w:rsidR="004B70D1" w:rsidRPr="004B70D1" w:rsidRDefault="004B70D1" w:rsidP="004B7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особенности конкретных проявлений одарённости, связанные с попытками её реализации;</w:t>
      </w:r>
    </w:p>
    <w:p w:rsidR="004B70D1" w:rsidRPr="004B70D1" w:rsidRDefault="004B70D1" w:rsidP="004B7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потенциальные возможности ребёнка к развитию.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Выявление одарённых детей в 1 классе не является самоцелью. Это необходимо для создания условий их интеллектуально и личностного роста в условиях образовательного учреждения, с тем, чтобы обеспечить им благоприятные условия для совершенствования присущих им видов одарённости.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ступени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начального образования</w:t>
      </w:r>
      <w:r w:rsidRPr="004B70D1">
        <w:rPr>
          <w:rFonts w:ascii="Helvetica" w:eastAsia="Times New Roman" w:hAnsi="Helvetica" w:cs="Helvetica"/>
          <w:b/>
          <w:bCs/>
          <w:i/>
          <w:iCs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должны быть сформированы следующие логические действия:</w:t>
      </w:r>
    </w:p>
    <w:p w:rsidR="004B70D1" w:rsidRPr="004B70D1" w:rsidRDefault="004B70D1" w:rsidP="004B70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сравнение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конкретно-чувственных и иных данных (с целью выделения тождеств и различия, определения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общих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признаков и составления классификации);</w:t>
      </w:r>
    </w:p>
    <w:p w:rsidR="004B70D1" w:rsidRPr="004B70D1" w:rsidRDefault="004B70D1" w:rsidP="004B70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анализ (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выделение элементов и «единиц» из целого; расчленение целого на части);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и синтез (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составление целого из частей, в том числе самостоятельно достраивая, восполняя недостающие компоненты);</w:t>
      </w:r>
    </w:p>
    <w:p w:rsidR="004B70D1" w:rsidRPr="004B70D1" w:rsidRDefault="004B70D1" w:rsidP="004B70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сериация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упорядочение объектов по выделенному основанию;</w:t>
      </w:r>
    </w:p>
    <w:p w:rsidR="004B70D1" w:rsidRPr="004B70D1" w:rsidRDefault="004B70D1" w:rsidP="004B70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классификация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отнесение предмета к группе на основе заданного признака;</w:t>
      </w:r>
    </w:p>
    <w:p w:rsidR="004B70D1" w:rsidRPr="004B70D1" w:rsidRDefault="004B70D1" w:rsidP="004B70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обобщение –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4B70D1" w:rsidRPr="004B70D1" w:rsidRDefault="004B70D1" w:rsidP="004B70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подведение под понятие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распознавание объектов, выделение существенных признаков и их синтез;</w:t>
      </w:r>
    </w:p>
    <w:p w:rsidR="004B70D1" w:rsidRPr="004B70D1" w:rsidRDefault="004B70D1" w:rsidP="004B70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установление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аналогий.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Усвоение общего приема решения задач в начальной школе базируется на </w:t>
      </w: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сформированности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логических операций.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действий. Решение задач выступает и как цель и как средство обучения.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Со второго по четвёртый класс занятия идут согласно тематическому планированию, в котором акцент ставится на развитие и формирование логической грамотности. Логические упражнения представляют собой одно из средств, с помощью которого происходит формирование математического мышления. Логические упражнения позволяют детям усвоить правильные суждения, выполнять различные виды анализа, учат устанавливать связи между родовыми и видовыми понятиями. Значительно расширяется объём и концентрация внимания, уровень сохранения увиденного в памяти, словарный запас и умения оформлять в словесной форме свои рассуждения и доказательства. Сложность логических задач увеличивается от класса к классу. Используются на занятиях комбинаторные задачи, нестандартные, задачи повышенной сложности. Задания </w:t>
      </w: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конструкторско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–практического характера формируют геометрические понятия, пространственное воображение, графическую грамотность и элементы конструкторского мышления. Дети учатся анализировать представленные объекты, мысленно расчленяя их на составные части для детального исследования, собирать предмет из частей, усовершенствовать предмет по заданным условиям.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 – проблемные, поисковые, эвристические, исследовательские, проектные –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качеств личности: 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Цель.</w:t>
      </w:r>
      <w:r w:rsidRPr="004B70D1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Обеспечение благоприятных условий для выявления, развития и адресной поддержки одаренных детей в начальной школе.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Задачи:</w:t>
      </w:r>
    </w:p>
    <w:p w:rsidR="004B70D1" w:rsidRPr="004B70D1" w:rsidRDefault="004B70D1" w:rsidP="004B70D1">
      <w:pPr>
        <w:numPr>
          <w:ilvl w:val="0"/>
          <w:numId w:val="5"/>
        </w:numPr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Сформировать навык действия в ходе решения нестандартных задач повышенной сложности.</w:t>
      </w:r>
    </w:p>
    <w:p w:rsidR="004B70D1" w:rsidRPr="004B70D1" w:rsidRDefault="004B70D1" w:rsidP="004B70D1">
      <w:pPr>
        <w:numPr>
          <w:ilvl w:val="0"/>
          <w:numId w:val="5"/>
        </w:numPr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Развивать способность устанавливать логические связи.</w:t>
      </w:r>
    </w:p>
    <w:p w:rsidR="004B70D1" w:rsidRPr="004B70D1" w:rsidRDefault="004B70D1" w:rsidP="004B70D1">
      <w:pPr>
        <w:numPr>
          <w:ilvl w:val="0"/>
          <w:numId w:val="5"/>
        </w:numPr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Развивать познавательные интересы.</w:t>
      </w:r>
    </w:p>
    <w:p w:rsidR="004B70D1" w:rsidRPr="004B70D1" w:rsidRDefault="004B70D1" w:rsidP="004B70D1">
      <w:pPr>
        <w:numPr>
          <w:ilvl w:val="0"/>
          <w:numId w:val="5"/>
        </w:numPr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Формировать стремление к размышлению, поиску.</w:t>
      </w:r>
    </w:p>
    <w:p w:rsidR="004B70D1" w:rsidRPr="004B70D1" w:rsidRDefault="004B70D1" w:rsidP="004B70D1">
      <w:pPr>
        <w:numPr>
          <w:ilvl w:val="0"/>
          <w:numId w:val="5"/>
        </w:numPr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Развивать внимание, память, воображение.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Ценностные приоритеты.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 работе с одарёнными младшими школьниками решаются задачи не только интеллектуального развития, но и нравственного, так как это возраст становления и развития личности. Полагаю, что уместно сделать акцент на следующих ценностных приоритетах.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 Формирование психологических условий развития общения, кооперации сотрудничества на основе:</w:t>
      </w:r>
    </w:p>
    <w:p w:rsidR="004B70D1" w:rsidRPr="004B70D1" w:rsidRDefault="004B70D1" w:rsidP="004B7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4B70D1" w:rsidRPr="004B70D1" w:rsidRDefault="004B70D1" w:rsidP="004B70D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 Развитие умения учиться как первого шага к самообразованию и самовоспитанию</w:t>
      </w:r>
    </w:p>
    <w:p w:rsidR="004B70D1" w:rsidRPr="004B70D1" w:rsidRDefault="004B70D1" w:rsidP="004B70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4B70D1" w:rsidRPr="004B70D1" w:rsidRDefault="004B70D1" w:rsidP="004B70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3. Развитие самостоятельности, инициативы и ответственности личности как условия ее </w:t>
      </w: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самоактуализации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</w:t>
      </w:r>
    </w:p>
    <w:p w:rsidR="004B70D1" w:rsidRPr="004B70D1" w:rsidRDefault="004B70D1" w:rsidP="004B70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B70D1" w:rsidRPr="004B70D1" w:rsidRDefault="004B70D1" w:rsidP="004B70D1">
      <w:pPr>
        <w:spacing w:after="158" w:line="316" w:lineRule="atLeast"/>
        <w:jc w:val="both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Работа с одарёнными детьми построена на следующих принципах.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1) Принцип развивающего и воспитывающего обучения.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    Содержание и методы обучения направлены не на усвоение суммы знаний, а на познавательное развитие.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2) Принцип индивидуализации и дифференциации обучения.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Содержание обучения</w:t>
      </w:r>
      <w:r w:rsidRPr="004B70D1">
        <w:rPr>
          <w:rFonts w:ascii="Helvetica" w:eastAsia="Times New Roman" w:hAnsi="Helvetica" w:cs="Helvetica"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будет учитывать индивидуальные типологические особенности детей и строится на следующих направлениях:</w:t>
      </w:r>
    </w:p>
    <w:p w:rsidR="004B70D1" w:rsidRPr="004B70D1" w:rsidRDefault="004B70D1" w:rsidP="004B70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учет возрастных особенностей;</w:t>
      </w:r>
    </w:p>
    <w:p w:rsidR="004B70D1" w:rsidRPr="004B70D1" w:rsidRDefault="004B70D1" w:rsidP="004B70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обогащения – выход за рамки традиционных тем курса начальной школы.</w:t>
      </w:r>
    </w:p>
    <w:p w:rsidR="004B70D1" w:rsidRPr="004B70D1" w:rsidRDefault="004B70D1" w:rsidP="004B70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проблематизации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– стимулирование личностного развития детей: использование оригинальных объяснений, поиск новых и альтернативных смыслов в известных фактах. Это способствует формированию личностного подхода к изучению разных областей знаний, а также рефлексивного плана сознания.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Направления реализации программы.</w:t>
      </w:r>
    </w:p>
    <w:p w:rsidR="004B70D1" w:rsidRPr="004B70D1" w:rsidRDefault="004B70D1" w:rsidP="004B70D1">
      <w:pPr>
        <w:spacing w:after="158" w:line="316" w:lineRule="atLeast"/>
        <w:jc w:val="both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1.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Выявление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математически одаренных детей в классе.</w:t>
      </w:r>
    </w:p>
    <w:p w:rsidR="004B70D1" w:rsidRPr="004B70D1" w:rsidRDefault="004B70D1" w:rsidP="004B70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Анкетирование родителей первоклассников с целью выяснения круга интересов их детей.</w:t>
      </w:r>
    </w:p>
    <w:p w:rsidR="004B70D1" w:rsidRPr="004B70D1" w:rsidRDefault="004B70D1" w:rsidP="004B70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Наблюдения на уроках за проявлением активности и любознательности первоклассников.</w:t>
      </w:r>
    </w:p>
    <w:p w:rsidR="004B70D1" w:rsidRPr="004B70D1" w:rsidRDefault="004B70D1" w:rsidP="004B70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Наблюдение за успешностью обучения на уроках математики.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lang w:eastAsia="ru-RU"/>
        </w:rPr>
        <w:t>Развитие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 xml:space="preserve">математической одаренности </w:t>
      </w:r>
      <w:proofErr w:type="gramStart"/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обучающихся</w:t>
      </w:r>
      <w:proofErr w:type="gramEnd"/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lang w:eastAsia="ru-RU"/>
        </w:rPr>
        <w:t>.</w:t>
      </w:r>
    </w:p>
    <w:p w:rsidR="004B70D1" w:rsidRPr="004B70D1" w:rsidRDefault="004B70D1" w:rsidP="004B70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Предусмотреть в расписании час для факультативной работы с ОД.</w:t>
      </w:r>
    </w:p>
    <w:p w:rsidR="004B70D1" w:rsidRPr="004B70D1" w:rsidRDefault="004B70D1" w:rsidP="004B70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Создать учебно-методический комплекс для проведения занятий.</w:t>
      </w:r>
    </w:p>
    <w:p w:rsidR="004B70D1" w:rsidRPr="004B70D1" w:rsidRDefault="004B70D1" w:rsidP="004B70D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Проводить занятия методом проблемно-поисковой деятельности, работой в группах и с использованием ИКТ.</w:t>
      </w:r>
    </w:p>
    <w:p w:rsidR="004B70D1" w:rsidRPr="004B70D1" w:rsidRDefault="004B70D1" w:rsidP="004B70D1">
      <w:pPr>
        <w:spacing w:after="158" w:line="316" w:lineRule="atLeast"/>
        <w:jc w:val="both"/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u w:val="single"/>
          <w:shd w:val="clear" w:color="auto" w:fill="FFFFFF"/>
          <w:lang w:eastAsia="ru-RU"/>
        </w:rPr>
        <w:t>Реализация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 </w:t>
      </w:r>
      <w:r w:rsidRPr="004B70D1">
        <w:rPr>
          <w:rFonts w:ascii="Helvetica" w:eastAsia="Times New Roman" w:hAnsi="Helvetica" w:cs="Helvetica"/>
          <w:i/>
          <w:iCs/>
          <w:color w:val="333333"/>
          <w:sz w:val="26"/>
          <w:szCs w:val="26"/>
          <w:shd w:val="clear" w:color="auto" w:fill="FFFFFF"/>
          <w:lang w:eastAsia="ru-RU"/>
        </w:rPr>
        <w:t>развитой математической одарённости.</w:t>
      </w:r>
    </w:p>
    <w:p w:rsidR="004B70D1" w:rsidRPr="004B70D1" w:rsidRDefault="004B70D1" w:rsidP="004B70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Создание оптимального педагогически организованного пространства для проявления математической одарённости.</w:t>
      </w:r>
    </w:p>
    <w:p w:rsidR="004B70D1" w:rsidRPr="004B70D1" w:rsidRDefault="004B70D1" w:rsidP="004B70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Предоставить возможность показывать успешность развития в регулярно проводимых классных «Интеллектуальных играх».</w:t>
      </w:r>
    </w:p>
    <w:p w:rsidR="004B70D1" w:rsidRPr="004B70D1" w:rsidRDefault="004B70D1" w:rsidP="004B70D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Обеспечить участие более успешных детей в муниципальных, региональных, всероссийских и международных конкурсах и олимпиадах.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Ожидаемые результаты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1. Личностные</w:t>
      </w:r>
    </w:p>
    <w:p w:rsidR="004B70D1" w:rsidRPr="004B70D1" w:rsidRDefault="004B70D1" w:rsidP="004B70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Сформированность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4B70D1" w:rsidRPr="004B70D1" w:rsidRDefault="004B70D1" w:rsidP="004B70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Сформированность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толерантности сознания.</w:t>
      </w:r>
    </w:p>
    <w:p w:rsidR="004B70D1" w:rsidRPr="004B70D1" w:rsidRDefault="004B70D1" w:rsidP="004B70D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Сформированность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навыков социализации и продуктивного сотрудничества со сверстниками.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2. </w:t>
      </w: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Метапредметные</w:t>
      </w:r>
      <w:proofErr w:type="spellEnd"/>
    </w:p>
    <w:p w:rsidR="004B70D1" w:rsidRPr="004B70D1" w:rsidRDefault="004B70D1" w:rsidP="004B70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Готовность и способность к сотрудничеству в образовательной деятельности.</w:t>
      </w:r>
    </w:p>
    <w:p w:rsidR="004B70D1" w:rsidRPr="004B70D1" w:rsidRDefault="004B70D1" w:rsidP="004B70D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Навыки исследовательской и проектной деятельности, адекватное представление результатов исследования.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 Предметные</w:t>
      </w:r>
    </w:p>
    <w:p w:rsidR="004B70D1" w:rsidRPr="004B70D1" w:rsidRDefault="004B70D1" w:rsidP="004B70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Овладение логическими операциями и основами комбинаторики.</w:t>
      </w:r>
    </w:p>
    <w:p w:rsidR="004B70D1" w:rsidRPr="004B70D1" w:rsidRDefault="004B70D1" w:rsidP="004B70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Сформированность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основ социально-критического мышления;</w:t>
      </w:r>
    </w:p>
    <w:p w:rsidR="004B70D1" w:rsidRPr="004B70D1" w:rsidRDefault="004B70D1" w:rsidP="004B70D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Осознанное, произвольное и адекватное использование, создание и трансформация различных видов знаково-символических средств, схем, моделей;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Формы контроля</w:t>
      </w:r>
    </w:p>
    <w:p w:rsidR="004B70D1" w:rsidRPr="004B70D1" w:rsidRDefault="004B70D1" w:rsidP="004B70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Учёт посещаемости занятий</w:t>
      </w:r>
      <w:proofErr w:type="gram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4B70D1" w:rsidRPr="004B70D1" w:rsidRDefault="004B70D1" w:rsidP="004B70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Создание каждым учеником данной группы </w:t>
      </w: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портфолио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4B70D1" w:rsidRPr="004B70D1" w:rsidRDefault="004B70D1" w:rsidP="004B70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Регулярное отслеживание результатов успешности развития через участие детей в интеллектуальных играх, марафонах, проводимых в данной группе обучающихся.</w:t>
      </w:r>
    </w:p>
    <w:p w:rsidR="004B70D1" w:rsidRPr="004B70D1" w:rsidRDefault="004B70D1" w:rsidP="004B70D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Ведение «Дневника личностного роста» обучающегося.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Партнёрское взаимодействие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 работе с одарёнными детьми привлекается психолог школы с целью отслеживания уровня развития </w:t>
      </w:r>
      <w:proofErr w:type="gram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обучающихся</w:t>
      </w:r>
      <w:proofErr w:type="gram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 Он проводит тестирования, выстраивает графики личностного развития. С его помощью создаётся и ведётся «Дневник личностного роста».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Родители тоже заинтересованы в успехах своего ребёнка. Их задача стимулировать дополнительные занятия дома по предмету, приобретать дополнительный материал, оказывать моральную поддержку.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t>План реализации программы</w:t>
      </w:r>
    </w:p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Программа рассчитана на 4 года обучения в начальной школе.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6"/>
        <w:gridCol w:w="1290"/>
        <w:gridCol w:w="6239"/>
      </w:tblGrid>
      <w:tr w:rsidR="004B70D1" w:rsidRPr="004B70D1" w:rsidTr="004B70D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15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 компонент</w:t>
            </w:r>
          </w:p>
        </w:tc>
      </w:tr>
      <w:tr w:rsidR="004B70D1" w:rsidRPr="004B70D1" w:rsidTr="004B70D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математической одарённости</w:t>
            </w:r>
          </w:p>
        </w:tc>
      </w:tr>
      <w:tr w:rsidR="004B70D1" w:rsidRPr="004B70D1" w:rsidTr="004B70D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элементы развития логической грамотности.</w:t>
            </w:r>
          </w:p>
        </w:tc>
      </w:tr>
      <w:tr w:rsidR="004B70D1" w:rsidRPr="004B70D1" w:rsidTr="004B70D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логической грамотности.</w:t>
            </w:r>
          </w:p>
        </w:tc>
      </w:tr>
      <w:tr w:rsidR="004B70D1" w:rsidRPr="004B70D1" w:rsidTr="004B70D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4B70D1" w:rsidRPr="004B70D1" w:rsidRDefault="004B70D1" w:rsidP="004B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комбинаторных и нестандартных задач.</w:t>
            </w:r>
          </w:p>
        </w:tc>
      </w:tr>
    </w:tbl>
    <w:p w:rsidR="004B70D1" w:rsidRPr="004B70D1" w:rsidRDefault="004B70D1" w:rsidP="004B70D1">
      <w:pPr>
        <w:shd w:val="clear" w:color="auto" w:fill="FFFFFF"/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ru-RU"/>
        </w:rPr>
        <w:lastRenderedPageBreak/>
        <w:t>Содержание программы</w:t>
      </w:r>
    </w:p>
    <w:p w:rsidR="004B70D1" w:rsidRPr="004B70D1" w:rsidRDefault="004B70D1" w:rsidP="004B70D1">
      <w:pPr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u w:val="single"/>
          <w:shd w:val="clear" w:color="auto" w:fill="FFFFFF"/>
          <w:lang w:eastAsia="ru-RU"/>
        </w:rPr>
        <w:t>1 класс.</w:t>
      </w:r>
    </w:p>
    <w:p w:rsidR="004B70D1" w:rsidRPr="004B70D1" w:rsidRDefault="004B70D1" w:rsidP="004B70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Сравнение предметов с указанием их сходства и различия по заданным признакам; проведение обобщения на основе выделения существенного признака.</w:t>
      </w:r>
    </w:p>
    <w:p w:rsidR="004B70D1" w:rsidRPr="004B70D1" w:rsidRDefault="004B70D1" w:rsidP="004B70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Выявление закономерности и её использование для выполнения задания; проведение классификации предметов по заданному признаку.</w:t>
      </w:r>
    </w:p>
    <w:p w:rsidR="004B70D1" w:rsidRPr="004B70D1" w:rsidRDefault="004B70D1" w:rsidP="004B70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Несложные логические задачи на установление отношений между величинами; логические задачи, требующие рассуждений.</w:t>
      </w:r>
    </w:p>
    <w:p w:rsidR="004B70D1" w:rsidRPr="004B70D1" w:rsidRDefault="004B70D1" w:rsidP="004B70D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Овладение элементами конструкторских умений; использование игр для плоскостного моделирования «</w:t>
      </w: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Танграм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».</w:t>
      </w:r>
    </w:p>
    <w:p w:rsidR="004B70D1" w:rsidRPr="004B70D1" w:rsidRDefault="004B70D1" w:rsidP="004B70D1">
      <w:pPr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u w:val="single"/>
          <w:shd w:val="clear" w:color="auto" w:fill="FFFFFF"/>
          <w:lang w:eastAsia="ru-RU"/>
        </w:rPr>
        <w:t>2 класс.</w:t>
      </w:r>
    </w:p>
    <w:p w:rsidR="004B70D1" w:rsidRPr="004B70D1" w:rsidRDefault="004B70D1" w:rsidP="004B70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Задания с лишними и недостающими данными.</w:t>
      </w:r>
    </w:p>
    <w:p w:rsidR="004B70D1" w:rsidRPr="004B70D1" w:rsidRDefault="004B70D1" w:rsidP="004B70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Задания на проведение обобщения и классификации предметов; логические задачи, требующие для решения построения цепочки верных рассуждений.</w:t>
      </w:r>
    </w:p>
    <w:p w:rsidR="004B70D1" w:rsidRPr="004B70D1" w:rsidRDefault="004B70D1" w:rsidP="004B70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Комбинаторные задачи.</w:t>
      </w:r>
    </w:p>
    <w:p w:rsidR="004B70D1" w:rsidRPr="004B70D1" w:rsidRDefault="004B70D1" w:rsidP="004B70D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Совершенствование элементов конструкторских умений, использование игр «</w:t>
      </w:r>
      <w:proofErr w:type="spellStart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Колумбово</w:t>
      </w:r>
      <w:proofErr w:type="spellEnd"/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яйцо», «Волшебный круг», кубики Б.П. Никитина.</w:t>
      </w:r>
    </w:p>
    <w:p w:rsidR="004B70D1" w:rsidRPr="004B70D1" w:rsidRDefault="004B70D1" w:rsidP="004B70D1">
      <w:pPr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u w:val="single"/>
          <w:shd w:val="clear" w:color="auto" w:fill="FFFFFF"/>
          <w:lang w:eastAsia="ru-RU"/>
        </w:rPr>
        <w:t>3 класс.</w:t>
      </w:r>
    </w:p>
    <w:p w:rsidR="004B70D1" w:rsidRPr="004B70D1" w:rsidRDefault="004B70D1" w:rsidP="004B70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Проведение анализа и выделение существенных свойств и признаков в математических отношениях.</w:t>
      </w:r>
    </w:p>
    <w:p w:rsidR="004B70D1" w:rsidRPr="004B70D1" w:rsidRDefault="004B70D1" w:rsidP="004B70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Решение логических задач, требующих построения цепочки рассуждений.</w:t>
      </w:r>
    </w:p>
    <w:p w:rsidR="004B70D1" w:rsidRPr="004B70D1" w:rsidRDefault="004B70D1" w:rsidP="004B70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Построение простейших умозаключений.</w:t>
      </w:r>
    </w:p>
    <w:p w:rsidR="004B70D1" w:rsidRPr="004B70D1" w:rsidRDefault="004B70D1" w:rsidP="004B70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Комбинаторные задачи.</w:t>
      </w:r>
    </w:p>
    <w:p w:rsidR="004B70D1" w:rsidRPr="004B70D1" w:rsidRDefault="004B70D1" w:rsidP="004B70D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Использование игр для плоскостного и объёмного конструирования, составление простейших алгоритмов.</w:t>
      </w:r>
    </w:p>
    <w:p w:rsidR="004B70D1" w:rsidRPr="004B70D1" w:rsidRDefault="004B70D1" w:rsidP="004B70D1">
      <w:pPr>
        <w:spacing w:after="158" w:line="316" w:lineRule="atLeast"/>
        <w:jc w:val="both"/>
        <w:rPr>
          <w:rFonts w:ascii="Helvetica" w:eastAsia="Times New Roman" w:hAnsi="Helvetica" w:cs="Helvetica"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u w:val="single"/>
          <w:shd w:val="clear" w:color="auto" w:fill="FFFFFF"/>
          <w:lang w:eastAsia="ru-RU"/>
        </w:rPr>
        <w:t>4 класс.</w:t>
      </w:r>
    </w:p>
    <w:p w:rsidR="004B70D1" w:rsidRPr="004B70D1" w:rsidRDefault="004B70D1" w:rsidP="004B70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Развитие воображения и мышления на материале задач повышенной сложности и нестандартных задач.</w:t>
      </w:r>
    </w:p>
    <w:p w:rsidR="004B70D1" w:rsidRPr="004B70D1" w:rsidRDefault="004B70D1" w:rsidP="004B70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Выполнение заданий, требующих цепочки логических рассуждений.</w:t>
      </w:r>
    </w:p>
    <w:p w:rsidR="004B70D1" w:rsidRPr="004B70D1" w:rsidRDefault="004B70D1" w:rsidP="004B70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Классификация предметов на основе видовых и родовых понятий.</w:t>
      </w:r>
    </w:p>
    <w:p w:rsidR="004B70D1" w:rsidRPr="004B70D1" w:rsidRDefault="004B70D1" w:rsidP="004B70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Конструирование заданных предметов и геометрических фигур на плоскости из заданного числа палочек.</w:t>
      </w:r>
    </w:p>
    <w:p w:rsidR="004B70D1" w:rsidRPr="004B70D1" w:rsidRDefault="004B70D1" w:rsidP="004B70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Выполнение заданий на видоизменение построений из палочек.</w:t>
      </w:r>
    </w:p>
    <w:p w:rsidR="004B70D1" w:rsidRPr="004B70D1" w:rsidRDefault="004B70D1" w:rsidP="004B70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Математические игры.</w:t>
      </w:r>
    </w:p>
    <w:p w:rsidR="004B70D1" w:rsidRPr="004B70D1" w:rsidRDefault="004B70D1" w:rsidP="004B70D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6" w:lineRule="atLeast"/>
        <w:ind w:left="493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4B70D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Комбинаторные задачи.</w:t>
      </w:r>
    </w:p>
    <w:p w:rsidR="00786CC7" w:rsidRDefault="00786CC7" w:rsidP="004B70D1">
      <w:pPr>
        <w:jc w:val="both"/>
      </w:pPr>
    </w:p>
    <w:sectPr w:rsidR="00786CC7" w:rsidSect="004B70D1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8BA"/>
    <w:multiLevelType w:val="multilevel"/>
    <w:tmpl w:val="D158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A0453"/>
    <w:multiLevelType w:val="multilevel"/>
    <w:tmpl w:val="012E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F5F88"/>
    <w:multiLevelType w:val="multilevel"/>
    <w:tmpl w:val="385C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171E7"/>
    <w:multiLevelType w:val="multilevel"/>
    <w:tmpl w:val="06C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01892"/>
    <w:multiLevelType w:val="multilevel"/>
    <w:tmpl w:val="A47C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42EBF"/>
    <w:multiLevelType w:val="multilevel"/>
    <w:tmpl w:val="0DC8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22162"/>
    <w:multiLevelType w:val="multilevel"/>
    <w:tmpl w:val="EA50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C1F96"/>
    <w:multiLevelType w:val="multilevel"/>
    <w:tmpl w:val="DACC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55C05"/>
    <w:multiLevelType w:val="multilevel"/>
    <w:tmpl w:val="E112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62BBA"/>
    <w:multiLevelType w:val="multilevel"/>
    <w:tmpl w:val="5E66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B44F3"/>
    <w:multiLevelType w:val="multilevel"/>
    <w:tmpl w:val="A17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E2227"/>
    <w:multiLevelType w:val="multilevel"/>
    <w:tmpl w:val="B4AC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81EA5"/>
    <w:multiLevelType w:val="multilevel"/>
    <w:tmpl w:val="2F76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24DE9"/>
    <w:multiLevelType w:val="multilevel"/>
    <w:tmpl w:val="4638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19364C"/>
    <w:multiLevelType w:val="multilevel"/>
    <w:tmpl w:val="67B6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34821"/>
    <w:multiLevelType w:val="multilevel"/>
    <w:tmpl w:val="DFEC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CD1A42"/>
    <w:multiLevelType w:val="multilevel"/>
    <w:tmpl w:val="30E4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900362"/>
    <w:multiLevelType w:val="multilevel"/>
    <w:tmpl w:val="C938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8536A"/>
    <w:multiLevelType w:val="multilevel"/>
    <w:tmpl w:val="B0BC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86927"/>
    <w:multiLevelType w:val="multilevel"/>
    <w:tmpl w:val="8ED0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65F12"/>
    <w:multiLevelType w:val="multilevel"/>
    <w:tmpl w:val="E584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0"/>
  </w:num>
  <w:num w:numId="5">
    <w:abstractNumId w:val="14"/>
  </w:num>
  <w:num w:numId="6">
    <w:abstractNumId w:val="2"/>
  </w:num>
  <w:num w:numId="7">
    <w:abstractNumId w:val="15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16"/>
  </w:num>
  <w:num w:numId="13">
    <w:abstractNumId w:val="17"/>
  </w:num>
  <w:num w:numId="14">
    <w:abstractNumId w:val="8"/>
  </w:num>
  <w:num w:numId="15">
    <w:abstractNumId w:val="4"/>
  </w:num>
  <w:num w:numId="16">
    <w:abstractNumId w:val="3"/>
  </w:num>
  <w:num w:numId="17">
    <w:abstractNumId w:val="7"/>
  </w:num>
  <w:num w:numId="18">
    <w:abstractNumId w:val="5"/>
  </w:num>
  <w:num w:numId="19">
    <w:abstractNumId w:val="13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B70D1"/>
    <w:rsid w:val="00152DDD"/>
    <w:rsid w:val="004B70D1"/>
    <w:rsid w:val="00786CC7"/>
    <w:rsid w:val="00924EB5"/>
    <w:rsid w:val="00B7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C7"/>
  </w:style>
  <w:style w:type="paragraph" w:styleId="1">
    <w:name w:val="heading 1"/>
    <w:basedOn w:val="a"/>
    <w:link w:val="10"/>
    <w:uiPriority w:val="9"/>
    <w:qFormat/>
    <w:rsid w:val="004B7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7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7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70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70D1"/>
  </w:style>
  <w:style w:type="character" w:styleId="a4">
    <w:name w:val="Emphasis"/>
    <w:basedOn w:val="a0"/>
    <w:uiPriority w:val="20"/>
    <w:qFormat/>
    <w:rsid w:val="004B70D1"/>
    <w:rPr>
      <w:i/>
      <w:iCs/>
    </w:rPr>
  </w:style>
  <w:style w:type="paragraph" w:styleId="a5">
    <w:name w:val="Normal (Web)"/>
    <w:basedOn w:val="a"/>
    <w:uiPriority w:val="99"/>
    <w:unhideWhenUsed/>
    <w:rsid w:val="004B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7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2398</Words>
  <Characters>13669</Characters>
  <Application>Microsoft Office Word</Application>
  <DocSecurity>0</DocSecurity>
  <Lines>113</Lines>
  <Paragraphs>32</Paragraphs>
  <ScaleCrop>false</ScaleCrop>
  <Company>Microsoft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2005-03-10T09:28:00Z</cp:lastPrinted>
  <dcterms:created xsi:type="dcterms:W3CDTF">2005-03-10T09:19:00Z</dcterms:created>
  <dcterms:modified xsi:type="dcterms:W3CDTF">2013-12-16T02:57:00Z</dcterms:modified>
</cp:coreProperties>
</file>