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BD" w:rsidRPr="0086778C" w:rsidRDefault="0086778C" w:rsidP="00DD4AF2">
      <w:pPr>
        <w:rPr>
          <w:b/>
          <w:sz w:val="24"/>
        </w:rPr>
      </w:pPr>
      <w:r>
        <w:rPr>
          <w:b/>
        </w:rPr>
        <w:t xml:space="preserve">                            </w:t>
      </w:r>
      <w:bookmarkStart w:id="0" w:name="_GoBack"/>
      <w:bookmarkEnd w:id="0"/>
      <w:r w:rsidR="0080532F">
        <w:rPr>
          <w:b/>
        </w:rPr>
        <w:t xml:space="preserve">   </w:t>
      </w:r>
      <w:r w:rsidR="00DD4AF2" w:rsidRPr="0086778C">
        <w:rPr>
          <w:b/>
          <w:sz w:val="24"/>
        </w:rPr>
        <w:t>План работы МО учителей начальных классов на 2013-2014 учебный год</w:t>
      </w:r>
    </w:p>
    <w:p w:rsidR="00206FBD" w:rsidRDefault="00DD4AF2" w:rsidP="00206FBD">
      <w:pPr>
        <w:spacing w:line="240" w:lineRule="auto"/>
        <w:jc w:val="center"/>
      </w:pPr>
      <w:r w:rsidRPr="00A733CC">
        <w:rPr>
          <w:b/>
        </w:rPr>
        <w:t>Методическая тема объединения учителей начальных классов</w:t>
      </w:r>
      <w:r>
        <w:t xml:space="preserve"> </w:t>
      </w:r>
      <w:proofErr w:type="gramStart"/>
      <w:r>
        <w:t>-«</w:t>
      </w:r>
      <w:proofErr w:type="gramEnd"/>
      <w:r>
        <w:t>Формирование профессиональной компетентности педагога начальной школы для качественной подготовки и переходу начальной шк</w:t>
      </w:r>
      <w:r w:rsidR="00A733CC">
        <w:t>олы на ФГОС второго поколения».</w:t>
      </w:r>
    </w:p>
    <w:p w:rsidR="00206FBD" w:rsidRDefault="00DD4AF2" w:rsidP="00206FBD">
      <w:pPr>
        <w:spacing w:line="240" w:lineRule="auto"/>
        <w:jc w:val="center"/>
        <w:rPr>
          <w:b/>
        </w:rPr>
      </w:pPr>
      <w:r w:rsidRPr="00A733CC">
        <w:rPr>
          <w:b/>
        </w:rPr>
        <w:t>Цель</w:t>
      </w:r>
      <w:r>
        <w:t xml:space="preserve"> – создание условий для совершенствования профессиональной компетенции учителя при переходе на новые ФГОС на ступени начального общего образования.</w:t>
      </w:r>
    </w:p>
    <w:p w:rsidR="00DD4AF2" w:rsidRPr="00A733CC" w:rsidRDefault="00DD4AF2" w:rsidP="00206FBD">
      <w:pPr>
        <w:spacing w:line="240" w:lineRule="auto"/>
        <w:jc w:val="center"/>
        <w:rPr>
          <w:b/>
        </w:rPr>
      </w:pPr>
      <w:r w:rsidRPr="00A733CC">
        <w:rPr>
          <w:b/>
        </w:rPr>
        <w:t>Задачи:</w:t>
      </w:r>
    </w:p>
    <w:p w:rsidR="00206FBD" w:rsidRDefault="00A733CC" w:rsidP="00206FBD">
      <w:pPr>
        <w:spacing w:line="240" w:lineRule="auto"/>
      </w:pPr>
      <w:r>
        <w:t>-</w:t>
      </w:r>
      <w:r w:rsidR="00DD4AF2">
        <w:t>Использовать в образовательном процессе современные педагогические технологии для повышения качества образования.</w:t>
      </w:r>
    </w:p>
    <w:p w:rsidR="00DD4AF2" w:rsidRDefault="00A733CC" w:rsidP="00206FBD">
      <w:pPr>
        <w:spacing w:line="240" w:lineRule="auto"/>
      </w:pPr>
      <w:r>
        <w:t>-</w:t>
      </w:r>
      <w:r w:rsidR="00DD4AF2">
        <w:t>Совершенствовать формы работы с одарёнными обучающимися.</w:t>
      </w:r>
    </w:p>
    <w:p w:rsidR="00206FBD" w:rsidRDefault="00A733CC" w:rsidP="00206FBD">
      <w:pPr>
        <w:spacing w:line="240" w:lineRule="auto"/>
      </w:pPr>
      <w:r>
        <w:t>-</w:t>
      </w:r>
      <w:r w:rsidR="00DD4AF2">
        <w:t>Осуществлять психолого-медико-педагогическое-социальное сопровождение обучающихся, имеющих трудности в обучении.</w:t>
      </w:r>
    </w:p>
    <w:p w:rsidR="00DD4AF2" w:rsidRPr="00206FBD" w:rsidRDefault="00DD4AF2" w:rsidP="00206FBD">
      <w:pPr>
        <w:spacing w:line="240" w:lineRule="auto"/>
        <w:ind w:left="-567" w:firstLine="567"/>
      </w:pPr>
      <w:r w:rsidRPr="00DD4AF2">
        <w:rPr>
          <w:b/>
        </w:rPr>
        <w:t>Засе</w:t>
      </w:r>
      <w:r>
        <w:rPr>
          <w:b/>
        </w:rPr>
        <w:t xml:space="preserve">дания методического объединения     </w:t>
      </w:r>
      <w:r w:rsidRPr="00DD4AF2">
        <w:rPr>
          <w:b/>
        </w:rPr>
        <w:t>учителей начальных классов</w:t>
      </w:r>
      <w:r w:rsidR="0080532F">
        <w:rPr>
          <w:b/>
        </w:rPr>
        <w:t>:</w:t>
      </w:r>
    </w:p>
    <w:tbl>
      <w:tblPr>
        <w:tblStyle w:val="a3"/>
        <w:tblpPr w:leftFromText="180" w:rightFromText="180" w:vertAnchor="text" w:horzAnchor="margin" w:tblpXSpec="center" w:tblpY="152"/>
        <w:tblW w:w="10257" w:type="dxa"/>
        <w:tblLook w:val="04A0" w:firstRow="1" w:lastRow="0" w:firstColumn="1" w:lastColumn="0" w:noHBand="0" w:noVBand="1"/>
      </w:tblPr>
      <w:tblGrid>
        <w:gridCol w:w="6947"/>
        <w:gridCol w:w="1678"/>
        <w:gridCol w:w="1632"/>
      </w:tblGrid>
      <w:tr w:rsidR="00DD4AF2" w:rsidTr="00204F45">
        <w:tc>
          <w:tcPr>
            <w:tcW w:w="6947" w:type="dxa"/>
          </w:tcPr>
          <w:p w:rsidR="00DD4AF2" w:rsidRDefault="00DD4AF2" w:rsidP="00204F45">
            <w:r w:rsidRPr="00DD4AF2">
              <w:t>Тема заседаний</w:t>
            </w:r>
          </w:p>
        </w:tc>
        <w:tc>
          <w:tcPr>
            <w:tcW w:w="1678" w:type="dxa"/>
          </w:tcPr>
          <w:p w:rsidR="00DD4AF2" w:rsidRDefault="00DD4AF2" w:rsidP="00204F45">
            <w:r w:rsidRPr="00DD4AF2">
              <w:t>Срок</w:t>
            </w:r>
          </w:p>
        </w:tc>
        <w:tc>
          <w:tcPr>
            <w:tcW w:w="1632" w:type="dxa"/>
          </w:tcPr>
          <w:p w:rsidR="00DD4AF2" w:rsidRPr="00DD4AF2" w:rsidRDefault="00DD4AF2" w:rsidP="00204F45">
            <w:r>
              <w:t>Ответственные</w:t>
            </w:r>
          </w:p>
        </w:tc>
      </w:tr>
      <w:tr w:rsidR="00DD4AF2" w:rsidTr="00204F45">
        <w:tc>
          <w:tcPr>
            <w:tcW w:w="6947" w:type="dxa"/>
          </w:tcPr>
          <w:p w:rsidR="00DD4AF2" w:rsidRPr="00DD4AF2" w:rsidRDefault="00DD4AF2" w:rsidP="00204F45">
            <w:pPr>
              <w:rPr>
                <w:b/>
              </w:rPr>
            </w:pPr>
            <w:r w:rsidRPr="00DD4AF2">
              <w:rPr>
                <w:b/>
              </w:rPr>
              <w:t>Заседание № 1</w:t>
            </w:r>
          </w:p>
          <w:p w:rsidR="00DD4AF2" w:rsidRDefault="0080532F" w:rsidP="00204F45">
            <w:r>
              <w:t>1. Утверждение плана работы на год</w:t>
            </w:r>
            <w:r w:rsidR="00DD4AF2">
              <w:t>.</w:t>
            </w:r>
          </w:p>
          <w:p w:rsidR="00DD4AF2" w:rsidRDefault="00DD4AF2" w:rsidP="00204F45">
            <w:r>
              <w:t>2. Методические рекомендации по орфографическому режиму, ведению документации.</w:t>
            </w:r>
          </w:p>
          <w:p w:rsidR="00DD4AF2" w:rsidRDefault="00DD4AF2" w:rsidP="00204F45">
            <w:r>
              <w:t>3. Утверждение тем по самообразованию, рабочих программ, тематического планирования на 2012/2013  учебный год.</w:t>
            </w:r>
          </w:p>
          <w:p w:rsidR="00DD4AF2" w:rsidRDefault="00DD4AF2" w:rsidP="00204F45">
            <w:r>
              <w:t>4. Организация внеурочной деятельности в 1 и 2 классах.</w:t>
            </w:r>
          </w:p>
          <w:p w:rsidR="00DD4AF2" w:rsidRDefault="00DD4AF2" w:rsidP="00204F45">
            <w:r>
              <w:t>5.Организация работы с одаренными детьми.</w:t>
            </w:r>
          </w:p>
          <w:p w:rsidR="00DD4AF2" w:rsidRDefault="00DD4AF2" w:rsidP="00204F45">
            <w:r>
              <w:t>Входные контрольные работы во 2-4 классах</w:t>
            </w:r>
            <w:r w:rsidR="0080532F">
              <w:t xml:space="preserve"> по математике, русскому языку. </w:t>
            </w:r>
            <w:r>
              <w:t>Анализ контрольных работ</w:t>
            </w:r>
            <w:r w:rsidR="0080532F">
              <w:t xml:space="preserve">. </w:t>
            </w:r>
          </w:p>
        </w:tc>
        <w:tc>
          <w:tcPr>
            <w:tcW w:w="1678" w:type="dxa"/>
          </w:tcPr>
          <w:p w:rsidR="00DD4AF2" w:rsidRPr="00204F45" w:rsidRDefault="00204F45" w:rsidP="00204F45">
            <w:r>
              <w:t>Сентябрь</w:t>
            </w:r>
          </w:p>
        </w:tc>
        <w:tc>
          <w:tcPr>
            <w:tcW w:w="1632" w:type="dxa"/>
          </w:tcPr>
          <w:p w:rsidR="00204F45" w:rsidRDefault="00204F45" w:rsidP="00204F45">
            <w:r>
              <w:t>Доля О.В.</w:t>
            </w:r>
          </w:p>
          <w:p w:rsidR="00204F45" w:rsidRPr="00204F45" w:rsidRDefault="00204F45" w:rsidP="00204F45"/>
          <w:p w:rsidR="00204F45" w:rsidRDefault="00204F45" w:rsidP="00204F45"/>
          <w:p w:rsidR="00204F45" w:rsidRDefault="00204F45" w:rsidP="00204F45"/>
          <w:p w:rsidR="00204F45" w:rsidRDefault="00204F45" w:rsidP="00204F45"/>
          <w:p w:rsidR="00204F45" w:rsidRDefault="00204F45" w:rsidP="00204F45"/>
          <w:p w:rsidR="00204F45" w:rsidRDefault="00204F45" w:rsidP="00204F45">
            <w:r>
              <w:t>Все учителя</w:t>
            </w:r>
          </w:p>
          <w:p w:rsidR="00204F45" w:rsidRDefault="00204F45" w:rsidP="00204F45"/>
          <w:p w:rsidR="00DD4AF2" w:rsidRPr="00204F45" w:rsidRDefault="00204F45" w:rsidP="00204F45">
            <w:r>
              <w:t>Хабарова М.И.</w:t>
            </w:r>
          </w:p>
        </w:tc>
      </w:tr>
      <w:tr w:rsidR="00DD4AF2" w:rsidTr="00204F45">
        <w:trPr>
          <w:trHeight w:val="2175"/>
        </w:trPr>
        <w:tc>
          <w:tcPr>
            <w:tcW w:w="6947" w:type="dxa"/>
          </w:tcPr>
          <w:p w:rsidR="00A733CC" w:rsidRPr="00A733CC" w:rsidRDefault="00A733CC" w:rsidP="00204F45">
            <w:pPr>
              <w:rPr>
                <w:b/>
              </w:rPr>
            </w:pPr>
            <w:r>
              <w:rPr>
                <w:b/>
              </w:rPr>
              <w:t>Заседание № 2</w:t>
            </w:r>
          </w:p>
          <w:p w:rsidR="00A733CC" w:rsidRPr="00206FBD" w:rsidRDefault="00A733CC" w:rsidP="00204F45">
            <w:pPr>
              <w:rPr>
                <w:b/>
              </w:rPr>
            </w:pPr>
            <w:r w:rsidRPr="00206FBD">
              <w:rPr>
                <w:b/>
              </w:rPr>
              <w:t>Адаптация  обучающихся 1 классов. Обобщение результатов диагностики.</w:t>
            </w:r>
          </w:p>
          <w:p w:rsidR="00A733CC" w:rsidRPr="00206FBD" w:rsidRDefault="00206FBD" w:rsidP="00204F45">
            <w:r>
              <w:rPr>
                <w:b/>
              </w:rPr>
              <w:t>1.</w:t>
            </w:r>
            <w:r w:rsidR="00A733CC" w:rsidRPr="00206FBD">
              <w:rPr>
                <w:b/>
              </w:rPr>
              <w:t xml:space="preserve">Семинар </w:t>
            </w:r>
            <w:r w:rsidR="00A733CC" w:rsidRPr="00206FBD">
              <w:t xml:space="preserve">«Осуществление преемственности между школой и </w:t>
            </w:r>
            <w:proofErr w:type="spellStart"/>
            <w:r w:rsidR="00A733CC" w:rsidRPr="00206FBD">
              <w:t>предшкольной</w:t>
            </w:r>
            <w:proofErr w:type="spellEnd"/>
            <w:r w:rsidR="00A733CC" w:rsidRPr="00206FBD">
              <w:t xml:space="preserve"> подготовкой  детей на этапе реализации  ФГОС»</w:t>
            </w:r>
          </w:p>
          <w:p w:rsidR="00A733CC" w:rsidRDefault="00206FBD" w:rsidP="00204F45">
            <w:r>
              <w:t>2.</w:t>
            </w:r>
            <w:r w:rsidR="00A733CC">
              <w:t>Контрольные работы по русскому языку, математике за I четверть.</w:t>
            </w:r>
          </w:p>
          <w:p w:rsidR="00A733CC" w:rsidRDefault="00206FBD" w:rsidP="00204F45">
            <w:r>
              <w:t>3</w:t>
            </w:r>
            <w:r w:rsidR="00A733CC">
              <w:t>.Анализ контрольных работ</w:t>
            </w:r>
            <w:r w:rsidR="0080532F">
              <w:t xml:space="preserve"> </w:t>
            </w:r>
            <w:r w:rsidR="00A733CC">
              <w:t>за I четверть.</w:t>
            </w:r>
          </w:p>
          <w:p w:rsidR="00DD4AF2" w:rsidRDefault="00206FBD" w:rsidP="00204F45">
            <w:pPr>
              <w:ind w:left="-709" w:firstLine="709"/>
            </w:pPr>
            <w:proofErr w:type="gramStart"/>
            <w:r>
              <w:t>4.</w:t>
            </w:r>
            <w:r w:rsidR="00A733CC">
              <w:t>Адаптация  обучающихся</w:t>
            </w:r>
            <w:proofErr w:type="gramEnd"/>
            <w:r w:rsidR="00A733CC">
              <w:t xml:space="preserve"> 1 классов.</w:t>
            </w:r>
            <w:r w:rsidR="0080532F">
              <w:t xml:space="preserve"> </w:t>
            </w:r>
            <w:r w:rsidR="0080532F" w:rsidRPr="0080532F">
              <w:t>диагностики.</w:t>
            </w:r>
          </w:p>
        </w:tc>
        <w:tc>
          <w:tcPr>
            <w:tcW w:w="1678" w:type="dxa"/>
          </w:tcPr>
          <w:p w:rsidR="00DD4AF2" w:rsidRDefault="00204F45" w:rsidP="00204F45">
            <w:r>
              <w:t>Ноябрь-декабрь</w:t>
            </w:r>
          </w:p>
        </w:tc>
        <w:tc>
          <w:tcPr>
            <w:tcW w:w="1632" w:type="dxa"/>
          </w:tcPr>
          <w:p w:rsidR="00204F45" w:rsidRDefault="00204F45" w:rsidP="00204F45"/>
          <w:p w:rsidR="00204F45" w:rsidRDefault="00204F45" w:rsidP="00204F45">
            <w:r>
              <w:t>Все учителя</w:t>
            </w:r>
          </w:p>
          <w:p w:rsidR="00204F45" w:rsidRPr="00204F45" w:rsidRDefault="00204F45" w:rsidP="00204F45"/>
          <w:p w:rsidR="00204F45" w:rsidRDefault="00204F45" w:rsidP="00204F45"/>
          <w:p w:rsidR="00204F45" w:rsidRDefault="00204F45" w:rsidP="00204F45"/>
          <w:p w:rsidR="00204F45" w:rsidRDefault="00204F45" w:rsidP="00204F45">
            <w:r w:rsidRPr="00204F45">
              <w:t>Хабарова М.И</w:t>
            </w:r>
          </w:p>
          <w:p w:rsidR="00DD4AF2" w:rsidRPr="00204F45" w:rsidRDefault="00DD4AF2" w:rsidP="00204F45"/>
        </w:tc>
      </w:tr>
      <w:tr w:rsidR="00204F45" w:rsidTr="00204F45">
        <w:trPr>
          <w:trHeight w:val="2415"/>
        </w:trPr>
        <w:tc>
          <w:tcPr>
            <w:tcW w:w="6947" w:type="dxa"/>
          </w:tcPr>
          <w:p w:rsidR="00204F45" w:rsidRPr="00206FBD" w:rsidRDefault="00204F45" w:rsidP="00204F45">
            <w:r>
              <w:t xml:space="preserve"> </w:t>
            </w:r>
            <w:r w:rsidRPr="00A733CC">
              <w:rPr>
                <w:b/>
                <w:sz w:val="24"/>
              </w:rPr>
              <w:t>Заседание № 3</w:t>
            </w:r>
          </w:p>
          <w:p w:rsidR="00204F45" w:rsidRPr="00A733CC" w:rsidRDefault="00204F45" w:rsidP="00204F45">
            <w:pPr>
              <w:rPr>
                <w:b/>
              </w:rPr>
            </w:pPr>
            <w:r w:rsidRPr="00A733CC">
              <w:rPr>
                <w:b/>
              </w:rPr>
              <w:t>Семинар-практикум</w:t>
            </w:r>
          </w:p>
          <w:p w:rsidR="00204F45" w:rsidRDefault="00204F45" w:rsidP="00204F45">
            <w:r>
              <w:t>Организация проектно-исследовательской деятельности младших школьников как средство развития познавательной активности.</w:t>
            </w:r>
          </w:p>
          <w:p w:rsidR="00204F45" w:rsidRDefault="00204F45" w:rsidP="00204F45">
            <w:r>
              <w:t>1.Школьная конференция научно-исследовательских и  проектных работ «Первые открытия»</w:t>
            </w:r>
          </w:p>
          <w:p w:rsidR="00204F45" w:rsidRDefault="00204F45" w:rsidP="00204F45">
            <w:r>
              <w:t>2.Контрольные работы по русскому языку, математике, литературному чтению за 2013/2014 учебный год</w:t>
            </w:r>
          </w:p>
          <w:p w:rsidR="00204F45" w:rsidRDefault="00204F45" w:rsidP="00204F45">
            <w:pPr>
              <w:rPr>
                <w:b/>
              </w:rPr>
            </w:pPr>
            <w:r>
              <w:t>3.Анализ контрольных работ за 2013/2014 учебный год</w:t>
            </w:r>
          </w:p>
        </w:tc>
        <w:tc>
          <w:tcPr>
            <w:tcW w:w="1678" w:type="dxa"/>
          </w:tcPr>
          <w:p w:rsidR="00204F45" w:rsidRDefault="00204F45" w:rsidP="00204F45">
            <w:r>
              <w:t>Январь-февраль</w:t>
            </w:r>
          </w:p>
        </w:tc>
        <w:tc>
          <w:tcPr>
            <w:tcW w:w="1632" w:type="dxa"/>
          </w:tcPr>
          <w:p w:rsidR="00204F45" w:rsidRDefault="00204F45" w:rsidP="00204F45">
            <w:r>
              <w:t>Все учителя</w:t>
            </w:r>
          </w:p>
          <w:p w:rsidR="00204F45" w:rsidRDefault="00204F45" w:rsidP="00204F45"/>
          <w:p w:rsidR="00204F45" w:rsidRDefault="00204F45" w:rsidP="00204F45"/>
          <w:p w:rsidR="00204F45" w:rsidRDefault="00204F45" w:rsidP="00204F45"/>
          <w:p w:rsidR="00204F45" w:rsidRPr="00204F45" w:rsidRDefault="00204F45" w:rsidP="00204F45">
            <w:proofErr w:type="spellStart"/>
            <w:r>
              <w:t>Зубикова</w:t>
            </w:r>
            <w:proofErr w:type="spellEnd"/>
            <w:r>
              <w:t xml:space="preserve"> Т.М.</w:t>
            </w:r>
          </w:p>
        </w:tc>
      </w:tr>
      <w:tr w:rsidR="00204F45" w:rsidTr="00204F45">
        <w:trPr>
          <w:trHeight w:val="1647"/>
        </w:trPr>
        <w:tc>
          <w:tcPr>
            <w:tcW w:w="6947" w:type="dxa"/>
          </w:tcPr>
          <w:p w:rsidR="00204F45" w:rsidRPr="00A733CC" w:rsidRDefault="00204F45" w:rsidP="00204F45">
            <w:pPr>
              <w:rPr>
                <w:b/>
                <w:sz w:val="24"/>
              </w:rPr>
            </w:pPr>
            <w:r w:rsidRPr="00A733CC">
              <w:rPr>
                <w:b/>
                <w:sz w:val="24"/>
              </w:rPr>
              <w:lastRenderedPageBreak/>
              <w:t>Заседание № 4</w:t>
            </w:r>
          </w:p>
          <w:p w:rsidR="00204F45" w:rsidRDefault="00204F45" w:rsidP="00204F45">
            <w:r>
              <w:t xml:space="preserve">1.Анализ работы МО за год.                             </w:t>
            </w:r>
          </w:p>
          <w:p w:rsidR="00204F45" w:rsidRDefault="00204F45" w:rsidP="00204F45">
            <w:r>
              <w:t>2.Планирование работы МО на 2014/ 2015 учебный год.</w:t>
            </w:r>
          </w:p>
          <w:p w:rsidR="00204F45" w:rsidRDefault="00204F45" w:rsidP="00204F45">
            <w:r>
              <w:t>3.Отчёт учителей по самообразованию.</w:t>
            </w:r>
          </w:p>
          <w:p w:rsidR="00204F45" w:rsidRDefault="00204F45" w:rsidP="00204F45">
            <w:r>
              <w:t>4.Участие в районных, областных и дистанционных мероприятиях, конкурсах.</w:t>
            </w:r>
          </w:p>
        </w:tc>
        <w:tc>
          <w:tcPr>
            <w:tcW w:w="1678" w:type="dxa"/>
          </w:tcPr>
          <w:p w:rsidR="00204F45" w:rsidRDefault="00204F45" w:rsidP="00204F45">
            <w:r>
              <w:t>Апрель-май</w:t>
            </w:r>
          </w:p>
        </w:tc>
        <w:tc>
          <w:tcPr>
            <w:tcW w:w="1632" w:type="dxa"/>
          </w:tcPr>
          <w:p w:rsidR="00204F45" w:rsidRDefault="00204F45" w:rsidP="00204F45">
            <w:r>
              <w:t>Доля О.В.</w:t>
            </w:r>
          </w:p>
        </w:tc>
      </w:tr>
    </w:tbl>
    <w:p w:rsidR="00D46BC3" w:rsidRPr="0086778C" w:rsidRDefault="00D46BC3" w:rsidP="00D46BC3">
      <w:pPr>
        <w:rPr>
          <w:b/>
        </w:rPr>
      </w:pPr>
      <w:r w:rsidRPr="0086778C">
        <w:rPr>
          <w:b/>
        </w:rPr>
        <w:t xml:space="preserve">                                  Анализ работы МО начальных классов за 2012-13 </w:t>
      </w:r>
      <w:proofErr w:type="spellStart"/>
      <w:r w:rsidRPr="0086778C">
        <w:rPr>
          <w:b/>
        </w:rPr>
        <w:t>уч.год</w:t>
      </w:r>
      <w:proofErr w:type="spellEnd"/>
    </w:p>
    <w:p w:rsidR="00D46BC3" w:rsidRDefault="00D46BC3" w:rsidP="00D46BC3">
      <w:r>
        <w:t xml:space="preserve">В МО начальных классов – 3 учителей. 1учитель имеют II квалификационную категорию: Доля О.В.; 2 учителя – не имеют квалификационной категории: Доля </w:t>
      </w:r>
      <w:proofErr w:type="gramStart"/>
      <w:r>
        <w:t>И.А.,</w:t>
      </w:r>
      <w:proofErr w:type="spellStart"/>
      <w:r>
        <w:t>Белямова</w:t>
      </w:r>
      <w:proofErr w:type="spellEnd"/>
      <w:proofErr w:type="gramEnd"/>
      <w:r>
        <w:t xml:space="preserve"> Т.В.. Все учителя посетила курсы повышения квалификации по теме «Федеральный государственный образовательный стандарт общего начального образования второго поколения» </w:t>
      </w:r>
    </w:p>
    <w:p w:rsidR="00D46BC3" w:rsidRDefault="00D46BC3" w:rsidP="00D46BC3">
      <w:r>
        <w:t xml:space="preserve"> Цель, которую поставили перед собой учителя: создать условия, обеспечивающие усвоение обязательного минимума содержания образования по предметам базисного учебного </w:t>
      </w:r>
      <w:proofErr w:type="gramStart"/>
      <w:r>
        <w:t>плана,  сохранению</w:t>
      </w:r>
      <w:proofErr w:type="gramEnd"/>
      <w:r>
        <w:t xml:space="preserve"> качества обучения учащихся.</w:t>
      </w:r>
    </w:p>
    <w:p w:rsidR="00D46BC3" w:rsidRDefault="00D46BC3" w:rsidP="00D46BC3">
      <w:r>
        <w:t>Перед учителями стояли задачи:</w:t>
      </w:r>
    </w:p>
    <w:p w:rsidR="00D46BC3" w:rsidRDefault="00D46BC3" w:rsidP="00D46BC3">
      <w:r>
        <w:t xml:space="preserve">Разработать и внедрить систему мероприятий для педагогов по повышению педагогического </w:t>
      </w:r>
      <w:proofErr w:type="gramStart"/>
      <w:r>
        <w:t>мастерства .</w:t>
      </w:r>
      <w:proofErr w:type="gramEnd"/>
    </w:p>
    <w:p w:rsidR="00D46BC3" w:rsidRDefault="00D46BC3" w:rsidP="00D46BC3">
      <w:r>
        <w:t>Повысить методический уровень проведения всех видов занятий, способствующих повышению качества обучения.</w:t>
      </w:r>
    </w:p>
    <w:p w:rsidR="00D46BC3" w:rsidRDefault="00D46BC3" w:rsidP="00D46BC3">
      <w:r>
        <w:t>Создать максимально благоприятные условия для интеллектуального и морально-физического развития одаренных детей.</w:t>
      </w:r>
    </w:p>
    <w:p w:rsidR="00D46BC3" w:rsidRDefault="00D46BC3" w:rsidP="00D46BC3">
      <w:r>
        <w:t xml:space="preserve">Продолжать проводить предметные </w:t>
      </w:r>
      <w:proofErr w:type="gramStart"/>
      <w:r>
        <w:t>олимпиады  в</w:t>
      </w:r>
      <w:proofErr w:type="gramEnd"/>
      <w:r>
        <w:t xml:space="preserve"> начальной школе.</w:t>
      </w:r>
    </w:p>
    <w:p w:rsidR="00D46BC3" w:rsidRDefault="00D46BC3" w:rsidP="00D46BC3">
      <w:r>
        <w:t>Активно использовать информационные технологии.</w:t>
      </w:r>
    </w:p>
    <w:p w:rsidR="00D46BC3" w:rsidRDefault="00D46BC3" w:rsidP="00D46BC3">
      <w:r>
        <w:t>Продолжить работу по личностно-ориентированному подходу к обучению и сбережению здоровья младших школьников в процессе обучения и воспитания.</w:t>
      </w:r>
    </w:p>
    <w:p w:rsidR="00D46BC3" w:rsidRDefault="00D46BC3" w:rsidP="00D46BC3">
      <w:r>
        <w:t xml:space="preserve">Повышать педагогический уровень учителей через курсовую </w:t>
      </w:r>
      <w:proofErr w:type="gramStart"/>
      <w:r>
        <w:t>подготовку ,</w:t>
      </w:r>
      <w:proofErr w:type="gramEnd"/>
      <w:r>
        <w:t xml:space="preserve"> работу МО школы.</w:t>
      </w:r>
    </w:p>
    <w:p w:rsidR="00D46BC3" w:rsidRDefault="00D46BC3" w:rsidP="00D46BC3">
      <w:r>
        <w:t xml:space="preserve"> В работе методического объединения использовали такие формы, как:</w:t>
      </w:r>
    </w:p>
    <w:p w:rsidR="00D46BC3" w:rsidRDefault="00D46BC3" w:rsidP="00D46BC3">
      <w:r>
        <w:t xml:space="preserve"> - Открытый урок   </w:t>
      </w:r>
    </w:p>
    <w:p w:rsidR="00D46BC3" w:rsidRDefault="00D46BC3" w:rsidP="00D46BC3">
      <w:r>
        <w:t xml:space="preserve"> - Круглый стол</w:t>
      </w:r>
    </w:p>
    <w:p w:rsidR="00D46BC3" w:rsidRDefault="00D46BC3" w:rsidP="00D46BC3">
      <w:r>
        <w:t xml:space="preserve"> - Родительское собрание</w:t>
      </w:r>
    </w:p>
    <w:p w:rsidR="00D46BC3" w:rsidRDefault="00D46BC3" w:rsidP="00D46BC3">
      <w:r>
        <w:t xml:space="preserve"> - Творческая мастерская.</w:t>
      </w:r>
    </w:p>
    <w:p w:rsidR="00D46BC3" w:rsidRDefault="00D46BC3" w:rsidP="00D46BC3">
      <w:r>
        <w:t xml:space="preserve">  Все учителя начальных классов работают по УМК «Школа 2100». Ими было составлено календарно-тематическое планирование в соответствии с рекомендациями и нормативным базисным планом общеобразовательной школы, введенным в действие Министерством образования РФ. Календарно - тематическое планирование по предметам было рассмотрено и утверждено. Все учителя начальной школы опытные учителя, учителя со стажем работы. Обмен опытом работы проходил таким образом:</w:t>
      </w:r>
    </w:p>
    <w:p w:rsidR="00D46BC3" w:rsidRDefault="00D46BC3" w:rsidP="00D46BC3">
      <w:r>
        <w:lastRenderedPageBreak/>
        <w:t xml:space="preserve"> -в начале учебного </w:t>
      </w:r>
      <w:proofErr w:type="gramStart"/>
      <w:r>
        <w:t>года  были</w:t>
      </w:r>
      <w:proofErr w:type="gramEnd"/>
      <w:r>
        <w:t xml:space="preserve"> выбраны темы по самообразованию, совместно определены сроки и форма реализации.</w:t>
      </w:r>
    </w:p>
    <w:p w:rsidR="00D46BC3" w:rsidRDefault="00D46BC3" w:rsidP="00D46BC3">
      <w:r>
        <w:t>- в течение ученого года учителя работали по темам самообразования;</w:t>
      </w:r>
    </w:p>
    <w:p w:rsidR="00D46BC3" w:rsidRDefault="00D46BC3" w:rsidP="00D46BC3">
      <w:r>
        <w:t xml:space="preserve">   - в течение года учителя делились накопленным опытом и знаниями на методических объединениях и школьных семинарах.</w:t>
      </w:r>
    </w:p>
    <w:p w:rsidR="00D46BC3" w:rsidRDefault="00D46BC3" w:rsidP="00D46BC3">
      <w:r>
        <w:t xml:space="preserve">Взаимопосещение уроков носило регулярный характер, анализ данных уроков приводил к выбору наиболее эффективных методов и приемов при обучении и воспитании школьников. Уроки педагогов отличает высокий уровень педагогического мастерства, творческая активность детей, демократический стиль общения. </w:t>
      </w:r>
    </w:p>
    <w:p w:rsidR="00D46BC3" w:rsidRDefault="00D46BC3" w:rsidP="00D46BC3">
      <w:r>
        <w:t xml:space="preserve">При подведении итогов </w:t>
      </w:r>
      <w:proofErr w:type="spellStart"/>
      <w:r>
        <w:t>срезовых</w:t>
      </w:r>
      <w:proofErr w:type="spellEnd"/>
      <w:r>
        <w:t xml:space="preserve"> работ по четвертям (качества </w:t>
      </w:r>
      <w:proofErr w:type="spellStart"/>
      <w:r>
        <w:t>ЗУНа</w:t>
      </w:r>
      <w:proofErr w:type="spellEnd"/>
      <w:r>
        <w:t>) у учащихся начальных классов показали скачкообразные результаты. Учителями начальных классов выявляются причины не усвоения учебного материала. Учитывая данные причины, индивидуально подбирается работа на уроке и работа во внеурочное время.</w:t>
      </w:r>
    </w:p>
    <w:p w:rsidR="00D46BC3" w:rsidRDefault="00D46BC3" w:rsidP="00D46BC3">
      <w:r>
        <w:t xml:space="preserve">  ИНДИВИДУАЛЬНАЯ РАБОТА НА УРОКЕ: дифференцированный подход (карточки, упрощенные задания, помощь консультантов, работа в паре с сильным учеником, выполнение работы с памяткой (записью алгоритма))</w:t>
      </w:r>
    </w:p>
    <w:p w:rsidR="00D46BC3" w:rsidRDefault="00D46BC3" w:rsidP="00D46BC3">
      <w:r>
        <w:t>РАБОТА ПОСЛЕ УРОКА: чтение вслух, про себя, проверка понимания прочитанного, усвоение приемов чтения целыми словами; работа по усвоению табличного сложения и вычитания, умножения, деления; дополнительные задания по пройденному материалу, решение простейших и сложных задач; упражнения в письме под диктовку; упражнения в определении границ предложений; проверке безударной гласной, парных согласных, разбор слов по составу.</w:t>
      </w:r>
    </w:p>
    <w:p w:rsidR="00D46BC3" w:rsidRDefault="00D46BC3" w:rsidP="00D46BC3">
      <w:r>
        <w:t xml:space="preserve">Учителя проводятся консультации по основным предметам, учат работать с памятками и предлагаются задания, упражнения для запоминания учебного материала, умения его применять на практике. Какие результаты дает данная работа: если учителем вовремя и правильно выявлена причина не усвоения учебного материала и правильно подобраны формы и методы работы с данным учеником, то к 4 классу все учащиеся усваивают учебный </w:t>
      </w:r>
      <w:proofErr w:type="spellStart"/>
      <w:r>
        <w:t>материал.Работа</w:t>
      </w:r>
      <w:proofErr w:type="spellEnd"/>
      <w:r>
        <w:t xml:space="preserve"> учителей начальных классов в МО позволила добиться повышения интереса, активности учащихся, вести в системе индивидуальную работу с детьми, опираясь на образовательные стандарты. А так же для эффективности обучения и комфортности детей мы обращаем внимание на оформление кабинетов. Результаты диагностики воспитанников учащихся 1 класса (при адаптации) развития их познавательных и интеллектуальных способностей показали: удовлетворительный уровень готовности детей к обучению в начальной школе.  Используя, материал из журналов и газет учителя обогащают свой кругозор, используют новую методическую информацию, а в своих докладах, повышая уровень самообразования. Коллектив учителей начального звена осуществлял воспитательные задачи. Они состояли в целенаправленном формировании высоконравственной, гармонично развитой личности младшего школьника. Это решалось созданием содружества детей и взрослых, связанными едиными целями, деятельностью, гуманными отношениями, развитием через воспитывающие ситуации и разнообразную творческую деятельность. По приоритетным направлением за год были проведены конкурсы, утренники, праздники, концерты, экскурсии, веселые старты, и т.д.</w:t>
      </w:r>
    </w:p>
    <w:p w:rsidR="00D46BC3" w:rsidRDefault="00D46BC3" w:rsidP="00D46BC3">
      <w:r>
        <w:t>РЕШЕНИЕ:</w:t>
      </w:r>
    </w:p>
    <w:p w:rsidR="00D46BC3" w:rsidRDefault="00D46BC3" w:rsidP="00D46BC3">
      <w:r>
        <w:t>•        Работу МО начальных классов считать удовлетворительной.</w:t>
      </w:r>
    </w:p>
    <w:p w:rsidR="00D46BC3" w:rsidRDefault="00D46BC3" w:rsidP="00D46BC3">
      <w:r>
        <w:lastRenderedPageBreak/>
        <w:t xml:space="preserve">•    Предлагаю в 2031-2014 учебном году продолжить работу по повышению качества </w:t>
      </w:r>
      <w:proofErr w:type="spellStart"/>
      <w:r>
        <w:t>обученности</w:t>
      </w:r>
      <w:proofErr w:type="spellEnd"/>
      <w:r>
        <w:t xml:space="preserve"> детей и улучшению работы с одаренными детьми.</w:t>
      </w:r>
    </w:p>
    <w:p w:rsidR="00D46BC3" w:rsidRDefault="00D46BC3" w:rsidP="00D46BC3"/>
    <w:p w:rsidR="00DD4AF2" w:rsidRDefault="00D46BC3" w:rsidP="00DD4AF2">
      <w:r>
        <w:tab/>
        <w:t xml:space="preserve">Руководитель </w:t>
      </w:r>
      <w:proofErr w:type="gramStart"/>
      <w:r>
        <w:t xml:space="preserve">МО:   </w:t>
      </w:r>
      <w:proofErr w:type="gramEnd"/>
      <w:r>
        <w:t xml:space="preserve"> Доля О.В.</w:t>
      </w:r>
    </w:p>
    <w:sectPr w:rsidR="00DD4AF2" w:rsidSect="00206F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F2"/>
    <w:rsid w:val="000C2C3B"/>
    <w:rsid w:val="00204F45"/>
    <w:rsid w:val="00206FBD"/>
    <w:rsid w:val="0080532F"/>
    <w:rsid w:val="0086778C"/>
    <w:rsid w:val="00A733CC"/>
    <w:rsid w:val="00D46BC3"/>
    <w:rsid w:val="00D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44D3-305C-45E7-9DFA-C612FC9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CA8E-A976-49F5-B628-5D0C9AEA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</dc:creator>
  <cp:lastModifiedBy>Teacher</cp:lastModifiedBy>
  <cp:revision>6</cp:revision>
  <dcterms:created xsi:type="dcterms:W3CDTF">2013-06-06T05:49:00Z</dcterms:created>
  <dcterms:modified xsi:type="dcterms:W3CDTF">2013-12-18T07:55:00Z</dcterms:modified>
</cp:coreProperties>
</file>