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72A" w:rsidRDefault="00A6272A" w:rsidP="00A6272A">
      <w:pPr>
        <w:ind w:firstLine="397"/>
        <w:jc w:val="center"/>
        <w:rPr>
          <w:rFonts w:ascii="Arial" w:hAnsi="Arial" w:cs="Arial"/>
          <w:b/>
          <w:bCs/>
          <w:iCs/>
          <w:sz w:val="32"/>
          <w:szCs w:val="32"/>
        </w:rPr>
      </w:pPr>
      <w:r>
        <w:rPr>
          <w:rFonts w:ascii="Arial" w:hAnsi="Arial" w:cs="Arial"/>
          <w:b/>
          <w:bCs/>
          <w:iCs/>
          <w:sz w:val="32"/>
          <w:szCs w:val="32"/>
        </w:rPr>
        <w:t>«Индивидуализация образования одаренных детей в системе реализации идеологии ФГОС и инициатив Президента и Правительства РФ»</w:t>
      </w:r>
    </w:p>
    <w:p w:rsidR="00A6272A" w:rsidRDefault="00A6272A" w:rsidP="00A6272A">
      <w:pPr>
        <w:ind w:firstLine="397"/>
        <w:jc w:val="center"/>
        <w:rPr>
          <w:bCs/>
          <w:iCs/>
          <w:szCs w:val="20"/>
        </w:rPr>
      </w:pPr>
    </w:p>
    <w:p w:rsidR="00A6272A" w:rsidRDefault="00640727" w:rsidP="00A6272A">
      <w:pPr>
        <w:spacing w:line="360" w:lineRule="auto"/>
        <w:jc w:val="center"/>
        <w:rPr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Ц</w:t>
      </w:r>
      <w:r w:rsidR="00A6272A">
        <w:rPr>
          <w:rFonts w:ascii="Calibri" w:hAnsi="Calibri"/>
          <w:b/>
          <w:sz w:val="28"/>
          <w:szCs w:val="28"/>
        </w:rPr>
        <w:t>ели и содержание национальных и образовательных инициатив работы с одаренными детьми на современном этапе развития общества и системы образования.</w:t>
      </w:r>
      <w:r w:rsidR="00A6272A">
        <w:rPr>
          <w:sz w:val="28"/>
          <w:szCs w:val="28"/>
        </w:rPr>
        <w:t>     </w:t>
      </w:r>
    </w:p>
    <w:p w:rsidR="00A6272A" w:rsidRDefault="00A6272A" w:rsidP="00A6272A">
      <w:pPr>
        <w:spacing w:line="360" w:lineRule="auto"/>
        <w:jc w:val="center"/>
        <w:rPr>
          <w:rFonts w:ascii="Comic Sans MS" w:hAnsi="Comic Sans MS"/>
          <w:sz w:val="28"/>
          <w:szCs w:val="28"/>
        </w:rPr>
      </w:pPr>
      <w:r>
        <w:rPr>
          <w:sz w:val="28"/>
          <w:szCs w:val="28"/>
        </w:rPr>
        <w:t>  </w:t>
      </w:r>
      <w:r>
        <w:rPr>
          <w:sz w:val="28"/>
          <w:szCs w:val="28"/>
        </w:rPr>
        <w:br/>
        <w:t xml:space="preserve">       Модернизация и инновационное развитие - единственный путь, который позволит России стать конкурентным обществом в мире 21-го века, обеспечить достойную жизнь всем нашим гражданам. В условиях решения этих стратегических задач важнейшими качествами личности становятся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 Все эти навыки формируются с детства.</w:t>
      </w:r>
    </w:p>
    <w:p w:rsidR="00A6272A" w:rsidRDefault="00A6272A" w:rsidP="00A6272A">
      <w:pPr>
        <w:pStyle w:val="a3"/>
        <w:spacing w:after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Школа является критически важным элементом в этом процессе. Главные задачи современной школы - раскрытие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мире. Школьное обучение должно быть построено так, чтобы выпускники могли самостоятельно ставить и достигать серьёзных целей, умело реагировать на разные жизненные ситуации. </w:t>
      </w:r>
      <w:r>
        <w:rPr>
          <w:b/>
          <w:sz w:val="28"/>
          <w:szCs w:val="28"/>
        </w:rPr>
        <w:t xml:space="preserve">         </w:t>
      </w:r>
    </w:p>
    <w:p w:rsidR="00A6272A" w:rsidRDefault="00A6272A" w:rsidP="00A627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связи с этим была создана  национальная образовательная инициатива «Новая школа». Одним из ее направлений является развитие системы поддержки талантливых детей. </w:t>
      </w:r>
    </w:p>
    <w:p w:rsidR="00A6272A" w:rsidRDefault="00A6272A" w:rsidP="00A627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ближайшие годы в России будет выстроена разветвленная система поиска, поддержки и сопровождения талантливых детей.</w:t>
      </w:r>
    </w:p>
    <w:p w:rsidR="00A6272A" w:rsidRDefault="00A6272A" w:rsidP="00A6272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Необходимо будет создать как специальную систему поддержки сформировавшихся талантливых школьников, так и общую среду для </w:t>
      </w:r>
      <w:r>
        <w:rPr>
          <w:sz w:val="28"/>
          <w:szCs w:val="28"/>
        </w:rPr>
        <w:lastRenderedPageBreak/>
        <w:t>проявления и развития способностей каждого ребенка, стимулирования и выявления достижений одаренных ребят.</w:t>
      </w:r>
    </w:p>
    <w:p w:rsidR="00A6272A" w:rsidRDefault="00A6272A" w:rsidP="00A6272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Требуется развивать систему олимпиад и конкурсов школьников, практику дополнительного образования, отработать механизмы учета индивидуальных достижений обучающихся.</w:t>
      </w:r>
    </w:p>
    <w:p w:rsidR="00A6272A" w:rsidRDefault="00A6272A" w:rsidP="00A6272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Программа «Одаренные дети» реализуется в двух направлениях:</w:t>
      </w:r>
    </w:p>
    <w:p w:rsidR="00A6272A" w:rsidRDefault="00A6272A" w:rsidP="00A6272A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общих условий для раскрытия задатков и развития способностей всех учащихся в рамках концепции школы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6272A" w:rsidRDefault="00A6272A" w:rsidP="00A6272A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индивидуальных условий для развития способностей детей с выращенной собственной познавательной потребностью в какой-либо области.</w:t>
      </w:r>
    </w:p>
    <w:p w:rsidR="00A6272A" w:rsidRDefault="00A6272A" w:rsidP="00A6272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Организация работы с одаренными детьми имеет следующее содержание: </w:t>
      </w:r>
    </w:p>
    <w:p w:rsidR="00A6272A" w:rsidRDefault="00A6272A" w:rsidP="00A6272A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Психолого-педагогический анализ развития учащихся школы.</w:t>
      </w:r>
    </w:p>
    <w:p w:rsidR="00A6272A" w:rsidRDefault="00A6272A" w:rsidP="00A6272A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>Выявление одаренных и талантливых детей.</w:t>
      </w:r>
    </w:p>
    <w:p w:rsidR="00A6272A" w:rsidRDefault="00A6272A" w:rsidP="00A6272A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Помощь одаренным учащимся в самореализации их творческой направленности.</w:t>
      </w:r>
    </w:p>
    <w:p w:rsidR="00A6272A" w:rsidRDefault="00A6272A" w:rsidP="00A6272A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>Организация воспитательного процесса и системы дополнительного образования в работе с одаренными детьми.</w:t>
      </w:r>
    </w:p>
    <w:p w:rsidR="00A6272A" w:rsidRDefault="00A6272A" w:rsidP="00A6272A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>Работа с родителями одаренных детей.</w:t>
      </w:r>
    </w:p>
    <w:p w:rsidR="00A6272A" w:rsidRDefault="00A6272A" w:rsidP="00A6272A">
      <w:pPr>
        <w:pStyle w:val="a3"/>
        <w:spacing w:after="0"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sz w:val="28"/>
          <w:szCs w:val="28"/>
        </w:rPr>
        <w:t xml:space="preserve">       Ключевыми механизмами реализации инициативы должны стать как проектные, так и программные методы работы. Направления деятельности будут осуществляться в рамках приоритетного национального проекта "Образование", Федеральной целевой программы развития образования и Федеральной целевой программы « Научные и научно-педагогические кадры инновационной России». </w:t>
      </w:r>
    </w:p>
    <w:p w:rsidR="00A6272A" w:rsidRDefault="00A6272A" w:rsidP="00A6272A">
      <w:pPr>
        <w:spacing w:line="360" w:lineRule="auto"/>
        <w:jc w:val="both"/>
        <w:rPr>
          <w:sz w:val="28"/>
          <w:szCs w:val="28"/>
        </w:rPr>
      </w:pPr>
    </w:p>
    <w:p w:rsidR="00A10069" w:rsidRDefault="00A10069"/>
    <w:sectPr w:rsidR="00A10069" w:rsidSect="00A10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6175"/>
    <w:multiLevelType w:val="multilevel"/>
    <w:tmpl w:val="083411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A91748"/>
    <w:multiLevelType w:val="multilevel"/>
    <w:tmpl w:val="9E1C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8209B3"/>
    <w:multiLevelType w:val="multilevel"/>
    <w:tmpl w:val="98CE8C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4E2711"/>
    <w:multiLevelType w:val="multilevel"/>
    <w:tmpl w:val="F8BE5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CD0E3B"/>
    <w:multiLevelType w:val="multilevel"/>
    <w:tmpl w:val="420C59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72A"/>
    <w:rsid w:val="00640727"/>
    <w:rsid w:val="00A10069"/>
    <w:rsid w:val="00A6272A"/>
    <w:rsid w:val="00FA0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272A"/>
    <w:pPr>
      <w:spacing w:before="31" w:after="31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440</Words>
  <Characters>2512</Characters>
  <Application>Microsoft Office Word</Application>
  <DocSecurity>0</DocSecurity>
  <Lines>20</Lines>
  <Paragraphs>5</Paragraphs>
  <ScaleCrop>false</ScaleCrop>
  <Company>Home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Windows7</cp:lastModifiedBy>
  <cp:revision>4</cp:revision>
  <dcterms:created xsi:type="dcterms:W3CDTF">2013-11-11T15:47:00Z</dcterms:created>
  <dcterms:modified xsi:type="dcterms:W3CDTF">2013-11-16T15:18:00Z</dcterms:modified>
</cp:coreProperties>
</file>