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43" w:rsidRDefault="00794543" w:rsidP="00080A4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 на заседание объединенной кафедры учителей начальных классов и воспитателей ДОУ,</w:t>
      </w:r>
    </w:p>
    <w:p w:rsidR="00F1001F" w:rsidRDefault="00794543" w:rsidP="00080A4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2013г.</w:t>
      </w: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80A41" w:rsidRDefault="00080A41" w:rsidP="00080A41">
      <w:pPr>
        <w:spacing w:after="0"/>
        <w:rPr>
          <w:rFonts w:ascii="Times New Roman" w:hAnsi="Times New Roman" w:cs="Times New Roman"/>
          <w:sz w:val="28"/>
        </w:rPr>
      </w:pP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72"/>
          <w:szCs w:val="96"/>
        </w:rPr>
      </w:pPr>
      <w:r w:rsidRPr="00080A41">
        <w:rPr>
          <w:rFonts w:ascii="Times New Roman" w:hAnsi="Times New Roman" w:cs="Times New Roman"/>
          <w:sz w:val="72"/>
          <w:szCs w:val="96"/>
        </w:rPr>
        <w:t>Преемственность между детским садом и начальной школой.</w:t>
      </w: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72"/>
          <w:szCs w:val="96"/>
        </w:rPr>
      </w:pP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72"/>
          <w:szCs w:val="96"/>
        </w:rPr>
      </w:pPr>
    </w:p>
    <w:p w:rsidR="00080A41" w:rsidRDefault="00080A41" w:rsidP="00080A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подготовила</w:t>
      </w:r>
    </w:p>
    <w:p w:rsidR="00080A41" w:rsidRDefault="00080A41" w:rsidP="00080A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794543" w:rsidRDefault="00794543" w:rsidP="00080A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№6 п.Козыревск</w:t>
      </w:r>
    </w:p>
    <w:p w:rsidR="00080A41" w:rsidRDefault="00080A41" w:rsidP="00080A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Шадрина Анна Александровна</w:t>
      </w:r>
    </w:p>
    <w:p w:rsidR="00080A41" w:rsidRDefault="00080A41" w:rsidP="00080A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0A41" w:rsidRDefault="00080A41" w:rsidP="00080A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A41" w:rsidRDefault="00080A41" w:rsidP="00080A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A41" w:rsidRDefault="00080A41" w:rsidP="00080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543" w:rsidRDefault="00794543" w:rsidP="00361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Актуальность рассмотрения данной проблемы связана с нарушением преемственных связей между детским садом и начальной школой в целях, содержании, методах обучения и воспитания и изменением требований общества к качеству воспитания и обучения детей дошкольного и младшего школьного возраста.</w:t>
      </w:r>
    </w:p>
    <w:p w:rsidR="00794543" w:rsidRDefault="00794543" w:rsidP="00361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Приведём философское определение понятия преемственности.</w:t>
      </w:r>
    </w:p>
    <w:p w:rsidR="00794543" w:rsidRDefault="00794543" w:rsidP="00361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Преемственность – объективная необходимая связь между новым и старым в процессе развития, одна из наиболее существенных черт закона отрицания.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(Философский словарь.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 1975. </w:t>
      </w:r>
      <w:proofErr w:type="gramStart"/>
      <w:r>
        <w:rPr>
          <w:rFonts w:ascii="Times New Roman" w:hAnsi="Times New Roman" w:cs="Times New Roman"/>
          <w:sz w:val="28"/>
          <w:szCs w:val="28"/>
        </w:rPr>
        <w:t>С.327.)</w:t>
      </w:r>
      <w:proofErr w:type="gramEnd"/>
    </w:p>
    <w:p w:rsidR="00794543" w:rsidRDefault="00794543" w:rsidP="00361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Диалектически понятое отрицание предполагает не только ликвидацию старого, но и сохранение и дальнейшее развитие того прогрессивного, рационального, что было достигнуто на предыдущих ступенях, без чего невозможно движение вперёд ни в бытии, ни в познании.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(Философский словарь.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М., 1975. </w:t>
      </w:r>
      <w:proofErr w:type="gramStart"/>
      <w:r>
        <w:rPr>
          <w:rFonts w:ascii="Times New Roman" w:hAnsi="Times New Roman" w:cs="Times New Roman"/>
          <w:sz w:val="28"/>
          <w:szCs w:val="28"/>
        </w:rPr>
        <w:t>С. 327).</w:t>
      </w:r>
      <w:proofErr w:type="gramEnd"/>
    </w:p>
    <w:p w:rsidR="00794543" w:rsidRDefault="00794543" w:rsidP="00361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преемственность – это не только подготовка к новому, но и, что ещё более важно и существенно, сохранение и развитие необходимого и целесообразного старого, связь между новым и старым как основа поступательного развития процесса.</w:t>
      </w:r>
    </w:p>
    <w:p w:rsidR="00794543" w:rsidRDefault="00794543" w:rsidP="00361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134A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понятие </w:t>
      </w:r>
      <w:r w:rsidR="0036134A">
        <w:rPr>
          <w:rFonts w:ascii="Times New Roman" w:hAnsi="Times New Roman" w:cs="Times New Roman"/>
          <w:sz w:val="28"/>
          <w:szCs w:val="28"/>
        </w:rPr>
        <w:t>преемственности практикуется широко – как непрерывный процесс воспитания и обучения ребёнка, имеющие общие и специфические цели для каждого возрастного периода.</w:t>
      </w:r>
    </w:p>
    <w:p w:rsidR="0036134A" w:rsidRDefault="0036134A" w:rsidP="00361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Преемственность выступает одной из главных задач дошкольного образовательного учреждения и школы, как необходимое условие адаптации первоклассников к новому виду учебной деятельности.</w:t>
      </w:r>
    </w:p>
    <w:p w:rsidR="0036134A" w:rsidRDefault="0036134A" w:rsidP="00361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Школа и детский сад как два смежных звена в системе образования. Неподготовленность ребёнка к новому социальному статусу влечёт за собой негативные последствия: в классе он испытывает дискомфорт, так как здесь меняется его социальная позиция, ребёнок включается в особый режим. Поэтому в учебно-воспитательной работе школы и любого дошкольного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учреждения, обеспечивающего необходимую подготовку детей к обучению в школе, должна существовать преемственность.</w:t>
      </w:r>
    </w:p>
    <w:p w:rsidR="0036134A" w:rsidRDefault="0036134A" w:rsidP="00361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226">
        <w:rPr>
          <w:rFonts w:ascii="Times New Roman" w:hAnsi="Times New Roman" w:cs="Times New Roman"/>
          <w:sz w:val="28"/>
          <w:szCs w:val="28"/>
        </w:rPr>
        <w:t>Преемственность обеспечивает постепенное развитие и углубление знаний, усложнение требований к умственной деятельности, формирование личного и общественного поведения. Установление преемственности между дошкольной группой и начальной школой способствует сближению условий воспитания и обучения детей дошкольного и младшего школьного возраста.</w:t>
      </w:r>
    </w:p>
    <w:p w:rsidR="00594226" w:rsidRDefault="00594226" w:rsidP="00361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Стоит заметить, что преемственность между дошкольной и школьной ступенями образования не должна пониматься только как подготовка детей к обучению. Чтобы сделать переход детей в школу более мягким, учителям необходимо познакомиться с формами и методами работы в дошкольном учреждении, помочь первоклассникам быстрее адаптироваться к новым условиям.</w:t>
      </w:r>
    </w:p>
    <w:p w:rsidR="00594226" w:rsidRDefault="00594226" w:rsidP="00361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 дошкольном обучении, так и в школе, образовательно-воспитательный процесс должен быть подчинён становлению личности ребёнка: развитию его компетентности (коммуникативной, физической), самостоятельности, ответственности, само</w:t>
      </w:r>
      <w:r w:rsidR="00340938">
        <w:rPr>
          <w:rFonts w:ascii="Times New Roman" w:hAnsi="Times New Roman" w:cs="Times New Roman"/>
          <w:sz w:val="28"/>
          <w:szCs w:val="28"/>
        </w:rPr>
        <w:t>сознания и самооценки, свободы и безопасности поведения.</w:t>
      </w:r>
    </w:p>
    <w:p w:rsidR="00340938" w:rsidRDefault="00340938" w:rsidP="00361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Процесс преемственности можно рассматривать с двух сторон:</w:t>
      </w:r>
    </w:p>
    <w:p w:rsidR="00340938" w:rsidRDefault="00340938" w:rsidP="00F95669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дошкольной ступени образования сокращается самоценность дошкольного детства, и формируются фундаментальные личностные качества ребёнка, служащие основой успешного школьного обучения;</w:t>
      </w:r>
    </w:p>
    <w:p w:rsidR="00340938" w:rsidRDefault="00340938" w:rsidP="00F95669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как преемник дошкольной ступени образования не строит свою работу с нуля, а подхватывает достижения дошкольника и организует педагогическую практику, развивая накопленный им потенциал.</w:t>
      </w:r>
    </w:p>
    <w:p w:rsidR="00340938" w:rsidRDefault="00340938" w:rsidP="00F95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понимание преемственности позволяет реально осуществлять непрерывность в развитии и обучении детей, а именно:</w:t>
      </w:r>
    </w:p>
    <w:p w:rsidR="00340938" w:rsidRDefault="00340938" w:rsidP="00F95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координировать цели, задачи, содержание, методы, средства и формы организации образовательных процессов детского сада и школы;</w:t>
      </w:r>
    </w:p>
    <w:p w:rsidR="00340938" w:rsidRDefault="00340938" w:rsidP="00F95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обеспечивать условия, направленные на сохранение здоровья, эмоционального благополучия и на развитие индивидуальности каждого ребёнка.</w:t>
      </w:r>
    </w:p>
    <w:p w:rsidR="00340938" w:rsidRDefault="00340938" w:rsidP="003409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определении ведущих идей в ходе реализации преемственности необходимо выделить приоритеты в содержании образования на каждом этапе возрастного развития ребёнка с учётом современной социальной ситуации, не допускать спешки и дублирования содержания последующего звена образования.</w:t>
      </w:r>
    </w:p>
    <w:p w:rsidR="00340938" w:rsidRDefault="00340938" w:rsidP="003409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Задачи, которые </w:t>
      </w:r>
      <w:r w:rsidR="004E1093">
        <w:rPr>
          <w:rFonts w:ascii="Times New Roman" w:hAnsi="Times New Roman" w:cs="Times New Roman"/>
          <w:sz w:val="28"/>
          <w:szCs w:val="28"/>
        </w:rPr>
        <w:t>являются наиболее актуальными для дошкольного и начального звена:</w:t>
      </w:r>
    </w:p>
    <w:p w:rsidR="004E1093" w:rsidRDefault="004E1093" w:rsidP="004E109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ценностям здорового образа жизни.</w:t>
      </w:r>
    </w:p>
    <w:p w:rsidR="004E1093" w:rsidRDefault="004E1093" w:rsidP="004E109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эмоционального самоощущения, развитие условий для разнообразной художественной деятельности.</w:t>
      </w:r>
    </w:p>
    <w:p w:rsidR="004E1093" w:rsidRDefault="004E1093" w:rsidP="004E109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инициативности, любознательности, способности к творческому самовыражению.</w:t>
      </w:r>
    </w:p>
    <w:p w:rsidR="004E1093" w:rsidRDefault="004E1093" w:rsidP="004E109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компетентности в сфере отношений к миру, людям и себе.</w:t>
      </w:r>
    </w:p>
    <w:p w:rsidR="004E1093" w:rsidRDefault="004E1093" w:rsidP="004E109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детей в различные форсы сотрудничества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сверстниками).</w:t>
      </w:r>
    </w:p>
    <w:p w:rsidR="004E1093" w:rsidRDefault="004E1093" w:rsidP="004E1093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об окружающем мире, стимулирование коммуникативности, познавательной, игровой активности детей в различных видах деятельности.</w:t>
      </w:r>
    </w:p>
    <w:p w:rsidR="004E1093" w:rsidRPr="004E1093" w:rsidRDefault="004E1093" w:rsidP="00F95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организация работы по преемственности между</w:t>
      </w:r>
      <w:r w:rsidR="00F95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дошкольным и начальным образованием заключается в следующем:</w:t>
      </w:r>
    </w:p>
    <w:p w:rsidR="00794543" w:rsidRDefault="006F184A" w:rsidP="00F9566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непрерывного обучения.</w:t>
      </w:r>
    </w:p>
    <w:p w:rsidR="006F184A" w:rsidRDefault="006F184A" w:rsidP="00F9566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условий, благоприятных для адаптации к школьному обучению, эмоциональному благополучию, развитию индивидуальности каждого ребёнка.</w:t>
      </w:r>
    </w:p>
    <w:p w:rsidR="006F184A" w:rsidRDefault="006F184A" w:rsidP="00F9566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психологической готовности к школе.</w:t>
      </w:r>
    </w:p>
    <w:p w:rsidR="006F184A" w:rsidRDefault="006F184A" w:rsidP="00F9566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структуры учебного процесса в условиях непрерывного образования.</w:t>
      </w:r>
    </w:p>
    <w:p w:rsidR="006F184A" w:rsidRDefault="006F184A" w:rsidP="00F9566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новых творческих мастерских и проектов.</w:t>
      </w:r>
    </w:p>
    <w:p w:rsidR="006F184A" w:rsidRDefault="006F184A" w:rsidP="006F18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ребёнка в школу – переломный момент в жизни дошкольника. Важным итогом психического развития в период дошкольного детства является готовность к школьному обучению.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 первоклассника в школе меняется привычный уклад жизни ребёнка. Он привыкает к новым социальным условиям, ему трудно осмыслить своё новое положение.</w:t>
      </w:r>
    </w:p>
    <w:p w:rsidR="006F184A" w:rsidRDefault="006F184A" w:rsidP="006F1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часто нарушаются взаимосвязи между дошкольным учреждением и школой. Не научив детей в детском саду важнейшим приёмам учебной деятельности, трудно достичь высоких результатов в начальной школе, даже применяя</w:t>
      </w:r>
      <w:r w:rsidR="00DF0DDA">
        <w:rPr>
          <w:rFonts w:ascii="Times New Roman" w:hAnsi="Times New Roman" w:cs="Times New Roman"/>
          <w:sz w:val="28"/>
          <w:szCs w:val="28"/>
        </w:rPr>
        <w:t xml:space="preserve"> передовые технологии. Успешное развитие личности ребёнка во многом определяется тем, насколько верно учитывается уровень подготовки детей к школьному обучению. В понятие «готовность к школьному обучению» или «школьная зрелость», входят следующие параметры: развитие эффективно – потребностной, произвольной, интеллектуальной сферы и речевое развитие ребёнка. Нормально развивающийся в дошкольном детстве ребёнок приходит в школу с определённым уровнем развития этих психических сфер.</w:t>
      </w:r>
    </w:p>
    <w:p w:rsidR="00DF0DDA" w:rsidRDefault="00DF0DDA" w:rsidP="006F18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структуре психологической готовности, педагоги выделяют следующие наиболее значимые компоненты:</w:t>
      </w:r>
    </w:p>
    <w:p w:rsidR="00DF0DDA" w:rsidRDefault="00DF0DDA" w:rsidP="00DF0DDA">
      <w:pPr>
        <w:pStyle w:val="a7"/>
        <w:numPr>
          <w:ilvl w:val="0"/>
          <w:numId w:val="4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Личностная готовность – формирование у ребёнка готовности к принятию новой социальной позиции – положение школьника, имеющего круг прав и обязанностей. Ребёнок готов к школе, если школьное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привлекает его не внешней стороной, а возможностью получать новые знания. Личностная готовность предполагает и развитие эмоциональной устойчивости у ребёнка, на фоне которой возможно развитие учебной деятельности.</w:t>
      </w:r>
    </w:p>
    <w:p w:rsidR="00DF0DDA" w:rsidRDefault="00DF0DDA" w:rsidP="00DF0DDA">
      <w:pPr>
        <w:pStyle w:val="a7"/>
        <w:numPr>
          <w:ilvl w:val="0"/>
          <w:numId w:val="4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Интеллектуальная готовность. </w:t>
      </w:r>
      <w:r w:rsidR="00402C67">
        <w:rPr>
          <w:rFonts w:ascii="Times New Roman" w:hAnsi="Times New Roman" w:cs="Times New Roman"/>
          <w:sz w:val="28"/>
          <w:szCs w:val="28"/>
        </w:rPr>
        <w:t xml:space="preserve">Предполагает наличие у ребёнка кругозора, запаса знаний, дифференцированного восприятия, аналитического мышления, логического запоминания, интереса к знаниям, овладение на слух </w:t>
      </w:r>
      <w:r w:rsidR="00402C67">
        <w:rPr>
          <w:rFonts w:ascii="Times New Roman" w:hAnsi="Times New Roman" w:cs="Times New Roman"/>
          <w:sz w:val="28"/>
          <w:szCs w:val="28"/>
        </w:rPr>
        <w:lastRenderedPageBreak/>
        <w:t>разговорной речью, способности применения символов, развитие зрительно-двигательных координаций.</w:t>
      </w:r>
    </w:p>
    <w:p w:rsidR="00402C67" w:rsidRDefault="00402C67" w:rsidP="00DF0DDA">
      <w:pPr>
        <w:pStyle w:val="a7"/>
        <w:numPr>
          <w:ilvl w:val="0"/>
          <w:numId w:val="4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Социально-психологическая готовность – наличие у детей коммуникативных качеств, развитие потребности в общении, умения подчиняться интересам детской группы.</w:t>
      </w:r>
    </w:p>
    <w:p w:rsidR="00402C67" w:rsidRDefault="00402C67" w:rsidP="00402C67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среди готовности к школьному обучению большое значение имеют:</w:t>
      </w:r>
    </w:p>
    <w:p w:rsidR="00402C67" w:rsidRDefault="00402C67" w:rsidP="00402C67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Когнитивная готовность – сформированность познавательных процессов и навыков, необходимых для учебной деятельности;</w:t>
      </w:r>
    </w:p>
    <w:p w:rsidR="00402C67" w:rsidRDefault="00402C67" w:rsidP="00402C67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готовность – умение выражать свои мысли с помощью речи.</w:t>
      </w:r>
    </w:p>
    <w:p w:rsidR="00402C67" w:rsidRDefault="00402C67" w:rsidP="00402C67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Мотивационная и социальная готовность.</w:t>
      </w:r>
    </w:p>
    <w:p w:rsidR="00402C67" w:rsidRDefault="00402C67" w:rsidP="00402C67">
      <w:pPr>
        <w:pStyle w:val="a7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Достичь позитивных результатов можно только при условии тесного сотрудничества, взаимопонимании и взаимодействия по основным компонентам образовательной системы: цели, содержанию, формам, методам и приёмам обучения и воспитания.</w:t>
      </w:r>
    </w:p>
    <w:p w:rsidR="00402C67" w:rsidRDefault="00402C67" w:rsidP="00402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Козыревской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школе №6 ежегодно проводятся занятия с дошкольниками подготовительной группы по образовательной программе «Школа 2100» («По дороге к Азбуке» Р.Н.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Т.Р. Кислова и «Раз – ступенька, два – ступенька»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Н.П. Холина).</w:t>
      </w:r>
    </w:p>
    <w:p w:rsidR="00402C67" w:rsidRDefault="00402C67" w:rsidP="00402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Занятия проводятся один раз в неделю</w:t>
      </w:r>
      <w:r w:rsidR="00992DD6">
        <w:rPr>
          <w:rFonts w:ascii="Times New Roman" w:hAnsi="Times New Roman" w:cs="Times New Roman"/>
          <w:sz w:val="28"/>
          <w:szCs w:val="28"/>
        </w:rPr>
        <w:t>. Чтобы дети чувствовали себя уютно и комфортно мы стараемся создать условия для успешной адаптации к школьному режиму.</w:t>
      </w:r>
    </w:p>
    <w:p w:rsidR="00992DD6" w:rsidRDefault="00992DD6" w:rsidP="00402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Учебное пособие «По дороге к Азбуке» направлено на развитие устной речи детей и подготовку к курсу обучения грамоте в начальной школе. Одна из главных целей данного учебного пособия – развитие умений говорения и слушания, обогащение активного, пассивного и потенциального словаря ребёнка, развитие грамматического строя речи, умение связной речи.</w:t>
      </w:r>
    </w:p>
    <w:p w:rsidR="00992DD6" w:rsidRDefault="00992DD6" w:rsidP="00402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акцент в данной работе ставится на развитие у детей фонематического восприятия, а также на формирование умений и навыков, необходимых для успешного обучения чтению и письму в начальной школе.</w:t>
      </w:r>
    </w:p>
    <w:p w:rsidR="008B1213" w:rsidRDefault="008B1213" w:rsidP="00402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Занятия строятся в занимательной игровой форме с использованием речевых игр, что позволяет детям успешно овладеть звуковым анализом, с интересом наблюдать за особенностями слов, их использованием в речи. Учебный материал подаётся в сравнении, сопоставлении, что побуждает детей рассуждать, анализировать и делать собственные выводы, а также учиться их обосновывать, выбирать правильное решение среди различных вариантов. Таким образом, формируется и развивается творческое мышление ребёнка, на основе которого постепенно будут складываться система знаний о языке и формироваться потребность владения языком, совершенствования речи.</w:t>
      </w:r>
    </w:p>
    <w:p w:rsidR="008B1213" w:rsidRDefault="008B1213" w:rsidP="00402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задачами математического развития являются:</w:t>
      </w:r>
    </w:p>
    <w:p w:rsidR="008B1213" w:rsidRDefault="00B96990" w:rsidP="008B121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мотивации учения, ориентированной на удовлетворение познавательных интересов, радость творчества.</w:t>
      </w:r>
    </w:p>
    <w:p w:rsidR="00B96990" w:rsidRDefault="00B96990" w:rsidP="008B121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объёма внимания и памяти.</w:t>
      </w:r>
    </w:p>
    <w:p w:rsidR="00B96990" w:rsidRDefault="00B96990" w:rsidP="008B121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мыслительных операций (анализа, синтеза, сравнения, обобщения, классификации, аналогии).</w:t>
      </w:r>
    </w:p>
    <w:p w:rsidR="00B96990" w:rsidRDefault="00B96990" w:rsidP="008B121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образного и вариативного мышления, фантазии, воображения, творческих способностей.</w:t>
      </w:r>
    </w:p>
    <w:p w:rsidR="00B96990" w:rsidRDefault="00B96990" w:rsidP="008B121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речи, умения аргументировать свои высказывания, строить простейшие умозаключения.</w:t>
      </w:r>
    </w:p>
    <w:p w:rsidR="00B96990" w:rsidRDefault="00126088" w:rsidP="008B1213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планировать свои действия, осуществлять решение в соответствии с заданными правилами и алгоритмами, проверять результат своих действий и т.д.</w:t>
      </w:r>
    </w:p>
    <w:p w:rsidR="00126088" w:rsidRDefault="00126088" w:rsidP="0012608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задачи решаются в процессе ознакомления детей с количеством и счетом, измерением и сравнением величин, пространственными и временными ориентировками.</w:t>
      </w:r>
    </w:p>
    <w:p w:rsidR="00126088" w:rsidRDefault="00126088" w:rsidP="0012608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пособии предложено большое количество игровых упражнений, так как они являются не только формой усвоения знаний, но и способствуют общему развитию ребёнка, его познавательных интересов и коммуникативных способностей.</w:t>
      </w:r>
    </w:p>
    <w:p w:rsidR="00126088" w:rsidRDefault="00126088" w:rsidP="0012608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Большое внимание в программе уделяется развитию вариативного и образного мышления, творческих способностей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не просто исследуют различные математические объекты, а придумывают образы чисел, цифр, геометрических фигур.</w:t>
      </w:r>
    </w:p>
    <w:p w:rsidR="00126088" w:rsidRDefault="00126088" w:rsidP="0012608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работа с дошкольниками в данной программе строится на основе следующей системы дидактических принципов:</w:t>
      </w:r>
    </w:p>
    <w:p w:rsidR="00126088" w:rsidRDefault="00126088" w:rsidP="00126088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Создается образовательная среда, обеспечивающая снятие всех стрессообразующих факторов учебного процесса (принцип психологической комфортности);</w:t>
      </w:r>
    </w:p>
    <w:p w:rsidR="00126088" w:rsidRDefault="00126088" w:rsidP="00126088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знание вводится не в готовом виде, а через самостоятельное «открытие» его детьми (принцип деятельности);</w:t>
      </w:r>
    </w:p>
    <w:p w:rsidR="00126088" w:rsidRDefault="00126088" w:rsidP="00126088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возможность разноуровневого обучения детей, продвижения каждого ребёнка своим темпом (принцип минимакса);</w:t>
      </w:r>
    </w:p>
    <w:p w:rsidR="00126088" w:rsidRDefault="00126088" w:rsidP="00126088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введении нового знания раскрывается его взаимосвязь с предметами и явлениями окружающего мира (принцип целостного представления о мире);</w:t>
      </w:r>
    </w:p>
    <w:p w:rsidR="00126088" w:rsidRDefault="00126088" w:rsidP="00126088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формируется умение осуществлять собственный выбор на основании некоторого критерия (принцип вариативности);</w:t>
      </w:r>
    </w:p>
    <w:p w:rsidR="00126088" w:rsidRDefault="00126088" w:rsidP="00126088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обучения сориентирован на </w:t>
      </w:r>
      <w:r w:rsidR="00E804E5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детьми собственного опыта творческой деятельности (принцип творчества).</w:t>
      </w:r>
    </w:p>
    <w:p w:rsidR="00126088" w:rsidRDefault="00E804E5" w:rsidP="00E804E5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Изложенные выше принципы отражают современные научные взгляды на способы организации развивающего обучения. Они не только обеспечивают решение задач интеллектуального и личностного развития детей, формирование у них познавательных интересов и творческого мышления, но и способствуют сохранению и поддержке их здоровья.</w:t>
      </w:r>
    </w:p>
    <w:p w:rsidR="00E804E5" w:rsidRDefault="00E804E5" w:rsidP="00E804E5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E804E5" w:rsidRDefault="00E804E5" w:rsidP="00E804E5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E804E5" w:rsidRDefault="00E804E5" w:rsidP="00E804E5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E804E5" w:rsidRDefault="00E804E5" w:rsidP="00E804E5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E804E5" w:rsidRDefault="00E804E5" w:rsidP="00E804E5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E804E5" w:rsidRDefault="00E804E5" w:rsidP="00E804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E804E5" w:rsidRDefault="00E804E5" w:rsidP="00E804E5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Белошистая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Современное понимание реализации преемственности между дошкольным и начальными звеньями системы образования </w:t>
      </w:r>
      <w:r w:rsidRPr="00E804E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Начальная школа 2002. №7. С.3-10.</w:t>
      </w:r>
    </w:p>
    <w:p w:rsidR="00E804E5" w:rsidRDefault="00E804E5" w:rsidP="00E804E5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</w:t>
      </w:r>
      <w:r w:rsidRPr="00E804E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Начальная школа 2002 №1. С.101-104.</w:t>
      </w:r>
    </w:p>
    <w:p w:rsidR="00E804E5" w:rsidRDefault="00E804E5" w:rsidP="00126088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4E5">
        <w:rPr>
          <w:rFonts w:ascii="Times New Roman" w:hAnsi="Times New Roman" w:cs="Times New Roman"/>
          <w:sz w:val="28"/>
          <w:szCs w:val="28"/>
        </w:rPr>
        <w:t xml:space="preserve">Головина Е.А. К вопросу о преемственности между </w:t>
      </w:r>
      <w:proofErr w:type="spellStart"/>
      <w:r w:rsidRPr="00E804E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804E5">
        <w:rPr>
          <w:rFonts w:ascii="Times New Roman" w:hAnsi="Times New Roman" w:cs="Times New Roman"/>
          <w:sz w:val="28"/>
          <w:szCs w:val="28"/>
        </w:rPr>
        <w:t>/с и школой. //Начальная школа 2002 №7. С. 11-14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088" w:rsidRDefault="00E804E5" w:rsidP="00126088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Психологическая готовность к школе.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., 2000. С. 117-120.</w:t>
      </w:r>
    </w:p>
    <w:p w:rsidR="00E804E5" w:rsidRDefault="00E804E5" w:rsidP="00126088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Прикот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Детский сад и школа. </w:t>
      </w:r>
      <w:r w:rsidRPr="00E804E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Дошкольная педагогика 2002. (январь, февраль, март)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20-23.</w:t>
      </w:r>
    </w:p>
    <w:p w:rsidR="00E804E5" w:rsidRPr="00E804E5" w:rsidRDefault="00E804E5" w:rsidP="00126088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Хрипунова О.Ю.,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Социальная адаптация ребёнка при переходе из дошкольного образовательного учреждения в образовательную школу.</w:t>
      </w:r>
      <w:r w:rsidRPr="00E804E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Начальная школа 2001№11.</w:t>
      </w:r>
    </w:p>
    <w:p w:rsidR="00992DD6" w:rsidRDefault="00992DD6" w:rsidP="00402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2DD6" w:rsidRPr="00402C67" w:rsidRDefault="00992DD6" w:rsidP="00402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C67" w:rsidRPr="00DF0DDA" w:rsidRDefault="00402C67" w:rsidP="00402C67">
      <w:pPr>
        <w:pStyle w:val="a7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02C67" w:rsidRPr="00DF0DDA" w:rsidSect="00080A41">
      <w:footerReference w:type="default" r:id="rId7"/>
      <w:pgSz w:w="11906" w:h="16838"/>
      <w:pgMar w:top="1134" w:right="850" w:bottom="1134" w:left="1701" w:header="283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E05" w:rsidRDefault="00AD0E05" w:rsidP="00080A41">
      <w:pPr>
        <w:spacing w:after="0" w:line="240" w:lineRule="auto"/>
      </w:pPr>
      <w:r>
        <w:separator/>
      </w:r>
    </w:p>
  </w:endnote>
  <w:endnote w:type="continuationSeparator" w:id="0">
    <w:p w:rsidR="00AD0E05" w:rsidRDefault="00AD0E05" w:rsidP="0008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204"/>
      <w:docPartObj>
        <w:docPartGallery w:val="Page Numbers (Bottom of Page)"/>
        <w:docPartUnique/>
      </w:docPartObj>
    </w:sdtPr>
    <w:sdtContent>
      <w:p w:rsidR="00126088" w:rsidRDefault="00126088">
        <w:pPr>
          <w:pStyle w:val="a5"/>
          <w:jc w:val="center"/>
        </w:pPr>
        <w:fldSimple w:instr=" PAGE   \* MERGEFORMAT ">
          <w:r w:rsidR="00E804E5">
            <w:rPr>
              <w:noProof/>
            </w:rPr>
            <w:t>8</w:t>
          </w:r>
        </w:fldSimple>
      </w:p>
    </w:sdtContent>
  </w:sdt>
  <w:p w:rsidR="00126088" w:rsidRDefault="001260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E05" w:rsidRDefault="00AD0E05" w:rsidP="00080A41">
      <w:pPr>
        <w:spacing w:after="0" w:line="240" w:lineRule="auto"/>
      </w:pPr>
      <w:r>
        <w:separator/>
      </w:r>
    </w:p>
  </w:footnote>
  <w:footnote w:type="continuationSeparator" w:id="0">
    <w:p w:rsidR="00AD0E05" w:rsidRDefault="00AD0E05" w:rsidP="0008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788"/>
    <w:multiLevelType w:val="hybridMultilevel"/>
    <w:tmpl w:val="CB32CAD6"/>
    <w:lvl w:ilvl="0" w:tplc="4ACA9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73533"/>
    <w:multiLevelType w:val="hybridMultilevel"/>
    <w:tmpl w:val="E908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82631"/>
    <w:multiLevelType w:val="hybridMultilevel"/>
    <w:tmpl w:val="1E38C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32F7A"/>
    <w:multiLevelType w:val="hybridMultilevel"/>
    <w:tmpl w:val="845421E6"/>
    <w:lvl w:ilvl="0" w:tplc="DFEE67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8F5DC2"/>
    <w:multiLevelType w:val="hybridMultilevel"/>
    <w:tmpl w:val="6BB207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F623E5"/>
    <w:multiLevelType w:val="hybridMultilevel"/>
    <w:tmpl w:val="A0AE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347FC"/>
    <w:multiLevelType w:val="hybridMultilevel"/>
    <w:tmpl w:val="EF0E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B0063"/>
    <w:multiLevelType w:val="hybridMultilevel"/>
    <w:tmpl w:val="C53A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A41"/>
    <w:rsid w:val="00080A41"/>
    <w:rsid w:val="00126088"/>
    <w:rsid w:val="002A5F2E"/>
    <w:rsid w:val="00340938"/>
    <w:rsid w:val="00355312"/>
    <w:rsid w:val="0036134A"/>
    <w:rsid w:val="00402C67"/>
    <w:rsid w:val="004E1093"/>
    <w:rsid w:val="00594226"/>
    <w:rsid w:val="00600BC4"/>
    <w:rsid w:val="00606388"/>
    <w:rsid w:val="006B64E3"/>
    <w:rsid w:val="006E4715"/>
    <w:rsid w:val="006F184A"/>
    <w:rsid w:val="00794543"/>
    <w:rsid w:val="008B1213"/>
    <w:rsid w:val="00940333"/>
    <w:rsid w:val="00992DD6"/>
    <w:rsid w:val="00994899"/>
    <w:rsid w:val="00AB67FB"/>
    <w:rsid w:val="00AD0E05"/>
    <w:rsid w:val="00B96990"/>
    <w:rsid w:val="00C22659"/>
    <w:rsid w:val="00C32723"/>
    <w:rsid w:val="00DF0DDA"/>
    <w:rsid w:val="00E804E5"/>
    <w:rsid w:val="00F1001F"/>
    <w:rsid w:val="00F9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0A41"/>
  </w:style>
  <w:style w:type="paragraph" w:styleId="a5">
    <w:name w:val="footer"/>
    <w:basedOn w:val="a"/>
    <w:link w:val="a6"/>
    <w:uiPriority w:val="99"/>
    <w:unhideWhenUsed/>
    <w:rsid w:val="0008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A41"/>
  </w:style>
  <w:style w:type="paragraph" w:styleId="a7">
    <w:name w:val="List Paragraph"/>
    <w:basedOn w:val="a"/>
    <w:uiPriority w:val="34"/>
    <w:qFormat/>
    <w:rsid w:val="00340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12</cp:revision>
  <dcterms:created xsi:type="dcterms:W3CDTF">2014-01-04T04:54:00Z</dcterms:created>
  <dcterms:modified xsi:type="dcterms:W3CDTF">2014-01-04T09:47:00Z</dcterms:modified>
</cp:coreProperties>
</file>