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A6" w:rsidRPr="00C6231E" w:rsidRDefault="000556A6" w:rsidP="000556A6">
      <w:pPr>
        <w:tabs>
          <w:tab w:val="left" w:pos="2430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C6231E">
        <w:rPr>
          <w:rFonts w:ascii="Times New Roman" w:hAnsi="Times New Roman" w:cs="Times New Roman"/>
          <w:b/>
          <w:sz w:val="14"/>
          <w:szCs w:val="14"/>
        </w:rPr>
        <w:t xml:space="preserve">Приложение </w:t>
      </w:r>
    </w:p>
    <w:p w:rsidR="000556A6" w:rsidRPr="00C6231E" w:rsidRDefault="000556A6" w:rsidP="000556A6">
      <w:pPr>
        <w:tabs>
          <w:tab w:val="left" w:pos="2430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C6231E">
        <w:rPr>
          <w:rFonts w:ascii="Times New Roman" w:hAnsi="Times New Roman" w:cs="Times New Roman"/>
          <w:b/>
          <w:sz w:val="14"/>
          <w:szCs w:val="14"/>
        </w:rPr>
        <w:t>к основной образовательной программ</w:t>
      </w:r>
      <w:r>
        <w:rPr>
          <w:rFonts w:ascii="Times New Roman" w:hAnsi="Times New Roman" w:cs="Times New Roman"/>
          <w:b/>
          <w:sz w:val="14"/>
          <w:szCs w:val="14"/>
        </w:rPr>
        <w:t>е</w:t>
      </w:r>
    </w:p>
    <w:p w:rsidR="000556A6" w:rsidRPr="00C6231E" w:rsidRDefault="000556A6" w:rsidP="000556A6">
      <w:pPr>
        <w:tabs>
          <w:tab w:val="left" w:pos="2430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C6231E">
        <w:rPr>
          <w:rFonts w:ascii="Times New Roman" w:hAnsi="Times New Roman" w:cs="Times New Roman"/>
          <w:b/>
          <w:sz w:val="14"/>
          <w:szCs w:val="14"/>
        </w:rPr>
        <w:t xml:space="preserve">начального общего образования (для 1-4 </w:t>
      </w:r>
      <w:proofErr w:type="spellStart"/>
      <w:r w:rsidRPr="00C6231E">
        <w:rPr>
          <w:rFonts w:ascii="Times New Roman" w:hAnsi="Times New Roman" w:cs="Times New Roman"/>
          <w:b/>
          <w:sz w:val="14"/>
          <w:szCs w:val="14"/>
        </w:rPr>
        <w:t>кл</w:t>
      </w:r>
      <w:proofErr w:type="spellEnd"/>
      <w:r w:rsidRPr="00C6231E">
        <w:rPr>
          <w:rFonts w:ascii="Times New Roman" w:hAnsi="Times New Roman" w:cs="Times New Roman"/>
          <w:b/>
          <w:sz w:val="14"/>
          <w:szCs w:val="14"/>
        </w:rPr>
        <w:t>)</w:t>
      </w:r>
    </w:p>
    <w:p w:rsidR="000556A6" w:rsidRPr="00C6231E" w:rsidRDefault="000556A6" w:rsidP="000556A6">
      <w:pPr>
        <w:tabs>
          <w:tab w:val="left" w:pos="2430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556A6" w:rsidRDefault="000556A6" w:rsidP="000556A6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6A6" w:rsidRDefault="000556A6" w:rsidP="000556A6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6A6" w:rsidRPr="00225EC1" w:rsidRDefault="000556A6" w:rsidP="000556A6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556A6" w:rsidRPr="00225EC1" w:rsidRDefault="000556A6" w:rsidP="000556A6">
      <w:pPr>
        <w:pStyle w:val="2"/>
        <w:spacing w:before="0"/>
        <w:jc w:val="center"/>
        <w:rPr>
          <w:rFonts w:ascii="Times New Roman" w:hAnsi="Times New Roman" w:cs="Times New Roman"/>
        </w:rPr>
      </w:pPr>
      <w:r w:rsidRPr="00225EC1">
        <w:rPr>
          <w:rFonts w:ascii="Times New Roman" w:hAnsi="Times New Roman" w:cs="Times New Roman"/>
        </w:rPr>
        <w:t>Тюменская область</w:t>
      </w:r>
    </w:p>
    <w:p w:rsidR="000556A6" w:rsidRPr="00225EC1" w:rsidRDefault="000556A6" w:rsidP="000556A6">
      <w:pPr>
        <w:pStyle w:val="2"/>
        <w:spacing w:before="0"/>
        <w:jc w:val="center"/>
        <w:rPr>
          <w:rFonts w:ascii="Times New Roman" w:hAnsi="Times New Roman" w:cs="Times New Roman"/>
        </w:rPr>
      </w:pPr>
      <w:r w:rsidRPr="00225EC1">
        <w:rPr>
          <w:rFonts w:ascii="Times New Roman" w:hAnsi="Times New Roman" w:cs="Times New Roman"/>
        </w:rPr>
        <w:t>Ханты-Мансийский автономный округ – Югра</w:t>
      </w:r>
    </w:p>
    <w:p w:rsidR="000556A6" w:rsidRPr="00225EC1" w:rsidRDefault="000556A6" w:rsidP="000556A6">
      <w:pPr>
        <w:pStyle w:val="2"/>
        <w:spacing w:before="0"/>
        <w:jc w:val="center"/>
        <w:rPr>
          <w:rFonts w:ascii="Times New Roman" w:hAnsi="Times New Roman" w:cs="Times New Roman"/>
        </w:rPr>
      </w:pPr>
      <w:proofErr w:type="spellStart"/>
      <w:r w:rsidRPr="00225EC1">
        <w:rPr>
          <w:rFonts w:ascii="Times New Roman" w:hAnsi="Times New Roman" w:cs="Times New Roman"/>
        </w:rPr>
        <w:t>Нижневартовский</w:t>
      </w:r>
      <w:proofErr w:type="spellEnd"/>
      <w:r w:rsidRPr="00225EC1">
        <w:rPr>
          <w:rFonts w:ascii="Times New Roman" w:hAnsi="Times New Roman" w:cs="Times New Roman"/>
        </w:rPr>
        <w:t xml:space="preserve"> район</w:t>
      </w:r>
    </w:p>
    <w:p w:rsidR="000556A6" w:rsidRPr="00225EC1" w:rsidRDefault="000556A6" w:rsidP="00055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0556A6" w:rsidRPr="00225EC1" w:rsidRDefault="000556A6" w:rsidP="00055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>«Излучинская общеобразовательная средняя школа № 1</w:t>
      </w:r>
    </w:p>
    <w:p w:rsidR="000556A6" w:rsidRPr="00225EC1" w:rsidRDefault="000556A6" w:rsidP="00055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0556A6" w:rsidRDefault="000556A6" w:rsidP="000556A6">
      <w:pPr>
        <w:tabs>
          <w:tab w:val="right" w:pos="14570"/>
        </w:tabs>
        <w:rPr>
          <w:sz w:val="28"/>
          <w:szCs w:val="28"/>
        </w:rPr>
      </w:pPr>
    </w:p>
    <w:p w:rsidR="000556A6" w:rsidRDefault="000556A6" w:rsidP="000556A6">
      <w:pPr>
        <w:tabs>
          <w:tab w:val="right" w:pos="14570"/>
        </w:tabs>
        <w:rPr>
          <w:sz w:val="28"/>
          <w:szCs w:val="28"/>
        </w:rPr>
      </w:pPr>
    </w:p>
    <w:p w:rsidR="000556A6" w:rsidRPr="00225EC1" w:rsidRDefault="000556A6" w:rsidP="000556A6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C1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УТВЕРЖДАЮ:</w:t>
      </w:r>
    </w:p>
    <w:p w:rsidR="000556A6" w:rsidRPr="00225EC1" w:rsidRDefault="000556A6" w:rsidP="000556A6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C1">
        <w:rPr>
          <w:rFonts w:ascii="Times New Roman" w:hAnsi="Times New Roman" w:cs="Times New Roman"/>
          <w:sz w:val="24"/>
          <w:szCs w:val="24"/>
        </w:rPr>
        <w:t xml:space="preserve">на методическом совете                                    Директор МБОУ  </w:t>
      </w:r>
    </w:p>
    <w:p w:rsidR="000556A6" w:rsidRPr="00B67DEC" w:rsidRDefault="000556A6" w:rsidP="000556A6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sz w:val="24"/>
          <w:szCs w:val="24"/>
        </w:rPr>
        <w:t xml:space="preserve">Протокол  № </w:t>
      </w:r>
      <w:r w:rsidRPr="00B67DEC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B6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«Излучинская ОСШУИОП №1»</w:t>
      </w:r>
    </w:p>
    <w:p w:rsidR="000556A6" w:rsidRPr="003C61B2" w:rsidRDefault="000556A6" w:rsidP="000556A6">
      <w:pPr>
        <w:tabs>
          <w:tab w:val="left" w:pos="13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sz w:val="24"/>
          <w:szCs w:val="24"/>
        </w:rPr>
        <w:t>от 30 августа  2014 г</w:t>
      </w:r>
      <w:r w:rsidRPr="003C61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__________ </w:t>
      </w:r>
      <w:r w:rsidRPr="003C61B2">
        <w:rPr>
          <w:rFonts w:ascii="Times New Roman" w:hAnsi="Times New Roman" w:cs="Times New Roman"/>
          <w:sz w:val="24"/>
          <w:szCs w:val="24"/>
        </w:rPr>
        <w:t>Н.А. Зеленская</w:t>
      </w:r>
    </w:p>
    <w:p w:rsidR="000556A6" w:rsidRPr="00B67DEC" w:rsidRDefault="000556A6" w:rsidP="000556A6">
      <w:pPr>
        <w:tabs>
          <w:tab w:val="left" w:pos="13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Методист______ Т.Ф.Пушкарева                             </w:t>
      </w:r>
      <w:r w:rsidRPr="00B67DEC">
        <w:rPr>
          <w:rFonts w:ascii="Times New Roman" w:hAnsi="Times New Roman" w:cs="Times New Roman"/>
          <w:sz w:val="24"/>
          <w:szCs w:val="24"/>
        </w:rPr>
        <w:t>Приказ №269 от 01.09.2014</w:t>
      </w:r>
    </w:p>
    <w:p w:rsidR="000556A6" w:rsidRPr="00225EC1" w:rsidRDefault="000556A6" w:rsidP="0005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6A6" w:rsidRPr="00225EC1" w:rsidRDefault="000556A6" w:rsidP="000556A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4"/>
        </w:rPr>
      </w:pPr>
    </w:p>
    <w:p w:rsidR="000556A6" w:rsidRPr="00225EC1" w:rsidRDefault="000556A6" w:rsidP="000556A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4"/>
        </w:rPr>
      </w:pPr>
    </w:p>
    <w:p w:rsidR="000556A6" w:rsidRPr="00225EC1" w:rsidRDefault="000556A6" w:rsidP="000556A6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25EC1">
        <w:rPr>
          <w:rFonts w:ascii="Times New Roman" w:hAnsi="Times New Roman" w:cs="Times New Roman"/>
          <w:sz w:val="24"/>
          <w:szCs w:val="24"/>
        </w:rPr>
        <w:t>Рассмотрено на МО</w:t>
      </w:r>
    </w:p>
    <w:p w:rsidR="000556A6" w:rsidRPr="00225EC1" w:rsidRDefault="000556A6" w:rsidP="0005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C1">
        <w:rPr>
          <w:rFonts w:ascii="Times New Roman" w:hAnsi="Times New Roman" w:cs="Times New Roman"/>
          <w:sz w:val="24"/>
          <w:szCs w:val="24"/>
        </w:rPr>
        <w:t>учителей  начальных классов</w:t>
      </w:r>
    </w:p>
    <w:p w:rsidR="000556A6" w:rsidRPr="00B67DEC" w:rsidRDefault="000556A6" w:rsidP="0005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sz w:val="24"/>
          <w:szCs w:val="24"/>
        </w:rPr>
        <w:t>Протокол №1 от 29 августа 2014 г.</w:t>
      </w:r>
    </w:p>
    <w:p w:rsidR="000556A6" w:rsidRPr="00225EC1" w:rsidRDefault="000556A6" w:rsidP="0005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C1">
        <w:rPr>
          <w:rFonts w:ascii="Times New Roman" w:hAnsi="Times New Roman" w:cs="Times New Roman"/>
          <w:sz w:val="24"/>
          <w:szCs w:val="24"/>
        </w:rPr>
        <w:t>Руководитель МО_____________</w:t>
      </w:r>
      <w:r>
        <w:rPr>
          <w:rFonts w:ascii="Times New Roman" w:hAnsi="Times New Roman" w:cs="Times New Roman"/>
          <w:sz w:val="24"/>
          <w:szCs w:val="24"/>
        </w:rPr>
        <w:t>И.И. Голованова</w:t>
      </w:r>
    </w:p>
    <w:p w:rsidR="000556A6" w:rsidRPr="00225EC1" w:rsidRDefault="000556A6" w:rsidP="000556A6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3"/>
          <w:szCs w:val="24"/>
        </w:rPr>
      </w:pPr>
    </w:p>
    <w:p w:rsidR="000556A6" w:rsidRDefault="000556A6" w:rsidP="000556A6">
      <w:pPr>
        <w:rPr>
          <w:sz w:val="19"/>
          <w:szCs w:val="19"/>
        </w:rPr>
      </w:pPr>
    </w:p>
    <w:p w:rsidR="000556A6" w:rsidRPr="00770F77" w:rsidRDefault="000556A6" w:rsidP="000556A6">
      <w:pPr>
        <w:jc w:val="right"/>
        <w:rPr>
          <w:sz w:val="19"/>
          <w:szCs w:val="19"/>
        </w:rPr>
      </w:pPr>
    </w:p>
    <w:p w:rsidR="000556A6" w:rsidRPr="00225EC1" w:rsidRDefault="000556A6" w:rsidP="00055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556A6" w:rsidRPr="00225EC1" w:rsidRDefault="000556A6" w:rsidP="000556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56A6" w:rsidRPr="00225EC1" w:rsidRDefault="000556A6" w:rsidP="00055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EC1">
        <w:rPr>
          <w:rFonts w:ascii="Times New Roman" w:hAnsi="Times New Roman" w:cs="Times New Roman"/>
          <w:b/>
          <w:sz w:val="28"/>
          <w:szCs w:val="28"/>
          <w:u w:val="single"/>
        </w:rPr>
        <w:t>на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25EC1">
        <w:rPr>
          <w:rFonts w:ascii="Times New Roman" w:hAnsi="Times New Roman" w:cs="Times New Roman"/>
          <w:b/>
          <w:sz w:val="28"/>
          <w:szCs w:val="28"/>
          <w:u w:val="single"/>
        </w:rPr>
        <w:t xml:space="preserve"> -201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25EC1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учебный год</w:t>
      </w:r>
    </w:p>
    <w:p w:rsidR="000556A6" w:rsidRPr="00225EC1" w:rsidRDefault="000556A6" w:rsidP="00055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6A6" w:rsidRPr="00225EC1" w:rsidRDefault="000556A6" w:rsidP="00055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6A6" w:rsidRPr="00225EC1" w:rsidRDefault="000556A6" w:rsidP="00055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6A6" w:rsidRPr="00225EC1" w:rsidRDefault="000556A6" w:rsidP="00055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6A6" w:rsidRPr="00225EC1" w:rsidRDefault="000556A6" w:rsidP="00055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6A6" w:rsidRPr="00225EC1" w:rsidRDefault="000556A6" w:rsidP="00055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9B152B">
        <w:rPr>
          <w:rFonts w:ascii="Times New Roman" w:hAnsi="Times New Roman" w:cs="Times New Roman"/>
          <w:sz w:val="28"/>
          <w:szCs w:val="28"/>
        </w:rPr>
        <w:t xml:space="preserve">математика, </w:t>
      </w:r>
      <w:proofErr w:type="gramStart"/>
      <w:r w:rsidRPr="009B152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B152B">
        <w:rPr>
          <w:rFonts w:ascii="Times New Roman" w:hAnsi="Times New Roman" w:cs="Times New Roman"/>
          <w:sz w:val="28"/>
          <w:szCs w:val="28"/>
        </w:rPr>
        <w:t xml:space="preserve"> а  класс</w:t>
      </w:r>
    </w:p>
    <w:p w:rsidR="000556A6" w:rsidRPr="009B152B" w:rsidRDefault="000556A6" w:rsidP="00055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9B15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B152B">
        <w:rPr>
          <w:rFonts w:ascii="Times New Roman" w:hAnsi="Times New Roman" w:cs="Times New Roman"/>
          <w:sz w:val="28"/>
          <w:szCs w:val="28"/>
        </w:rPr>
        <w:t>общеобразовательный</w:t>
      </w:r>
    </w:p>
    <w:p w:rsidR="000556A6" w:rsidRPr="00225EC1" w:rsidRDefault="000556A6" w:rsidP="000556A6">
      <w:pPr>
        <w:tabs>
          <w:tab w:val="left" w:pos="57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9B152B">
        <w:rPr>
          <w:rFonts w:ascii="Times New Roman" w:hAnsi="Times New Roman" w:cs="Times New Roman"/>
          <w:sz w:val="28"/>
          <w:szCs w:val="28"/>
        </w:rPr>
        <w:t>Муленкова</w:t>
      </w:r>
      <w:proofErr w:type="spellEnd"/>
      <w:r w:rsidRPr="009B152B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56A6" w:rsidRPr="00225EC1" w:rsidRDefault="000556A6" w:rsidP="000556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56A6" w:rsidRPr="00225EC1" w:rsidRDefault="000556A6" w:rsidP="000556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56A6" w:rsidRPr="00225EC1" w:rsidRDefault="000556A6" w:rsidP="000556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56A6" w:rsidRPr="00225EC1" w:rsidRDefault="000556A6" w:rsidP="000556A6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25EC1">
        <w:rPr>
          <w:rFonts w:ascii="Times New Roman" w:hAnsi="Times New Roman" w:cs="Times New Roman"/>
          <w:b/>
          <w:snapToGrid w:val="0"/>
          <w:sz w:val="28"/>
          <w:szCs w:val="28"/>
        </w:rPr>
        <w:t>Излучинск</w:t>
      </w:r>
    </w:p>
    <w:p w:rsidR="000556A6" w:rsidRPr="003C61B2" w:rsidRDefault="000556A6" w:rsidP="00055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EC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7397F" w:rsidRPr="00353675" w:rsidRDefault="0077397F" w:rsidP="0077397F">
      <w:pPr>
        <w:pStyle w:val="aff0"/>
        <w:jc w:val="center"/>
        <w:rPr>
          <w:b/>
          <w:caps/>
          <w:color w:val="000000"/>
        </w:rPr>
      </w:pPr>
      <w:r w:rsidRPr="00353675">
        <w:rPr>
          <w:b/>
          <w:caps/>
          <w:color w:val="000000"/>
        </w:rPr>
        <w:lastRenderedPageBreak/>
        <w:t>Пояснительная записка</w:t>
      </w:r>
    </w:p>
    <w:p w:rsidR="0077397F" w:rsidRPr="00353675" w:rsidRDefault="0077397F" w:rsidP="0077397F">
      <w:pPr>
        <w:pStyle w:val="aff0"/>
        <w:jc w:val="center"/>
        <w:rPr>
          <w:b/>
          <w:caps/>
          <w:color w:val="000000"/>
        </w:rPr>
      </w:pPr>
    </w:p>
    <w:p w:rsidR="0077397F" w:rsidRPr="00353675" w:rsidRDefault="0077397F" w:rsidP="0077397F">
      <w:pPr>
        <w:pStyle w:val="aff0"/>
        <w:numPr>
          <w:ilvl w:val="0"/>
          <w:numId w:val="82"/>
        </w:numPr>
        <w:jc w:val="center"/>
        <w:rPr>
          <w:b/>
          <w:color w:val="000000"/>
          <w:sz w:val="28"/>
          <w:szCs w:val="28"/>
        </w:rPr>
      </w:pPr>
      <w:r w:rsidRPr="00353675">
        <w:rPr>
          <w:b/>
          <w:color w:val="000000"/>
          <w:sz w:val="28"/>
          <w:szCs w:val="28"/>
        </w:rPr>
        <w:t>Общая характеристика учебного предмета</w:t>
      </w:r>
    </w:p>
    <w:p w:rsidR="0077397F" w:rsidRPr="00353675" w:rsidRDefault="0077397F" w:rsidP="0077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3675">
        <w:rPr>
          <w:rFonts w:ascii="Times New Roman" w:hAnsi="Times New Roman" w:cs="Times New Roman"/>
        </w:rPr>
        <w:t xml:space="preserve">        </w:t>
      </w:r>
      <w:proofErr w:type="gramStart"/>
      <w:r w:rsidRPr="00353675">
        <w:rPr>
          <w:rFonts w:ascii="Times New Roman" w:hAnsi="Times New Roman" w:cs="Times New Roman"/>
        </w:rPr>
        <w:t xml:space="preserve">Рабочая программа по математике составлена </w:t>
      </w:r>
      <w:r w:rsidRPr="00353675">
        <w:rPr>
          <w:rFonts w:ascii="Times New Roman" w:eastAsia="SchoolBookC" w:hAnsi="Times New Roman" w:cs="Times New Roman"/>
        </w:rPr>
        <w:t xml:space="preserve">  в соответствии с требованиями Федерального государственного образовательного стандарта начального общего образования</w:t>
      </w:r>
      <w:r w:rsidRPr="00353675">
        <w:rPr>
          <w:rFonts w:ascii="Times New Roman" w:hAnsi="Times New Roman" w:cs="Times New Roman"/>
        </w:rPr>
        <w:t xml:space="preserve">,  примерной программы </w:t>
      </w:r>
      <w:r w:rsidRPr="00353675">
        <w:rPr>
          <w:rFonts w:ascii="Times New Roman" w:hAnsi="Times New Roman" w:cs="Times New Roman"/>
          <w:spacing w:val="-1"/>
        </w:rPr>
        <w:t xml:space="preserve">начального  общего образования и авторской программы  </w:t>
      </w:r>
      <w:r w:rsidRPr="00353675">
        <w:rPr>
          <w:rFonts w:ascii="Times New Roman" w:hAnsi="Times New Roman" w:cs="Times New Roman"/>
          <w:color w:val="231F20"/>
        </w:rPr>
        <w:t xml:space="preserve">Т.Е. Демидовой, С.А. Козловой, А.П. Тонких (заключения РАО (№ 01*97*/5/7д от 06.08.2007),  </w:t>
      </w:r>
      <w:r w:rsidRPr="00353675">
        <w:rPr>
          <w:rFonts w:ascii="Times New Roman" w:hAnsi="Times New Roman" w:cs="Times New Roman"/>
        </w:rPr>
        <w:t>«Математика» (Образовательная система «Школа 2100».</w:t>
      </w:r>
      <w:proofErr w:type="gramEnd"/>
      <w:r w:rsidRPr="00353675">
        <w:rPr>
          <w:rFonts w:ascii="Times New Roman" w:hAnsi="Times New Roman" w:cs="Times New Roman"/>
        </w:rPr>
        <w:t xml:space="preserve"> Сборник </w:t>
      </w:r>
      <w:r w:rsidRPr="00353675">
        <w:rPr>
          <w:rFonts w:ascii="Times New Roman" w:hAnsi="Times New Roman" w:cs="Times New Roman"/>
          <w:spacing w:val="-1"/>
        </w:rPr>
        <w:t xml:space="preserve">программ. Дошкольная подготовка. Начальная школа. Основная и старшая школа./ Под </w:t>
      </w:r>
      <w:r w:rsidRPr="00353675">
        <w:rPr>
          <w:rFonts w:ascii="Times New Roman" w:hAnsi="Times New Roman" w:cs="Times New Roman"/>
        </w:rPr>
        <w:t xml:space="preserve">научной редакцией А.А.Леонтьева. - </w:t>
      </w:r>
      <w:proofErr w:type="gramStart"/>
      <w:r w:rsidRPr="00353675">
        <w:rPr>
          <w:rFonts w:ascii="Times New Roman" w:hAnsi="Times New Roman" w:cs="Times New Roman"/>
        </w:rPr>
        <w:t>М.:</w:t>
      </w:r>
      <w:proofErr w:type="spellStart"/>
      <w:r w:rsidRPr="00353675">
        <w:rPr>
          <w:rFonts w:ascii="Times New Roman" w:hAnsi="Times New Roman" w:cs="Times New Roman"/>
        </w:rPr>
        <w:t>Баласс</w:t>
      </w:r>
      <w:proofErr w:type="spellEnd"/>
      <w:r w:rsidRPr="00353675">
        <w:rPr>
          <w:rFonts w:ascii="Times New Roman" w:hAnsi="Times New Roman" w:cs="Times New Roman"/>
        </w:rPr>
        <w:t>, Изд. дом РАО, 2009.— 213-235)</w:t>
      </w:r>
      <w:proofErr w:type="gramEnd"/>
    </w:p>
    <w:p w:rsidR="0077397F" w:rsidRPr="00353675" w:rsidRDefault="0077397F" w:rsidP="0077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</w:p>
    <w:p w:rsidR="0077397F" w:rsidRPr="00353675" w:rsidRDefault="0077397F" w:rsidP="0077397F">
      <w:pPr>
        <w:pStyle w:val="af8"/>
        <w:spacing w:after="0" w:line="240" w:lineRule="auto"/>
        <w:ind w:left="0"/>
        <w:jc w:val="both"/>
        <w:rPr>
          <w:sz w:val="24"/>
          <w:szCs w:val="24"/>
        </w:rPr>
      </w:pPr>
      <w:r w:rsidRPr="00353675">
        <w:rPr>
          <w:b/>
          <w:i/>
          <w:sz w:val="24"/>
          <w:szCs w:val="24"/>
        </w:rPr>
        <w:t>Цели обучения в предлагаемом курсе математики</w:t>
      </w:r>
      <w:r w:rsidRPr="00353675">
        <w:rPr>
          <w:sz w:val="24"/>
          <w:szCs w:val="24"/>
        </w:rPr>
        <w:t xml:space="preserve"> в 1–4 классах, сформулированные как линии развития личности ученика средствами предмета: </w:t>
      </w:r>
      <w:r w:rsidRPr="00353675">
        <w:rPr>
          <w:i/>
          <w:sz w:val="24"/>
          <w:szCs w:val="24"/>
        </w:rPr>
        <w:t>уметь</w:t>
      </w:r>
    </w:p>
    <w:p w:rsidR="0077397F" w:rsidRPr="00353675" w:rsidRDefault="0077397F" w:rsidP="0077397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77397F" w:rsidRPr="00353675" w:rsidRDefault="0077397F" w:rsidP="0077397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производить вычисления для принятия решений в различных жизненных ситуациях;</w:t>
      </w:r>
    </w:p>
    <w:p w:rsidR="0077397F" w:rsidRPr="00353675" w:rsidRDefault="0077397F" w:rsidP="0077397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читать и записывать сведения об окружающем мире на языке математики;</w:t>
      </w:r>
    </w:p>
    <w:p w:rsidR="0077397F" w:rsidRPr="00353675" w:rsidRDefault="0077397F" w:rsidP="0077397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формировать основы рационального мышления, математической речи и аргументации;</w:t>
      </w:r>
    </w:p>
    <w:p w:rsidR="0077397F" w:rsidRPr="00353675" w:rsidRDefault="0077397F" w:rsidP="0077397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работать в соответствии с заданными алгоритмами;</w:t>
      </w:r>
    </w:p>
    <w:p w:rsidR="0077397F" w:rsidRPr="00353675" w:rsidRDefault="0077397F" w:rsidP="0077397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узнавать в объектах окружающего мира известные геометрические формы и работать с ними;</w:t>
      </w:r>
    </w:p>
    <w:p w:rsidR="0077397F" w:rsidRPr="00353675" w:rsidRDefault="0077397F" w:rsidP="0077397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вести поиск информации (фактов, закономерностей, оснований для упорядочивания), преобразовать её в удобные для изучения и применения формы.</w:t>
      </w:r>
    </w:p>
    <w:p w:rsidR="0077397F" w:rsidRPr="00353675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освоения предметного содержания предлагаемого курса математики у учащихся предполагается </w:t>
      </w:r>
      <w:r w:rsidRPr="003536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формирование универсальных учебных действий </w:t>
      </w:r>
      <w:r w:rsidRPr="00353675">
        <w:rPr>
          <w:rFonts w:ascii="Times New Roman" w:hAnsi="Times New Roman" w:cs="Times New Roman"/>
          <w:bCs/>
          <w:color w:val="000000"/>
          <w:sz w:val="24"/>
          <w:szCs w:val="24"/>
        </w:rPr>
        <w:t>(познавательных, регулятивных, коммуникативных)</w:t>
      </w:r>
      <w:r w:rsidRPr="003536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35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позволяющих достигать </w:t>
      </w:r>
      <w:r w:rsidRPr="003536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предметных</w:t>
      </w:r>
      <w:r w:rsidRPr="0035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536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метапредметных</w:t>
      </w:r>
      <w:proofErr w:type="spellEnd"/>
      <w:r w:rsidRPr="003536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и личностных </w:t>
      </w:r>
      <w:r w:rsidRPr="00353675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результатов</w:t>
      </w:r>
      <w:r w:rsidRPr="003536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77397F" w:rsidRPr="00353675" w:rsidRDefault="0077397F" w:rsidP="0077397F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6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Познавательные</w:t>
      </w:r>
      <w:r w:rsidRPr="0035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в предлагаемом курсе математики изучаемые определения и правила становятся основой формирования умений выделять признаки и свойства объектов. </w:t>
      </w:r>
      <w:proofErr w:type="gramStart"/>
      <w:r w:rsidRPr="00353675">
        <w:rPr>
          <w:rFonts w:ascii="Times New Roman" w:hAnsi="Times New Roman" w:cs="Times New Roman"/>
          <w:bCs/>
          <w:color w:val="000000"/>
          <w:sz w:val="24"/>
          <w:szCs w:val="24"/>
        </w:rPr>
        <w:t>В процессе вычислений, измерений, поиска решения задач у учеников 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 производить  анализ и преобразование информации (используя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</w:t>
      </w:r>
      <w:proofErr w:type="gramEnd"/>
      <w:r w:rsidRPr="0035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</w:t>
      </w:r>
      <w:r w:rsidRPr="00353675">
        <w:rPr>
          <w:rFonts w:ascii="Times New Roman" w:hAnsi="Times New Roman" w:cs="Times New Roman"/>
          <w:sz w:val="24"/>
          <w:szCs w:val="24"/>
        </w:rPr>
        <w:t>Решая задачи, рассматриваемые в данном курсе, можно выстроить индивидуальные пути работы с математическим содержанием, требующие различного уровня логического мышления. Отличительной особенностью рассматриваемого курса математики  является раннее появление (уже в первом классе) содержательного компонента «Элементы логики, комбинаторики, статистики и теории вероятностей», что обусловлено активной пропедевтикой этого компонента в начальной школе</w:t>
      </w:r>
      <w:r w:rsidRPr="0035367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7397F" w:rsidRPr="00353675" w:rsidRDefault="0077397F" w:rsidP="0077397F">
      <w:pPr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536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Регулятивные</w:t>
      </w:r>
      <w:proofErr w:type="gramEnd"/>
      <w:r w:rsidRPr="0035367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3536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35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математическое содержание позволяет развивать и эту группу умений. В процессе работы </w:t>
      </w:r>
      <w:r w:rsidRPr="00353675">
        <w:rPr>
          <w:rFonts w:ascii="Times New Roman" w:hAnsi="Times New Roman" w:cs="Times New Roman"/>
          <w:sz w:val="24"/>
          <w:szCs w:val="24"/>
        </w:rPr>
        <w:t>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</w:p>
    <w:p w:rsidR="0077397F" w:rsidRPr="00353675" w:rsidRDefault="0077397F" w:rsidP="0077397F">
      <w:pPr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Коммуникативные</w:t>
      </w:r>
      <w:r w:rsidRPr="0035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в процессе изучения математики осуществляется знакомство с математическим языком, </w:t>
      </w:r>
      <w:r w:rsidRPr="003536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формируются речевые умения</w:t>
      </w:r>
      <w:r w:rsidRPr="0035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</w:t>
      </w:r>
    </w:p>
    <w:p w:rsidR="0077397F" w:rsidRPr="00353675" w:rsidRDefault="0077397F" w:rsidP="0077397F">
      <w:pPr>
        <w:pStyle w:val="aff0"/>
        <w:numPr>
          <w:ilvl w:val="0"/>
          <w:numId w:val="81"/>
        </w:numPr>
        <w:autoSpaceDE w:val="0"/>
        <w:autoSpaceDN w:val="0"/>
        <w:adjustRightInd w:val="0"/>
        <w:jc w:val="both"/>
      </w:pPr>
      <w:r w:rsidRPr="00353675">
        <w:t xml:space="preserve"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</w:t>
      </w:r>
      <w:r w:rsidRPr="00353675">
        <w:lastRenderedPageBreak/>
        <w:t>математической речи и аргументации, способности различать обоснованные и необоснованные суждения;</w:t>
      </w:r>
    </w:p>
    <w:p w:rsidR="0077397F" w:rsidRPr="00353675" w:rsidRDefault="0077397F" w:rsidP="0077397F">
      <w:pPr>
        <w:pStyle w:val="aff0"/>
        <w:numPr>
          <w:ilvl w:val="0"/>
          <w:numId w:val="81"/>
        </w:numPr>
        <w:autoSpaceDE w:val="0"/>
        <w:autoSpaceDN w:val="0"/>
        <w:adjustRightInd w:val="0"/>
        <w:jc w:val="both"/>
      </w:pPr>
      <w:r w:rsidRPr="00353675">
        <w:t>освоение 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образования;</w:t>
      </w:r>
    </w:p>
    <w:p w:rsidR="0077397F" w:rsidRPr="00353675" w:rsidRDefault="0077397F" w:rsidP="0077397F">
      <w:pPr>
        <w:pStyle w:val="aff0"/>
        <w:numPr>
          <w:ilvl w:val="0"/>
          <w:numId w:val="81"/>
        </w:numPr>
        <w:autoSpaceDE w:val="0"/>
        <w:autoSpaceDN w:val="0"/>
        <w:adjustRightInd w:val="0"/>
        <w:jc w:val="both"/>
      </w:pPr>
      <w:r w:rsidRPr="00353675"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77397F" w:rsidRPr="00353675" w:rsidRDefault="0077397F" w:rsidP="0077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 xml:space="preserve">      Курс математики носит развивающий характер. При проведении уроков используются </w:t>
      </w:r>
      <w:proofErr w:type="spellStart"/>
      <w:r w:rsidRPr="0035367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53675">
        <w:rPr>
          <w:rFonts w:ascii="Times New Roman" w:hAnsi="Times New Roman" w:cs="Times New Roman"/>
          <w:sz w:val="24"/>
          <w:szCs w:val="24"/>
        </w:rPr>
        <w:t xml:space="preserve"> и дифференцированные подходы (беседы, работа в группах, в парах, организационно - </w:t>
      </w:r>
      <w:proofErr w:type="spellStart"/>
      <w:r w:rsidRPr="00353675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353675">
        <w:rPr>
          <w:rFonts w:ascii="Times New Roman" w:hAnsi="Times New Roman" w:cs="Times New Roman"/>
          <w:sz w:val="24"/>
          <w:szCs w:val="24"/>
        </w:rPr>
        <w:t xml:space="preserve"> игры)</w:t>
      </w:r>
    </w:p>
    <w:p w:rsidR="0077397F" w:rsidRPr="00353675" w:rsidRDefault="0077397F" w:rsidP="0077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 xml:space="preserve">         Математическое содержание позволяет развивать организационные умения:</w:t>
      </w:r>
    </w:p>
    <w:p w:rsidR="0077397F" w:rsidRPr="00353675" w:rsidRDefault="0077397F" w:rsidP="0077397F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планировать этапы предстоящей работы;</w:t>
      </w:r>
    </w:p>
    <w:p w:rsidR="0077397F" w:rsidRPr="00353675" w:rsidRDefault="0077397F" w:rsidP="0077397F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определять последовательность учебных действий;</w:t>
      </w:r>
    </w:p>
    <w:p w:rsidR="0077397F" w:rsidRPr="00353675" w:rsidRDefault="0077397F" w:rsidP="0077397F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осуществлять контроль и оценку их правильности;</w:t>
      </w:r>
    </w:p>
    <w:p w:rsidR="0077397F" w:rsidRPr="00353675" w:rsidRDefault="0077397F" w:rsidP="0077397F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поиск путей преодоления ошибок.</w:t>
      </w:r>
    </w:p>
    <w:p w:rsidR="0077397F" w:rsidRPr="00353675" w:rsidRDefault="0077397F" w:rsidP="0077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 xml:space="preserve">       В процессе обучения математике школьники учатся участвовать в совместной деятельности при решении математических задач, проявлять инициативу и самостоятельность.</w:t>
      </w:r>
    </w:p>
    <w:p w:rsidR="0077397F" w:rsidRPr="00353675" w:rsidRDefault="0077397F" w:rsidP="0077397F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b/>
          <w:sz w:val="28"/>
          <w:szCs w:val="28"/>
        </w:rPr>
      </w:pPr>
    </w:p>
    <w:p w:rsidR="0077397F" w:rsidRPr="00353675" w:rsidRDefault="0077397F" w:rsidP="0077397F">
      <w:pPr>
        <w:shd w:val="clear" w:color="auto" w:fill="FFFFFF"/>
        <w:spacing w:after="0" w:line="240" w:lineRule="auto"/>
        <w:ind w:left="360" w:right="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3675">
        <w:rPr>
          <w:rFonts w:ascii="Times New Roman" w:hAnsi="Times New Roman" w:cs="Times New Roman"/>
          <w:b/>
          <w:sz w:val="28"/>
          <w:szCs w:val="28"/>
        </w:rPr>
        <w:t>2.Ценностные ориентиры содержания учебного предмета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75">
        <w:rPr>
          <w:rFonts w:ascii="Times New Roman" w:hAnsi="Times New Roman" w:cs="Times New Roman"/>
          <w:b/>
          <w:sz w:val="24"/>
          <w:szCs w:val="24"/>
        </w:rPr>
        <w:t>Психолого-педагогические принципы: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Принцип обучения деятельности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Принцип психологической комфортности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Принцип целостной картины мира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Принцип управляемого перехода от деятельности в учебной ситуации к деятельности в жизненной ситуации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53675">
        <w:rPr>
          <w:rFonts w:ascii="Times New Roman" w:hAnsi="Times New Roman" w:cs="Times New Roman"/>
          <w:sz w:val="24"/>
          <w:szCs w:val="24"/>
        </w:rPr>
        <w:t xml:space="preserve">– формирование функционально грамотной личности через развитие </w:t>
      </w:r>
      <w:proofErr w:type="spellStart"/>
      <w:r w:rsidRPr="0035367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53675">
        <w:rPr>
          <w:rFonts w:ascii="Times New Roman" w:hAnsi="Times New Roman" w:cs="Times New Roman"/>
          <w:sz w:val="24"/>
          <w:szCs w:val="24"/>
        </w:rPr>
        <w:t xml:space="preserve"> умений   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 xml:space="preserve">Организационные 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 xml:space="preserve">Коммуникативные 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Интеллектуальные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Оценочные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675">
        <w:rPr>
          <w:rFonts w:ascii="Times New Roman" w:hAnsi="Times New Roman" w:cs="Times New Roman"/>
          <w:b/>
          <w:bCs/>
          <w:sz w:val="24"/>
          <w:szCs w:val="24"/>
        </w:rPr>
        <w:t>Принцип обучения деятельности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Научить школьников способам и приемам учебной деятельности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Ставить цели, уметь контролировать и оценивать свои и чужие действия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675">
        <w:rPr>
          <w:rFonts w:ascii="Times New Roman" w:hAnsi="Times New Roman" w:cs="Times New Roman"/>
          <w:b/>
          <w:bCs/>
          <w:sz w:val="24"/>
          <w:szCs w:val="24"/>
        </w:rPr>
        <w:t>Проблемно-диалогическая</w:t>
      </w:r>
      <w:r w:rsidRPr="00353675">
        <w:rPr>
          <w:rFonts w:ascii="Times New Roman" w:hAnsi="Times New Roman" w:cs="Times New Roman"/>
          <w:sz w:val="24"/>
          <w:szCs w:val="24"/>
        </w:rPr>
        <w:t xml:space="preserve"> </w:t>
      </w:r>
      <w:r w:rsidRPr="00353675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Уроки нового знани</w:t>
      </w:r>
      <w:proofErr w:type="gramStart"/>
      <w:r w:rsidRPr="00353675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Pr="00353675">
        <w:rPr>
          <w:rFonts w:ascii="Times New Roman" w:hAnsi="Times New Roman" w:cs="Times New Roman"/>
          <w:sz w:val="24"/>
          <w:szCs w:val="24"/>
        </w:rPr>
        <w:t xml:space="preserve">     готовые сценарии с проблемным диалогом 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b/>
          <w:bCs/>
          <w:sz w:val="24"/>
          <w:szCs w:val="24"/>
        </w:rPr>
        <w:t>Принцип психологической комфортности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 xml:space="preserve">Снятие всех </w:t>
      </w:r>
      <w:proofErr w:type="spellStart"/>
      <w:r w:rsidRPr="00353675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353675">
        <w:rPr>
          <w:rFonts w:ascii="Times New Roman" w:hAnsi="Times New Roman" w:cs="Times New Roman"/>
          <w:sz w:val="24"/>
          <w:szCs w:val="24"/>
        </w:rPr>
        <w:t xml:space="preserve"> факторов учебного процесса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 xml:space="preserve">Создание в учебном процессе стимулирующей творческую активность школьника атмосферы 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75">
        <w:rPr>
          <w:rFonts w:ascii="Times New Roman" w:hAnsi="Times New Roman" w:cs="Times New Roman"/>
          <w:b/>
          <w:sz w:val="24"/>
          <w:szCs w:val="24"/>
        </w:rPr>
        <w:t>Принцип целостной картины мира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Единое и целостное представление школьника о предметном и социальном мире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 xml:space="preserve">Схема мироустройства, в которой конкретные, предметные знания занимают свое определенное место 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В учебнике математики зашифрованы основные понятия из учебников окружающего мира.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Формируется  алгоритмическое мышление – актуализируются знания из информатики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Через математику   актуализируются  знания из истории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675">
        <w:rPr>
          <w:rFonts w:ascii="Times New Roman" w:hAnsi="Times New Roman" w:cs="Times New Roman"/>
          <w:b/>
          <w:bCs/>
          <w:sz w:val="24"/>
          <w:szCs w:val="24"/>
        </w:rPr>
        <w:t>Принцип управляемого перехода от деятельности в учебной ситуации к деятельности в жизненной ситуации</w:t>
      </w:r>
    </w:p>
    <w:p w:rsidR="0077397F" w:rsidRPr="00353675" w:rsidRDefault="0077397F" w:rsidP="007739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lastRenderedPageBreak/>
        <w:t xml:space="preserve">Научиться решать жизненную задачу – значит научиться раскладывать ее на набор уже известных предметных задач. </w:t>
      </w:r>
    </w:p>
    <w:p w:rsidR="0077397F" w:rsidRPr="00BC2955" w:rsidRDefault="0077397F" w:rsidP="0077397F">
      <w:pPr>
        <w:pStyle w:val="aff0"/>
        <w:numPr>
          <w:ilvl w:val="0"/>
          <w:numId w:val="83"/>
        </w:numPr>
        <w:jc w:val="center"/>
        <w:rPr>
          <w:color w:val="000000"/>
          <w:sz w:val="28"/>
          <w:szCs w:val="28"/>
        </w:rPr>
      </w:pPr>
      <w:r w:rsidRPr="00BC2955">
        <w:rPr>
          <w:b/>
          <w:color w:val="000000"/>
          <w:sz w:val="28"/>
          <w:szCs w:val="28"/>
        </w:rPr>
        <w:t>Место учебного предмета в учебном плане</w:t>
      </w:r>
    </w:p>
    <w:p w:rsidR="0077397F" w:rsidRPr="00353675" w:rsidRDefault="0077397F" w:rsidP="0077397F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базисным учебным планом курс математики  изучается с 1 по 4 класс по четыре часа в неделю. Общий объём учебного времени составляет 540 часов. </w:t>
      </w:r>
    </w:p>
    <w:p w:rsidR="0077397F" w:rsidRPr="00353675" w:rsidRDefault="0077397F" w:rsidP="0077397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  <w:r w:rsidRPr="00353675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 -  136 часа в год (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  в неделю, 34 учебные недели),</w:t>
      </w:r>
    </w:p>
    <w:p w:rsidR="0077397F" w:rsidRPr="00BC2955" w:rsidRDefault="00BC2955" w:rsidP="00BC2955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7397F" w:rsidRPr="00185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97F" w:rsidRPr="00BC2955">
        <w:rPr>
          <w:rFonts w:ascii="Times New Roman" w:hAnsi="Times New Roman" w:cs="Times New Roman"/>
          <w:b/>
          <w:sz w:val="28"/>
          <w:szCs w:val="28"/>
        </w:rPr>
        <w:t xml:space="preserve">4. Описание ценностных ориентиров содержания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397F" w:rsidRPr="00BC2955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77397F" w:rsidRPr="001856FD" w:rsidRDefault="0077397F" w:rsidP="0077397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856FD">
        <w:rPr>
          <w:rFonts w:ascii="Times New Roman" w:hAnsi="Times New Roman" w:cs="Times New Roman"/>
          <w:sz w:val="24"/>
          <w:szCs w:val="24"/>
        </w:rPr>
        <w:t xml:space="preserve">Ценностные ориентиры изучения </w:t>
      </w:r>
      <w:r w:rsidRPr="001856FD">
        <w:rPr>
          <w:rFonts w:ascii="Times New Roman" w:hAnsi="Times New Roman" w:cs="Times New Roman"/>
          <w:i/>
          <w:sz w:val="24"/>
          <w:szCs w:val="24"/>
        </w:rPr>
        <w:t>предмета</w:t>
      </w:r>
      <w:r w:rsidRPr="001856FD">
        <w:rPr>
          <w:rFonts w:ascii="Times New Roman" w:hAnsi="Times New Roman" w:cs="Times New Roman"/>
          <w:sz w:val="24"/>
          <w:szCs w:val="24"/>
        </w:rPr>
        <w:t xml:space="preserve"> «Математика» в целом ограничиваются </w:t>
      </w:r>
      <w:r w:rsidRPr="001856FD">
        <w:rPr>
          <w:rFonts w:ascii="Times New Roman" w:hAnsi="Times New Roman" w:cs="Times New Roman"/>
          <w:b/>
          <w:i/>
          <w:sz w:val="24"/>
          <w:szCs w:val="24"/>
        </w:rPr>
        <w:t>ценностью истины</w:t>
      </w:r>
      <w:r w:rsidRPr="001856FD">
        <w:rPr>
          <w:rFonts w:ascii="Times New Roman" w:hAnsi="Times New Roman" w:cs="Times New Roman"/>
          <w:sz w:val="24"/>
          <w:szCs w:val="24"/>
        </w:rPr>
        <w:t xml:space="preserve">, однако </w:t>
      </w:r>
      <w:r w:rsidRPr="001856FD">
        <w:rPr>
          <w:rFonts w:ascii="Times New Roman" w:hAnsi="Times New Roman" w:cs="Times New Roman"/>
          <w:i/>
          <w:sz w:val="24"/>
          <w:szCs w:val="24"/>
        </w:rPr>
        <w:t>данный курс</w:t>
      </w:r>
      <w:r w:rsidRPr="001856FD">
        <w:rPr>
          <w:rFonts w:ascii="Times New Roman" w:hAnsi="Times New Roman" w:cs="Times New Roman"/>
          <w:sz w:val="24"/>
          <w:szCs w:val="24"/>
        </w:rPr>
        <w:t xml:space="preserve"> предлагает как расширение содержания  предмета (</w:t>
      </w:r>
      <w:proofErr w:type="spellStart"/>
      <w:r w:rsidRPr="001856FD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Pr="001856FD">
        <w:rPr>
          <w:rFonts w:ascii="Times New Roman" w:hAnsi="Times New Roman" w:cs="Times New Roman"/>
          <w:sz w:val="24"/>
          <w:szCs w:val="24"/>
        </w:rPr>
        <w:t xml:space="preserve"> задачи, где математическое содержание интегрировано с  историческим  и  филологическим содержанием  параллельных предметных курсов Образовательной системы «Школа 2100»</w:t>
      </w:r>
      <w:proofErr w:type="gramStart"/>
      <w:r w:rsidRPr="001856F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856FD">
        <w:rPr>
          <w:rFonts w:ascii="Times New Roman" w:hAnsi="Times New Roman" w:cs="Times New Roman"/>
          <w:sz w:val="24"/>
          <w:szCs w:val="24"/>
        </w:rPr>
        <w:t xml:space="preserve">, так и  совокупность методик и технологий (в том числе и проектной), позволяющих заниматься </w:t>
      </w:r>
      <w:r w:rsidRPr="001856FD">
        <w:rPr>
          <w:rFonts w:ascii="Times New Roman" w:hAnsi="Times New Roman" w:cs="Times New Roman"/>
          <w:i/>
          <w:sz w:val="24"/>
          <w:szCs w:val="24"/>
        </w:rPr>
        <w:t>всесторонним</w:t>
      </w:r>
      <w:r w:rsidRPr="001856FD">
        <w:rPr>
          <w:rFonts w:ascii="Times New Roman" w:hAnsi="Times New Roman" w:cs="Times New Roman"/>
          <w:sz w:val="24"/>
          <w:szCs w:val="24"/>
        </w:rPr>
        <w:t xml:space="preserve"> формированием личности учащихся средствами предмета «Математика» и, как следствие, </w:t>
      </w:r>
      <w:r w:rsidRPr="001856FD">
        <w:rPr>
          <w:rFonts w:ascii="Times New Roman" w:hAnsi="Times New Roman" w:cs="Times New Roman"/>
          <w:i/>
          <w:sz w:val="24"/>
          <w:szCs w:val="24"/>
        </w:rPr>
        <w:t>расширить</w:t>
      </w:r>
      <w:r w:rsidRPr="001856FD">
        <w:rPr>
          <w:rFonts w:ascii="Times New Roman" w:hAnsi="Times New Roman" w:cs="Times New Roman"/>
          <w:sz w:val="24"/>
          <w:szCs w:val="24"/>
        </w:rPr>
        <w:t xml:space="preserve"> набор ценностных ориентиров. </w:t>
      </w:r>
    </w:p>
    <w:p w:rsidR="0077397F" w:rsidRPr="001856FD" w:rsidRDefault="0077397F" w:rsidP="0077397F">
      <w:pPr>
        <w:pStyle w:val="a6"/>
        <w:spacing w:before="0" w:beforeAutospacing="0" w:after="0" w:afterAutospacing="0"/>
        <w:ind w:left="357"/>
        <w:jc w:val="both"/>
      </w:pPr>
      <w:r w:rsidRPr="001856FD">
        <w:rPr>
          <w:b/>
        </w:rPr>
        <w:t>Ценность истины</w:t>
      </w:r>
      <w:r w:rsidRPr="001856FD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77397F" w:rsidRPr="001856FD" w:rsidRDefault="0077397F" w:rsidP="0077397F">
      <w:pPr>
        <w:pStyle w:val="a6"/>
        <w:spacing w:before="0" w:beforeAutospacing="0" w:after="0" w:afterAutospacing="0"/>
        <w:ind w:left="357"/>
        <w:jc w:val="both"/>
      </w:pPr>
      <w:r w:rsidRPr="001856FD">
        <w:rPr>
          <w:b/>
        </w:rPr>
        <w:t>Ценность человека</w:t>
      </w:r>
      <w:r w:rsidRPr="001856FD">
        <w:t xml:space="preserve"> как разумного существа, стремящегося к познанию мира и самосовершенствованию.  </w:t>
      </w:r>
    </w:p>
    <w:p w:rsidR="0077397F" w:rsidRPr="001856FD" w:rsidRDefault="0077397F" w:rsidP="0077397F">
      <w:pPr>
        <w:pStyle w:val="a6"/>
        <w:spacing w:before="0" w:beforeAutospacing="0" w:after="0" w:afterAutospacing="0"/>
        <w:ind w:left="357"/>
        <w:jc w:val="both"/>
      </w:pPr>
      <w:r w:rsidRPr="001856FD">
        <w:rPr>
          <w:b/>
        </w:rPr>
        <w:t>Ценность труда и творчества</w:t>
      </w:r>
      <w:r w:rsidRPr="001856FD">
        <w:t xml:space="preserve"> как естественного условия человеческой деятельности и жизни. </w:t>
      </w:r>
    </w:p>
    <w:p w:rsidR="0077397F" w:rsidRPr="001856FD" w:rsidRDefault="0077397F" w:rsidP="0077397F">
      <w:pPr>
        <w:pStyle w:val="a6"/>
        <w:spacing w:before="0" w:beforeAutospacing="0" w:after="0" w:afterAutospacing="0"/>
        <w:ind w:left="357"/>
        <w:jc w:val="both"/>
      </w:pPr>
      <w:r w:rsidRPr="001856FD">
        <w:rPr>
          <w:b/>
        </w:rPr>
        <w:t>Ценность свободы</w:t>
      </w:r>
      <w:r w:rsidRPr="001856FD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77397F" w:rsidRPr="001856FD" w:rsidRDefault="0077397F" w:rsidP="0077397F">
      <w:pPr>
        <w:pStyle w:val="a6"/>
        <w:spacing w:before="0" w:beforeAutospacing="0" w:after="0" w:afterAutospacing="0"/>
        <w:ind w:left="357"/>
        <w:jc w:val="both"/>
      </w:pPr>
      <w:r w:rsidRPr="001856FD">
        <w:rPr>
          <w:b/>
        </w:rPr>
        <w:t xml:space="preserve">Ценность гражданственности </w:t>
      </w:r>
      <w:r w:rsidRPr="001856FD">
        <w:t>– осознание человеком себя как члена общества, народа, представителя страны и государства.</w:t>
      </w:r>
    </w:p>
    <w:p w:rsidR="0077397F" w:rsidRPr="001856FD" w:rsidRDefault="0077397F" w:rsidP="0077397F">
      <w:pPr>
        <w:pStyle w:val="a6"/>
        <w:spacing w:before="0" w:beforeAutospacing="0" w:after="0" w:afterAutospacing="0"/>
        <w:ind w:left="357"/>
        <w:jc w:val="both"/>
      </w:pPr>
      <w:r w:rsidRPr="001856FD">
        <w:rPr>
          <w:b/>
        </w:rPr>
        <w:t xml:space="preserve">Ценность патриотизма </w:t>
      </w:r>
      <w:r w:rsidRPr="001856FD">
        <w:t>–</w:t>
      </w:r>
      <w:r w:rsidRPr="001856FD">
        <w:rPr>
          <w:b/>
        </w:rPr>
        <w:t xml:space="preserve"> </w:t>
      </w:r>
      <w:r w:rsidRPr="001856FD"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77397F" w:rsidRPr="00353675" w:rsidRDefault="0077397F" w:rsidP="0077397F">
      <w:pPr>
        <w:pStyle w:val="a6"/>
        <w:spacing w:before="0" w:beforeAutospacing="0" w:after="0" w:afterAutospacing="0"/>
        <w:ind w:firstLine="357"/>
        <w:jc w:val="both"/>
        <w:rPr>
          <w:b/>
        </w:rPr>
      </w:pPr>
    </w:p>
    <w:p w:rsidR="0077397F" w:rsidRPr="00BC2955" w:rsidRDefault="0077397F" w:rsidP="0077397F">
      <w:pPr>
        <w:pStyle w:val="31"/>
        <w:spacing w:before="0"/>
        <w:rPr>
          <w:bCs/>
          <w:szCs w:val="28"/>
        </w:rPr>
      </w:pPr>
      <w:r w:rsidRPr="00BC2955">
        <w:rPr>
          <w:szCs w:val="28"/>
        </w:rPr>
        <w:t xml:space="preserve">5. Личностные, метапредметные и предметные результаты освоения </w:t>
      </w:r>
    </w:p>
    <w:p w:rsidR="0077397F" w:rsidRPr="00BC2955" w:rsidRDefault="00BC2955" w:rsidP="00BC2955">
      <w:pPr>
        <w:pStyle w:val="31"/>
        <w:spacing w:before="0"/>
        <w:ind w:firstLine="284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4-й класс</w:t>
      </w:r>
    </w:p>
    <w:p w:rsidR="0077397F" w:rsidRPr="00353675" w:rsidRDefault="0077397F" w:rsidP="007739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353675">
        <w:rPr>
          <w:rFonts w:ascii="Times New Roman" w:hAnsi="Times New Roman" w:cs="Times New Roman"/>
          <w:sz w:val="24"/>
          <w:szCs w:val="24"/>
        </w:rPr>
        <w:t xml:space="preserve"> изучения учебно-методического курса «Математика» в 3–4-м классах является формирование следующих умений: </w:t>
      </w:r>
    </w:p>
    <w:p w:rsidR="0077397F" w:rsidRPr="00353675" w:rsidRDefault="0077397F" w:rsidP="0077397F">
      <w:pPr>
        <w:pStyle w:val="31"/>
        <w:numPr>
          <w:ilvl w:val="0"/>
          <w:numId w:val="60"/>
        </w:numPr>
        <w:spacing w:before="0"/>
        <w:jc w:val="left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 xml:space="preserve">Самостоятельно </w:t>
      </w:r>
      <w:r w:rsidRPr="00353675">
        <w:rPr>
          <w:b w:val="0"/>
          <w:i/>
          <w:sz w:val="24"/>
          <w:szCs w:val="24"/>
        </w:rPr>
        <w:t>определять</w:t>
      </w:r>
      <w:r w:rsidRPr="00353675">
        <w:rPr>
          <w:b w:val="0"/>
          <w:sz w:val="24"/>
          <w:szCs w:val="24"/>
        </w:rPr>
        <w:t xml:space="preserve"> и </w:t>
      </w:r>
      <w:r w:rsidRPr="00353675">
        <w:rPr>
          <w:b w:val="0"/>
          <w:i/>
          <w:sz w:val="24"/>
          <w:szCs w:val="24"/>
        </w:rPr>
        <w:t>высказывать</w:t>
      </w:r>
      <w:r w:rsidRPr="00353675">
        <w:rPr>
          <w:b w:val="0"/>
          <w:sz w:val="24"/>
          <w:szCs w:val="24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77397F" w:rsidRPr="00353675" w:rsidRDefault="0077397F" w:rsidP="0077397F">
      <w:pPr>
        <w:pStyle w:val="31"/>
        <w:numPr>
          <w:ilvl w:val="0"/>
          <w:numId w:val="61"/>
        </w:numPr>
        <w:spacing w:before="0"/>
        <w:jc w:val="left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 xml:space="preserve">В </w:t>
      </w:r>
      <w:r w:rsidRPr="00353675">
        <w:rPr>
          <w:b w:val="0"/>
          <w:i/>
          <w:sz w:val="24"/>
          <w:szCs w:val="24"/>
        </w:rPr>
        <w:t>самостоятельно созданных</w:t>
      </w:r>
      <w:r w:rsidRPr="00353675">
        <w:rPr>
          <w:b w:val="0"/>
          <w:sz w:val="24"/>
          <w:szCs w:val="24"/>
        </w:rPr>
        <w:t xml:space="preserve"> ситуациях общения и сотрудничества, опираясь на общие для всех простые правила поведения,  </w:t>
      </w:r>
      <w:r w:rsidRPr="00353675">
        <w:rPr>
          <w:b w:val="0"/>
          <w:i/>
          <w:sz w:val="24"/>
          <w:szCs w:val="24"/>
        </w:rPr>
        <w:t>делать выбор</w:t>
      </w:r>
      <w:r w:rsidRPr="00353675">
        <w:rPr>
          <w:b w:val="0"/>
          <w:sz w:val="24"/>
          <w:szCs w:val="24"/>
        </w:rPr>
        <w:t>, какой поступок совершить.</w:t>
      </w:r>
    </w:p>
    <w:p w:rsidR="0077397F" w:rsidRPr="00353675" w:rsidRDefault="0077397F" w:rsidP="0077397F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 xml:space="preserve"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 </w:t>
      </w:r>
    </w:p>
    <w:p w:rsidR="0077397F" w:rsidRPr="00353675" w:rsidRDefault="0077397F" w:rsidP="007739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5367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353675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353675">
        <w:rPr>
          <w:rFonts w:ascii="Times New Roman" w:hAnsi="Times New Roman" w:cs="Times New Roman"/>
          <w:sz w:val="24"/>
          <w:szCs w:val="24"/>
        </w:rPr>
        <w:t xml:space="preserve"> изучения учебно-методического курса «Математика» в 3-ем классе являются формирование следующих универсальных учебных действий. </w:t>
      </w:r>
    </w:p>
    <w:p w:rsidR="0077397F" w:rsidRPr="00353675" w:rsidRDefault="0077397F" w:rsidP="0077397F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353675">
        <w:rPr>
          <w:b w:val="0"/>
          <w:i/>
          <w:sz w:val="24"/>
          <w:szCs w:val="24"/>
        </w:rPr>
        <w:t>Регулятивные УУД</w:t>
      </w:r>
      <w:r w:rsidRPr="00353675">
        <w:rPr>
          <w:b w:val="0"/>
          <w:sz w:val="24"/>
          <w:szCs w:val="24"/>
        </w:rPr>
        <w:t>:</w:t>
      </w:r>
    </w:p>
    <w:p w:rsidR="0077397F" w:rsidRPr="00353675" w:rsidRDefault="0077397F" w:rsidP="0077397F">
      <w:pPr>
        <w:pStyle w:val="31"/>
        <w:numPr>
          <w:ilvl w:val="0"/>
          <w:numId w:val="62"/>
        </w:numPr>
        <w:spacing w:before="0"/>
        <w:jc w:val="left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77397F" w:rsidRPr="00353675" w:rsidRDefault="0077397F" w:rsidP="0077397F">
      <w:pPr>
        <w:pStyle w:val="31"/>
        <w:numPr>
          <w:ilvl w:val="0"/>
          <w:numId w:val="63"/>
        </w:numPr>
        <w:spacing w:before="0"/>
        <w:jc w:val="left"/>
        <w:rPr>
          <w:b w:val="0"/>
          <w:sz w:val="24"/>
          <w:szCs w:val="24"/>
        </w:rPr>
      </w:pPr>
      <w:proofErr w:type="gramStart"/>
      <w:r w:rsidRPr="00353675">
        <w:rPr>
          <w:b w:val="0"/>
          <w:sz w:val="24"/>
          <w:szCs w:val="24"/>
        </w:rPr>
        <w:t>Учиться совместно с учителем обнаруживать</w:t>
      </w:r>
      <w:proofErr w:type="gramEnd"/>
      <w:r w:rsidRPr="00353675">
        <w:rPr>
          <w:b w:val="0"/>
          <w:sz w:val="24"/>
          <w:szCs w:val="24"/>
        </w:rPr>
        <w:t xml:space="preserve"> и формулировать учебную проблему.</w:t>
      </w:r>
    </w:p>
    <w:p w:rsidR="0077397F" w:rsidRPr="00353675" w:rsidRDefault="0077397F" w:rsidP="0077397F">
      <w:pPr>
        <w:pStyle w:val="31"/>
        <w:numPr>
          <w:ilvl w:val="0"/>
          <w:numId w:val="64"/>
        </w:numPr>
        <w:spacing w:before="0"/>
        <w:jc w:val="left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77397F" w:rsidRPr="00353675" w:rsidRDefault="0077397F" w:rsidP="0077397F">
      <w:pPr>
        <w:pStyle w:val="31"/>
        <w:numPr>
          <w:ilvl w:val="0"/>
          <w:numId w:val="65"/>
        </w:numPr>
        <w:spacing w:before="0"/>
        <w:jc w:val="left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77397F" w:rsidRPr="00353675" w:rsidRDefault="0077397F" w:rsidP="0077397F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77397F" w:rsidRPr="00353675" w:rsidRDefault="0077397F" w:rsidP="0077397F">
      <w:pPr>
        <w:pStyle w:val="31"/>
        <w:numPr>
          <w:ilvl w:val="0"/>
          <w:numId w:val="66"/>
        </w:numPr>
        <w:spacing w:before="0"/>
        <w:jc w:val="left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77397F" w:rsidRPr="00353675" w:rsidRDefault="0077397F" w:rsidP="0077397F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77397F" w:rsidRPr="00353675" w:rsidRDefault="0077397F" w:rsidP="0077397F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353675">
        <w:rPr>
          <w:b w:val="0"/>
          <w:i/>
          <w:sz w:val="24"/>
          <w:szCs w:val="24"/>
        </w:rPr>
        <w:lastRenderedPageBreak/>
        <w:t>Познавательные УУД</w:t>
      </w:r>
      <w:r w:rsidRPr="00353675">
        <w:rPr>
          <w:b w:val="0"/>
          <w:sz w:val="24"/>
          <w:szCs w:val="24"/>
        </w:rPr>
        <w:t>:</w:t>
      </w:r>
    </w:p>
    <w:p w:rsidR="0077397F" w:rsidRPr="00353675" w:rsidRDefault="0077397F" w:rsidP="0077397F">
      <w:pPr>
        <w:pStyle w:val="31"/>
        <w:numPr>
          <w:ilvl w:val="0"/>
          <w:numId w:val="67"/>
        </w:numPr>
        <w:spacing w:before="0"/>
        <w:jc w:val="left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 xml:space="preserve">Ориентироваться в своей системе знаний: </w:t>
      </w:r>
      <w:r w:rsidRPr="00353675">
        <w:rPr>
          <w:b w:val="0"/>
          <w:sz w:val="24"/>
          <w:szCs w:val="16"/>
        </w:rPr>
        <w:t xml:space="preserve">самостоятельно </w:t>
      </w:r>
      <w:r w:rsidRPr="00353675">
        <w:rPr>
          <w:b w:val="0"/>
          <w:i/>
          <w:sz w:val="24"/>
          <w:szCs w:val="16"/>
        </w:rPr>
        <w:t>предполагать</w:t>
      </w:r>
      <w:r w:rsidRPr="00353675">
        <w:rPr>
          <w:b w:val="0"/>
          <w:sz w:val="24"/>
          <w:szCs w:val="16"/>
        </w:rPr>
        <w:t>, какая информация нужна для решения учебной задачи в один шаг.</w:t>
      </w:r>
    </w:p>
    <w:p w:rsidR="0077397F" w:rsidRPr="00353675" w:rsidRDefault="0077397F" w:rsidP="0077397F">
      <w:pPr>
        <w:pStyle w:val="31"/>
        <w:numPr>
          <w:ilvl w:val="0"/>
          <w:numId w:val="68"/>
        </w:numPr>
        <w:spacing w:before="0"/>
        <w:jc w:val="left"/>
        <w:rPr>
          <w:b w:val="0"/>
          <w:sz w:val="24"/>
          <w:szCs w:val="24"/>
        </w:rPr>
      </w:pPr>
      <w:r w:rsidRPr="00353675">
        <w:rPr>
          <w:b w:val="0"/>
          <w:i/>
          <w:sz w:val="24"/>
          <w:szCs w:val="24"/>
        </w:rPr>
        <w:t>Отбирать</w:t>
      </w:r>
      <w:r w:rsidRPr="00353675">
        <w:rPr>
          <w:b w:val="0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77397F" w:rsidRPr="00353675" w:rsidRDefault="0077397F" w:rsidP="0077397F">
      <w:pPr>
        <w:pStyle w:val="31"/>
        <w:numPr>
          <w:ilvl w:val="0"/>
          <w:numId w:val="69"/>
        </w:numPr>
        <w:spacing w:before="0"/>
        <w:jc w:val="left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 xml:space="preserve">Добывать новые знания: </w:t>
      </w:r>
      <w:r w:rsidRPr="00353675">
        <w:rPr>
          <w:b w:val="0"/>
          <w:i/>
          <w:sz w:val="24"/>
          <w:szCs w:val="24"/>
        </w:rPr>
        <w:t>извлекать</w:t>
      </w:r>
      <w:r w:rsidRPr="00353675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77397F" w:rsidRPr="00353675" w:rsidRDefault="0077397F" w:rsidP="0077397F">
      <w:pPr>
        <w:pStyle w:val="31"/>
        <w:numPr>
          <w:ilvl w:val="0"/>
          <w:numId w:val="70"/>
        </w:numPr>
        <w:spacing w:before="0"/>
        <w:jc w:val="left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 xml:space="preserve">Перерабатывать полученную информацию: </w:t>
      </w:r>
      <w:r w:rsidRPr="00353675">
        <w:rPr>
          <w:b w:val="0"/>
          <w:i/>
          <w:sz w:val="24"/>
          <w:szCs w:val="16"/>
        </w:rPr>
        <w:t>сравнивать</w:t>
      </w:r>
      <w:r w:rsidRPr="00353675">
        <w:rPr>
          <w:b w:val="0"/>
          <w:sz w:val="24"/>
          <w:szCs w:val="16"/>
        </w:rPr>
        <w:t xml:space="preserve"> и  </w:t>
      </w:r>
      <w:r w:rsidRPr="00353675">
        <w:rPr>
          <w:b w:val="0"/>
          <w:i/>
          <w:sz w:val="24"/>
          <w:szCs w:val="16"/>
        </w:rPr>
        <w:t>группировать</w:t>
      </w:r>
      <w:r w:rsidRPr="00353675">
        <w:rPr>
          <w:b w:val="0"/>
          <w:sz w:val="24"/>
          <w:szCs w:val="16"/>
        </w:rPr>
        <w:t xml:space="preserve"> факты и явления;</w:t>
      </w:r>
      <w:r w:rsidRPr="00353675">
        <w:rPr>
          <w:sz w:val="24"/>
          <w:szCs w:val="16"/>
        </w:rPr>
        <w:t xml:space="preserve"> </w:t>
      </w:r>
      <w:r w:rsidRPr="00353675">
        <w:rPr>
          <w:b w:val="0"/>
          <w:sz w:val="24"/>
          <w:szCs w:val="16"/>
        </w:rPr>
        <w:t>определять причины явлений, событий.</w:t>
      </w:r>
    </w:p>
    <w:p w:rsidR="0077397F" w:rsidRPr="00353675" w:rsidRDefault="0077397F" w:rsidP="0077397F">
      <w:pPr>
        <w:pStyle w:val="31"/>
        <w:numPr>
          <w:ilvl w:val="0"/>
          <w:numId w:val="71"/>
        </w:numPr>
        <w:spacing w:before="0"/>
        <w:jc w:val="left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>Перерабатывать полученную информацию:</w:t>
      </w:r>
      <w:r w:rsidRPr="00353675">
        <w:rPr>
          <w:b w:val="0"/>
          <w:sz w:val="24"/>
          <w:szCs w:val="16"/>
        </w:rPr>
        <w:t xml:space="preserve"> </w:t>
      </w:r>
      <w:r w:rsidRPr="00353675">
        <w:rPr>
          <w:b w:val="0"/>
          <w:i/>
          <w:sz w:val="24"/>
          <w:szCs w:val="16"/>
        </w:rPr>
        <w:t>делать выводы</w:t>
      </w:r>
      <w:r w:rsidRPr="00353675">
        <w:rPr>
          <w:b w:val="0"/>
          <w:sz w:val="24"/>
          <w:szCs w:val="16"/>
        </w:rPr>
        <w:t xml:space="preserve"> на основе обобщения   знаний.</w:t>
      </w:r>
    </w:p>
    <w:p w:rsidR="0077397F" w:rsidRPr="00353675" w:rsidRDefault="0077397F" w:rsidP="0077397F">
      <w:pPr>
        <w:pStyle w:val="31"/>
        <w:numPr>
          <w:ilvl w:val="0"/>
          <w:numId w:val="72"/>
        </w:numPr>
        <w:spacing w:before="0"/>
        <w:jc w:val="left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353675">
        <w:rPr>
          <w:b w:val="0"/>
          <w:i/>
          <w:sz w:val="24"/>
          <w:szCs w:val="24"/>
        </w:rPr>
        <w:t>составлять</w:t>
      </w:r>
      <w:r w:rsidRPr="00353675">
        <w:rPr>
          <w:b w:val="0"/>
          <w:sz w:val="24"/>
          <w:szCs w:val="24"/>
        </w:rPr>
        <w:t xml:space="preserve"> простой </w:t>
      </w:r>
      <w:r w:rsidRPr="00353675">
        <w:rPr>
          <w:b w:val="0"/>
          <w:i/>
          <w:sz w:val="24"/>
          <w:szCs w:val="24"/>
        </w:rPr>
        <w:t>план</w:t>
      </w:r>
      <w:r w:rsidRPr="00353675">
        <w:rPr>
          <w:b w:val="0"/>
          <w:sz w:val="24"/>
          <w:szCs w:val="24"/>
        </w:rPr>
        <w:t xml:space="preserve"> учебно-научного текста. </w:t>
      </w:r>
    </w:p>
    <w:p w:rsidR="0077397F" w:rsidRPr="00353675" w:rsidRDefault="0077397F" w:rsidP="0077397F">
      <w:pPr>
        <w:pStyle w:val="31"/>
        <w:numPr>
          <w:ilvl w:val="0"/>
          <w:numId w:val="73"/>
        </w:numPr>
        <w:spacing w:before="0"/>
        <w:jc w:val="left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353675">
        <w:rPr>
          <w:b w:val="0"/>
          <w:i/>
          <w:sz w:val="24"/>
          <w:szCs w:val="24"/>
        </w:rPr>
        <w:t>представлять</w:t>
      </w:r>
      <w:r w:rsidRPr="00353675">
        <w:rPr>
          <w:b w:val="0"/>
          <w:sz w:val="24"/>
          <w:szCs w:val="24"/>
        </w:rPr>
        <w:t xml:space="preserve"> </w:t>
      </w:r>
      <w:r w:rsidRPr="00353675">
        <w:rPr>
          <w:b w:val="0"/>
          <w:i/>
          <w:sz w:val="24"/>
          <w:szCs w:val="24"/>
        </w:rPr>
        <w:t>информацию</w:t>
      </w:r>
      <w:r w:rsidRPr="00353675">
        <w:rPr>
          <w:b w:val="0"/>
          <w:sz w:val="24"/>
          <w:szCs w:val="24"/>
        </w:rPr>
        <w:t xml:space="preserve"> в виде текста, таблицы, схемы.</w:t>
      </w:r>
    </w:p>
    <w:p w:rsidR="0077397F" w:rsidRPr="00353675" w:rsidRDefault="0077397F" w:rsidP="0077397F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 </w:t>
      </w:r>
    </w:p>
    <w:p w:rsidR="0077397F" w:rsidRPr="00353675" w:rsidRDefault="0077397F" w:rsidP="0077397F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353675">
        <w:rPr>
          <w:b w:val="0"/>
          <w:i/>
          <w:sz w:val="24"/>
          <w:szCs w:val="24"/>
        </w:rPr>
        <w:t>Коммуникативные УУД</w:t>
      </w:r>
      <w:r w:rsidRPr="00353675">
        <w:rPr>
          <w:b w:val="0"/>
          <w:sz w:val="24"/>
          <w:szCs w:val="24"/>
        </w:rPr>
        <w:t>:</w:t>
      </w:r>
    </w:p>
    <w:p w:rsidR="0077397F" w:rsidRPr="00353675" w:rsidRDefault="0077397F" w:rsidP="0077397F">
      <w:pPr>
        <w:pStyle w:val="31"/>
        <w:numPr>
          <w:ilvl w:val="0"/>
          <w:numId w:val="74"/>
        </w:numPr>
        <w:spacing w:before="0"/>
        <w:jc w:val="left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>Донести свою позицию до других:</w:t>
      </w:r>
      <w:r w:rsidRPr="00353675">
        <w:rPr>
          <w:b w:val="0"/>
          <w:i/>
          <w:sz w:val="24"/>
          <w:szCs w:val="24"/>
        </w:rPr>
        <w:t xml:space="preserve"> оформлять</w:t>
      </w:r>
      <w:r w:rsidRPr="00353675">
        <w:rPr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77397F" w:rsidRPr="00353675" w:rsidRDefault="0077397F" w:rsidP="0077397F">
      <w:pPr>
        <w:pStyle w:val="31"/>
        <w:numPr>
          <w:ilvl w:val="0"/>
          <w:numId w:val="75"/>
        </w:numPr>
        <w:spacing w:before="0"/>
        <w:jc w:val="left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>Донести свою позицию до других:</w:t>
      </w:r>
      <w:r w:rsidRPr="00353675">
        <w:rPr>
          <w:b w:val="0"/>
          <w:i/>
          <w:sz w:val="24"/>
          <w:szCs w:val="24"/>
        </w:rPr>
        <w:t xml:space="preserve"> </w:t>
      </w:r>
      <w:r w:rsidRPr="00353675">
        <w:rPr>
          <w:b w:val="0"/>
          <w:i/>
          <w:sz w:val="24"/>
        </w:rPr>
        <w:t>высказывать</w:t>
      </w:r>
      <w:r w:rsidRPr="00353675">
        <w:rPr>
          <w:b w:val="0"/>
          <w:sz w:val="24"/>
        </w:rPr>
        <w:t xml:space="preserve"> свою точку зрения и пытаться её </w:t>
      </w:r>
      <w:r w:rsidRPr="00353675">
        <w:rPr>
          <w:b w:val="0"/>
          <w:i/>
          <w:sz w:val="24"/>
        </w:rPr>
        <w:t>обосновать</w:t>
      </w:r>
      <w:r w:rsidRPr="00353675">
        <w:rPr>
          <w:b w:val="0"/>
          <w:sz w:val="24"/>
        </w:rPr>
        <w:t>, приводя аргументы</w:t>
      </w:r>
      <w:r w:rsidRPr="00353675">
        <w:rPr>
          <w:b w:val="0"/>
          <w:sz w:val="24"/>
          <w:szCs w:val="24"/>
        </w:rPr>
        <w:t>.</w:t>
      </w:r>
    </w:p>
    <w:p w:rsidR="0077397F" w:rsidRPr="00353675" w:rsidRDefault="0077397F" w:rsidP="0077397F">
      <w:pPr>
        <w:pStyle w:val="31"/>
        <w:numPr>
          <w:ilvl w:val="0"/>
          <w:numId w:val="76"/>
        </w:numPr>
        <w:spacing w:before="0"/>
        <w:jc w:val="left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77397F" w:rsidRPr="00353675" w:rsidRDefault="0077397F" w:rsidP="0077397F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77397F" w:rsidRPr="00353675" w:rsidRDefault="0077397F" w:rsidP="0077397F">
      <w:pPr>
        <w:pStyle w:val="31"/>
        <w:numPr>
          <w:ilvl w:val="0"/>
          <w:numId w:val="77"/>
        </w:numPr>
        <w:spacing w:before="0"/>
        <w:jc w:val="left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353675">
        <w:rPr>
          <w:b w:val="0"/>
          <w:sz w:val="24"/>
          <w:szCs w:val="24"/>
        </w:rPr>
        <w:t>от</w:t>
      </w:r>
      <w:proofErr w:type="gramEnd"/>
      <w:r w:rsidRPr="00353675">
        <w:rPr>
          <w:b w:val="0"/>
          <w:sz w:val="24"/>
          <w:szCs w:val="24"/>
        </w:rPr>
        <w:t xml:space="preserve"> известного; выделять главное; составлять план. </w:t>
      </w:r>
    </w:p>
    <w:p w:rsidR="0077397F" w:rsidRPr="00353675" w:rsidRDefault="0077397F" w:rsidP="0077397F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 xml:space="preserve">Средством формирования этих действий служит технология продуктивного чтения. </w:t>
      </w:r>
    </w:p>
    <w:p w:rsidR="0077397F" w:rsidRPr="00353675" w:rsidRDefault="0077397F" w:rsidP="0077397F">
      <w:pPr>
        <w:pStyle w:val="31"/>
        <w:numPr>
          <w:ilvl w:val="0"/>
          <w:numId w:val="78"/>
        </w:numPr>
        <w:spacing w:before="0"/>
        <w:jc w:val="left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77397F" w:rsidRPr="00353675" w:rsidRDefault="0077397F" w:rsidP="0077397F">
      <w:pPr>
        <w:pStyle w:val="31"/>
        <w:numPr>
          <w:ilvl w:val="0"/>
          <w:numId w:val="79"/>
        </w:numPr>
        <w:spacing w:before="0"/>
        <w:jc w:val="left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 xml:space="preserve">Учиться </w:t>
      </w:r>
      <w:proofErr w:type="gramStart"/>
      <w:r w:rsidRPr="00353675">
        <w:rPr>
          <w:b w:val="0"/>
          <w:sz w:val="24"/>
          <w:szCs w:val="24"/>
        </w:rPr>
        <w:t>уважительно</w:t>
      </w:r>
      <w:proofErr w:type="gramEnd"/>
      <w:r w:rsidRPr="00353675">
        <w:rPr>
          <w:b w:val="0"/>
          <w:sz w:val="24"/>
          <w:szCs w:val="24"/>
        </w:rPr>
        <w:t xml:space="preserve"> относиться к позиции другого, пытаться договариваться.</w:t>
      </w:r>
    </w:p>
    <w:p w:rsidR="0077397F" w:rsidRPr="00353675" w:rsidRDefault="0077397F" w:rsidP="0077397F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 w:rsidRPr="00353675">
        <w:rPr>
          <w:b w:val="0"/>
          <w:sz w:val="24"/>
          <w:szCs w:val="24"/>
        </w:rPr>
        <w:t xml:space="preserve">Средством формирования этих действий служит работа в малых группах. </w:t>
      </w:r>
    </w:p>
    <w:p w:rsidR="0077397F" w:rsidRPr="00353675" w:rsidRDefault="0077397F" w:rsidP="007739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353675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3-м классе являются формирование следующих умений. </w:t>
      </w:r>
    </w:p>
    <w:p w:rsidR="0077397F" w:rsidRPr="00353675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6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1-й уровень (необходимый)</w:t>
      </w:r>
    </w:p>
    <w:p w:rsidR="0077397F" w:rsidRPr="00353675" w:rsidRDefault="0077397F" w:rsidP="0077397F">
      <w:pPr>
        <w:shd w:val="clear" w:color="auto" w:fill="FFFFFF"/>
        <w:tabs>
          <w:tab w:val="left" w:pos="5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353675">
        <w:rPr>
          <w:rFonts w:ascii="Times New Roman" w:hAnsi="Times New Roman" w:cs="Times New Roman"/>
          <w:i/>
          <w:color w:val="000000"/>
          <w:sz w:val="24"/>
          <w:szCs w:val="24"/>
        </w:rPr>
        <w:t>должны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6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  <w:r w:rsidRPr="0035367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77397F" w:rsidRPr="00353675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ab/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77397F" w:rsidRPr="00353675" w:rsidRDefault="0077397F" w:rsidP="0077397F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77397F" w:rsidRPr="00353675" w:rsidRDefault="0077397F" w:rsidP="0077397F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учебных задач единицы измерения длины (мм, см, дм, м, км), объёма (литр, см</w:t>
      </w:r>
      <w:r w:rsidRPr="0035367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>, дм</w:t>
      </w:r>
      <w:r w:rsidRPr="0035367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Pr="0035367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>), массы (кг, центнер), площади (см</w:t>
      </w:r>
      <w:proofErr w:type="gramStart"/>
      <w:r w:rsidRPr="0035367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353675">
        <w:rPr>
          <w:rFonts w:ascii="Times New Roman" w:hAnsi="Times New Roman" w:cs="Times New Roman"/>
          <w:color w:val="000000"/>
          <w:sz w:val="24"/>
          <w:szCs w:val="24"/>
        </w:rPr>
        <w:t>, дм</w:t>
      </w:r>
      <w:r w:rsidRPr="0035367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Pr="0035367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учебных задач формулы площади и периметра прямоугольника (квадрата);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пользоваться для объяснения и обоснования своих действий изученной математической терминологией;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1 000;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представлять любое трёхзначное число в виде суммы разрядных слагаемых;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выполнять устно умножение и деление чисел в пределах 100 (в том числе и деление с остатком);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выполнять умножение и деление </w:t>
      </w:r>
      <w:r w:rsidRPr="00353675">
        <w:rPr>
          <w:rFonts w:ascii="Times New Roman" w:hAnsi="Times New Roman" w:cs="Times New Roman"/>
          <w:color w:val="000000"/>
          <w:spacing w:val="28"/>
          <w:sz w:val="24"/>
          <w:szCs w:val="24"/>
        </w:rPr>
        <w:t>с 0;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 1; 10; 100;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алгоритмам  устных вычислений при сложении, вычитании, умножении и делении трёхзначных чисел, сводимых к вычислениям в пределах 100, и алгоритмам письменных  вычислений при сложении, вычитании, умножении и делении чисел в остальных случаях;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алгоритмам  проверки вычислений;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находить значения выражений в 2–4 действия;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± х = 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а</w:t>
      </w:r>
      <w:r w:rsidRPr="0035367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color w:val="000000"/>
          <w:spacing w:val="47"/>
          <w:sz w:val="24"/>
          <w:szCs w:val="24"/>
        </w:rPr>
        <w:t>∙</w:t>
      </w:r>
      <w:r w:rsidRPr="00353675">
        <w:rPr>
          <w:rFonts w:ascii="Times New Roman" w:hAnsi="Times New Roman" w:cs="Times New Roman"/>
          <w:color w:val="000000"/>
          <w:spacing w:val="47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= 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а</w:t>
      </w:r>
      <w:proofErr w:type="gramStart"/>
      <w:r w:rsidRPr="0035367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proofErr w:type="gramEnd"/>
      <w:r w:rsidRPr="0035367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= 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строить на клетчатой бумаге прямоугольник и квадрат по заданным длинам сторон;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сравнивать величины по их числовым значениям; выражать данные величины в изученных единицах измерения;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определять время по часам с точностью до минуты;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объекты по разным признакам: длине, массе, объёму;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3675">
        <w:rPr>
          <w:rFonts w:ascii="Times New Roman" w:hAnsi="Times New Roman" w:cs="Times New Roman"/>
          <w:color w:val="000000"/>
          <w:sz w:val="24"/>
          <w:szCs w:val="24"/>
        </w:rPr>
        <w:t>устанавливать зависимость между величинами, характеризующими процессы: движения (пройденный путь, время, скорость), купли –</w:t>
      </w:r>
      <w:r w:rsidRPr="00353675">
        <w:rPr>
          <w:rFonts w:ascii="Times New Roman" w:hAnsi="Times New Roman" w:cs="Times New Roman"/>
          <w:sz w:val="24"/>
          <w:szCs w:val="24"/>
        </w:rPr>
        <w:t> 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>продажи (количество товара, его цена и стоимость).</w:t>
      </w:r>
      <w:proofErr w:type="gramEnd"/>
    </w:p>
    <w:p w:rsidR="0077397F" w:rsidRPr="00353675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6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2-й уровень (программный)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353675">
        <w:rPr>
          <w:rFonts w:ascii="Times New Roman" w:hAnsi="Times New Roman" w:cs="Times New Roman"/>
          <w:i/>
          <w:color w:val="000000"/>
          <w:sz w:val="24"/>
          <w:szCs w:val="24"/>
        </w:rPr>
        <w:t>должны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6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  <w:r w:rsidRPr="0035367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 знание формулы объёма прямоугольного параллелепипеда (куба);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 знание формулы пути;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 знание о количестве, названиях и последовательности дней недели, месяцев в году;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находить долю от числа, число по доле;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77397F" w:rsidRPr="00353675" w:rsidRDefault="0077397F" w:rsidP="0077397F">
      <w:pPr>
        <w:widowControl w:val="0"/>
        <w:numPr>
          <w:ilvl w:val="0"/>
          <w:numId w:val="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значения выражений вида 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±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а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∙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а</w:t>
      </w:r>
      <w:proofErr w:type="gramStart"/>
      <w:r w:rsidRPr="0035367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proofErr w:type="gramEnd"/>
      <w:r w:rsidRPr="0035367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>при заданных значениях переменных;</w:t>
      </w:r>
    </w:p>
    <w:p w:rsidR="0077397F" w:rsidRPr="00353675" w:rsidRDefault="0077397F" w:rsidP="0077397F">
      <w:pPr>
        <w:widowControl w:val="0"/>
        <w:numPr>
          <w:ilvl w:val="0"/>
          <w:numId w:val="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решать способом подбора неравенства с одной переменной вида:</w:t>
      </w:r>
    </w:p>
    <w:p w:rsidR="0077397F" w:rsidRPr="00353675" w:rsidRDefault="0077397F" w:rsidP="0077397F">
      <w:pPr>
        <w:shd w:val="clear" w:color="auto" w:fill="FFFFFF"/>
        <w:tabs>
          <w:tab w:val="left" w:pos="49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± 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&lt; 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а</w:t>
      </w:r>
      <w:r w:rsidRPr="0035367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>∙</w:t>
      </w:r>
      <w:r w:rsidRPr="0035367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&gt; 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7397F" w:rsidRPr="00353675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использовать знание зависимости между компонентами и результатами действий при решении уравнений вида: 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± 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= с 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± 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а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color w:val="000000"/>
          <w:spacing w:val="47"/>
          <w:sz w:val="24"/>
          <w:szCs w:val="24"/>
        </w:rPr>
        <w:t>–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= </w:t>
      </w:r>
      <w:r w:rsidRPr="00353675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 ± 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х 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± </w:t>
      </w:r>
      <w:r w:rsidRPr="0035367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353675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35367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>∙</w:t>
      </w:r>
      <w:r w:rsidRPr="0035367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r w:rsidRPr="0035367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color w:val="000000"/>
          <w:spacing w:val="47"/>
          <w:sz w:val="24"/>
          <w:szCs w:val="24"/>
        </w:rPr>
        <w:t>–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х </w:t>
      </w:r>
      <w:r w:rsidRPr="00353675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=</w:t>
      </w:r>
      <w:r w:rsidRPr="0035367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с</w:t>
      </w:r>
      <w:proofErr w:type="gramStart"/>
      <w:r w:rsidRPr="0035367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proofErr w:type="gramEnd"/>
      <w:r w:rsidRPr="0035367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b</w:t>
      </w:r>
      <w:r w:rsidRPr="0035367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; х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=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/>
          <w:iCs/>
          <w:color w:val="000000"/>
          <w:spacing w:val="52"/>
          <w:sz w:val="24"/>
          <w:szCs w:val="24"/>
        </w:rPr>
        <w:t>с±</w:t>
      </w:r>
      <w:r w:rsidRPr="00353675">
        <w:rPr>
          <w:rFonts w:ascii="Times New Roman" w:hAnsi="Times New Roman" w:cs="Times New Roman"/>
          <w:i/>
          <w:iCs/>
          <w:color w:val="000000"/>
          <w:spacing w:val="52"/>
          <w:sz w:val="24"/>
          <w:szCs w:val="24"/>
          <w:lang w:val="en-US"/>
        </w:rPr>
        <w:t>b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397F" w:rsidRPr="00353675" w:rsidRDefault="0077397F" w:rsidP="0077397F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использовать заданные уравнения при решении текстовых задач;</w:t>
      </w:r>
    </w:p>
    <w:p w:rsidR="0077397F" w:rsidRPr="00353675" w:rsidRDefault="0077397F" w:rsidP="0077397F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вычислять объём параллелепипеда (куба);</w:t>
      </w:r>
    </w:p>
    <w:p w:rsidR="0077397F" w:rsidRPr="00353675" w:rsidRDefault="0077397F" w:rsidP="0077397F">
      <w:pPr>
        <w:widowControl w:val="0"/>
        <w:numPr>
          <w:ilvl w:val="0"/>
          <w:numId w:val="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вычислять площадь и периметр составленных из прямоугольников фигур;</w:t>
      </w:r>
    </w:p>
    <w:p w:rsidR="0077397F" w:rsidRPr="00353675" w:rsidRDefault="0077397F" w:rsidP="0077397F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ab/>
        <w:t>выделять из множества треугольников прямоугольный и тупоугольный, равнобедренный и равносторонний треугольники;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строить окружность по заданному радиусу;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выделять из множества геометрических фигур плоские и объёмные фигуры;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объёмные фигуры: параллелепипед, шар, конус, пирамиду, цилиндр;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выделять из множества параллелепипедов куб;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решать арифметические ребусы и числовые головоломки, содержащие четыре арифметических действия (сложение, вычитание, умножение, деление);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устанавливать принадлежность или непринадлежность множеству данных элементов;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различать истинные и ложные высказывания с кванторами общности и существования;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читать информацию, заданную с помощью столбчатых, линейных диаграмм, таблиц, графов;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строить несложные линейные и столбчатые диаграммы по заданной в таблице информации;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решать удобным для себя способом (в том числе и с помощью таблиц и графов) логические задачи, содержащие не более трёх высказываний;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выписывать множество всевозможных результатов (исходов) простейших случайных экспериментов;</w:t>
      </w:r>
    </w:p>
    <w:p w:rsidR="0077397F" w:rsidRPr="00353675" w:rsidRDefault="0077397F" w:rsidP="0077397F">
      <w:pPr>
        <w:shd w:val="clear" w:color="auto" w:fill="FFFFFF"/>
        <w:tabs>
          <w:tab w:val="left" w:pos="5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ab/>
        <w:t>правильно употреблять термины «чаще», «реже», «случайно», «возможно», «невозможно» при формулировании различных высказываний;</w:t>
      </w:r>
    </w:p>
    <w:p w:rsidR="0077397F" w:rsidRPr="00353675" w:rsidRDefault="0077397F" w:rsidP="0077397F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составлять алгоритмы решения простейших задач на переливания;</w:t>
      </w:r>
    </w:p>
    <w:p w:rsidR="0077397F" w:rsidRPr="00353675" w:rsidRDefault="0077397F" w:rsidP="0077397F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составлять алгоритм поиска одной фальшивой монеты на чашечных весах без гирь (при количестве монет не более девяти);</w:t>
      </w:r>
    </w:p>
    <w:p w:rsidR="0077397F" w:rsidRPr="00353675" w:rsidRDefault="0077397F" w:rsidP="0077397F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устанавливать, является ли данная кривая уникурсальной, и обводить её.</w:t>
      </w:r>
    </w:p>
    <w:p w:rsidR="0077397F" w:rsidRPr="00353675" w:rsidRDefault="0077397F" w:rsidP="007739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7397F" w:rsidRPr="00353675" w:rsidRDefault="0077397F" w:rsidP="007739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353675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4-м классе являются формирование следующих умений. </w:t>
      </w:r>
    </w:p>
    <w:p w:rsidR="0077397F" w:rsidRPr="00353675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6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1-й уровень (необходимый)</w:t>
      </w:r>
    </w:p>
    <w:p w:rsidR="0077397F" w:rsidRPr="00353675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353675">
        <w:rPr>
          <w:rFonts w:ascii="Times New Roman" w:hAnsi="Times New Roman" w:cs="Times New Roman"/>
          <w:i/>
          <w:color w:val="000000"/>
          <w:sz w:val="24"/>
          <w:szCs w:val="24"/>
        </w:rPr>
        <w:t>должны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6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  <w:r w:rsidRPr="0035367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 решении различных задач </w:t>
      </w:r>
      <w:r w:rsidRPr="00353675">
        <w:rPr>
          <w:rFonts w:ascii="Times New Roman" w:hAnsi="Times New Roman" w:cs="Times New Roman"/>
          <w:sz w:val="24"/>
          <w:szCs w:val="24"/>
        </w:rPr>
        <w:t>названия и последовательность разрядов в записи числа;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 названия и последовательность первых трёх классов;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рассказывать, сколько разрядов содержится в каждом классе;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объяснять соотношение между разрядами;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 xml:space="preserve">использовать при решении различных задач знание о 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>единицах измерения величин (длина, масса, время, площадь), соотношении между ними;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3675">
        <w:rPr>
          <w:rFonts w:ascii="Times New Roman" w:hAnsi="Times New Roman" w:cs="Times New Roman"/>
          <w:sz w:val="24"/>
          <w:szCs w:val="24"/>
        </w:rPr>
        <w:t xml:space="preserve">использовать при решении различных задач знание о 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>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выполнять умножение и деление с 1 000;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675">
        <w:rPr>
          <w:rFonts w:ascii="Times New Roman" w:hAnsi="Times New Roman" w:cs="Times New Roman"/>
          <w:sz w:val="24"/>
          <w:szCs w:val="24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решать задачи, связанные с движением двух объектов: навстречу и в противоположных направлениях;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осознанно создавать алгоритмы вычисления значений числовых выражений, содержащих до 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lastRenderedPageBreak/>
        <w:t>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знание зависимости между компонентами и результатами действий </w:t>
      </w:r>
      <w:r w:rsidRPr="00353675">
        <w:rPr>
          <w:rFonts w:ascii="Times New Roman" w:hAnsi="Times New Roman" w:cs="Times New Roman"/>
          <w:sz w:val="24"/>
          <w:szCs w:val="24"/>
        </w:rPr>
        <w:t>сложения, вычитания, умножения, деления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 при решении уравнений вида:</w:t>
      </w:r>
      <w:r w:rsidRPr="00353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67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53675">
        <w:rPr>
          <w:rFonts w:ascii="Times New Roman" w:hAnsi="Times New Roman" w:cs="Times New Roman"/>
          <w:sz w:val="24"/>
          <w:szCs w:val="24"/>
        </w:rPr>
        <w:t xml:space="preserve"> ± </w:t>
      </w:r>
      <w:r w:rsidRPr="0035367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53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675">
        <w:rPr>
          <w:rFonts w:ascii="Times New Roman" w:hAnsi="Times New Roman" w:cs="Times New Roman"/>
          <w:sz w:val="24"/>
          <w:szCs w:val="24"/>
        </w:rPr>
        <w:t xml:space="preserve">= </w:t>
      </w:r>
      <w:r w:rsidRPr="0035367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53675">
        <w:rPr>
          <w:rFonts w:ascii="Times New Roman" w:hAnsi="Times New Roman" w:cs="Times New Roman"/>
          <w:sz w:val="24"/>
          <w:szCs w:val="24"/>
        </w:rPr>
        <w:t xml:space="preserve">; </w:t>
      </w:r>
      <w:r w:rsidRPr="0035367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53675">
        <w:rPr>
          <w:rFonts w:ascii="Times New Roman" w:hAnsi="Times New Roman" w:cs="Times New Roman"/>
          <w:sz w:val="24"/>
          <w:szCs w:val="24"/>
        </w:rPr>
        <w:t xml:space="preserve"> – </w:t>
      </w:r>
      <w:r w:rsidRPr="0035367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53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675">
        <w:rPr>
          <w:rFonts w:ascii="Times New Roman" w:hAnsi="Times New Roman" w:cs="Times New Roman"/>
          <w:sz w:val="24"/>
          <w:szCs w:val="24"/>
        </w:rPr>
        <w:t xml:space="preserve">= </w:t>
      </w:r>
      <w:r w:rsidRPr="0035367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Start"/>
      <w:r w:rsidRPr="00353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67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53675">
        <w:rPr>
          <w:rFonts w:ascii="Times New Roman" w:hAnsi="Times New Roman" w:cs="Times New Roman"/>
          <w:sz w:val="24"/>
          <w:szCs w:val="24"/>
        </w:rPr>
        <w:t xml:space="preserve"> </w:t>
      </w:r>
      <w:r w:rsidRPr="0035367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53675">
        <w:rPr>
          <w:rFonts w:ascii="Times New Roman" w:hAnsi="Times New Roman" w:cs="Times New Roman"/>
          <w:sz w:val="24"/>
          <w:szCs w:val="24"/>
        </w:rPr>
        <w:t> ∙ </w:t>
      </w:r>
      <w:r w:rsidRPr="0035367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53675">
        <w:rPr>
          <w:rFonts w:ascii="Times New Roman" w:hAnsi="Times New Roman" w:cs="Times New Roman"/>
          <w:sz w:val="24"/>
          <w:szCs w:val="24"/>
        </w:rPr>
        <w:t xml:space="preserve"> = </w:t>
      </w:r>
      <w:r w:rsidRPr="0035367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53675">
        <w:rPr>
          <w:rFonts w:ascii="Times New Roman" w:hAnsi="Times New Roman" w:cs="Times New Roman"/>
          <w:sz w:val="24"/>
          <w:szCs w:val="24"/>
        </w:rPr>
        <w:t xml:space="preserve">; </w:t>
      </w:r>
      <w:r w:rsidRPr="0035367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53675">
        <w:rPr>
          <w:rFonts w:ascii="Times New Roman" w:hAnsi="Times New Roman" w:cs="Times New Roman"/>
          <w:i/>
          <w:sz w:val="24"/>
          <w:szCs w:val="24"/>
        </w:rPr>
        <w:t> </w:t>
      </w:r>
      <w:r w:rsidRPr="00353675">
        <w:rPr>
          <w:rFonts w:ascii="Times New Roman" w:hAnsi="Times New Roman" w:cs="Times New Roman"/>
          <w:sz w:val="24"/>
          <w:szCs w:val="24"/>
        </w:rPr>
        <w:t>: </w:t>
      </w:r>
      <w:r w:rsidRPr="0035367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53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675">
        <w:rPr>
          <w:rFonts w:ascii="Times New Roman" w:hAnsi="Times New Roman" w:cs="Times New Roman"/>
          <w:sz w:val="24"/>
          <w:szCs w:val="24"/>
        </w:rPr>
        <w:t xml:space="preserve">= </w:t>
      </w:r>
      <w:r w:rsidRPr="0035367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53675">
        <w:rPr>
          <w:rFonts w:ascii="Times New Roman" w:hAnsi="Times New Roman" w:cs="Times New Roman"/>
          <w:sz w:val="24"/>
          <w:szCs w:val="24"/>
        </w:rPr>
        <w:t xml:space="preserve">; </w:t>
      </w:r>
      <w:r w:rsidRPr="0035367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53675">
        <w:rPr>
          <w:rFonts w:ascii="Times New Roman" w:hAnsi="Times New Roman" w:cs="Times New Roman"/>
          <w:i/>
          <w:sz w:val="24"/>
          <w:szCs w:val="24"/>
        </w:rPr>
        <w:t> </w:t>
      </w:r>
      <w:r w:rsidRPr="00353675">
        <w:rPr>
          <w:rFonts w:ascii="Times New Roman" w:hAnsi="Times New Roman" w:cs="Times New Roman"/>
          <w:sz w:val="24"/>
          <w:szCs w:val="24"/>
        </w:rPr>
        <w:t>: </w:t>
      </w:r>
      <w:r w:rsidRPr="0035367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53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675">
        <w:rPr>
          <w:rFonts w:ascii="Times New Roman" w:hAnsi="Times New Roman" w:cs="Times New Roman"/>
          <w:sz w:val="24"/>
          <w:szCs w:val="24"/>
        </w:rPr>
        <w:t xml:space="preserve">= </w:t>
      </w:r>
      <w:r w:rsidRPr="0035367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53675">
        <w:rPr>
          <w:rFonts w:ascii="Times New Roman" w:hAnsi="Times New Roman" w:cs="Times New Roman"/>
          <w:sz w:val="24"/>
          <w:szCs w:val="24"/>
        </w:rPr>
        <w:t>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</w:t>
      </w:r>
    </w:p>
    <w:p w:rsidR="0077397F" w:rsidRPr="00353675" w:rsidRDefault="0077397F" w:rsidP="0077397F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вычислять объём параллелепипеда (куба);</w:t>
      </w:r>
    </w:p>
    <w:p w:rsidR="0077397F" w:rsidRPr="00353675" w:rsidRDefault="0077397F" w:rsidP="0077397F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вычислять площадь и периметр фигур, составленных из прямоугольников;</w:t>
      </w:r>
    </w:p>
    <w:p w:rsidR="0077397F" w:rsidRPr="00353675" w:rsidRDefault="0077397F" w:rsidP="0077397F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77397F" w:rsidRPr="00353675" w:rsidRDefault="0077397F" w:rsidP="0077397F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строить окружность по заданному радиусу;</w:t>
      </w:r>
    </w:p>
    <w:p w:rsidR="0077397F" w:rsidRPr="00353675" w:rsidRDefault="0077397F" w:rsidP="0077397F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выделять из множества геометрических фигур плоские и объёмные фигуры;</w:t>
      </w:r>
    </w:p>
    <w:p w:rsidR="0077397F" w:rsidRPr="00353675" w:rsidRDefault="0077397F" w:rsidP="0077397F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3675">
        <w:rPr>
          <w:rFonts w:ascii="Times New Roman" w:hAnsi="Times New Roman" w:cs="Times New Roman"/>
          <w:color w:val="000000"/>
          <w:sz w:val="24"/>
          <w:szCs w:val="24"/>
        </w:rPr>
        <w:t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</w:r>
      <w:proofErr w:type="gramEnd"/>
    </w:p>
    <w:p w:rsidR="0077397F" w:rsidRPr="00353675" w:rsidRDefault="0077397F" w:rsidP="0077397F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находить среднее арифметическое двух чисел.</w:t>
      </w:r>
    </w:p>
    <w:p w:rsidR="0077397F" w:rsidRPr="00353675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2-й уровень (программный)</w:t>
      </w:r>
    </w:p>
    <w:p w:rsidR="0077397F" w:rsidRPr="00353675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353675">
        <w:rPr>
          <w:rFonts w:ascii="Times New Roman" w:hAnsi="Times New Roman" w:cs="Times New Roman"/>
          <w:i/>
          <w:color w:val="000000"/>
          <w:sz w:val="24"/>
          <w:szCs w:val="24"/>
        </w:rPr>
        <w:t>должны уметь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397F" w:rsidRPr="00353675" w:rsidRDefault="0077397F" w:rsidP="0077397F">
      <w:pPr>
        <w:shd w:val="clear" w:color="auto" w:fill="FFFFFF"/>
        <w:tabs>
          <w:tab w:val="left" w:pos="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53675">
        <w:rPr>
          <w:rFonts w:ascii="Times New Roman" w:hAnsi="Times New Roman" w:cs="Times New Roman"/>
          <w:sz w:val="24"/>
          <w:szCs w:val="24"/>
        </w:rPr>
        <w:t xml:space="preserve">использовать при решении различных задач и обосновании своих действий знание о 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>названии и последовательности чисел в пределах 1 000 000 000.</w:t>
      </w:r>
    </w:p>
    <w:p w:rsidR="0077397F" w:rsidRPr="00353675" w:rsidRDefault="0077397F" w:rsidP="0077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353675">
        <w:rPr>
          <w:rFonts w:ascii="Times New Roman" w:hAnsi="Times New Roman" w:cs="Times New Roman"/>
          <w:i/>
          <w:sz w:val="24"/>
          <w:szCs w:val="24"/>
        </w:rPr>
        <w:t>должны иметь представление</w:t>
      </w:r>
      <w:r w:rsidRPr="0035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675">
        <w:rPr>
          <w:rFonts w:ascii="Times New Roman" w:hAnsi="Times New Roman" w:cs="Times New Roman"/>
          <w:sz w:val="24"/>
          <w:szCs w:val="24"/>
        </w:rPr>
        <w:t>о том, как читать, записывать и сравнивать числа в пределах 1 000 000 000;</w:t>
      </w:r>
    </w:p>
    <w:p w:rsidR="0077397F" w:rsidRPr="00353675" w:rsidRDefault="0077397F" w:rsidP="0077397F">
      <w:pPr>
        <w:shd w:val="clear" w:color="auto" w:fill="FFFFFF"/>
        <w:tabs>
          <w:tab w:val="left" w:pos="4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3536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должны </w:t>
      </w:r>
      <w:r w:rsidRPr="003536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  <w:r w:rsidRPr="0035367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выполнять прикидку результатов арифметических действий при решении практических и предметных задач;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осознанно создавать алгоритмы вычисления значений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находить часть от числа, число по его части, узнавать, какую часть одно число составляет от другого;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иметь представление о решении задач на части;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понимать и объяснять решение задач, связанных с движением двух объектов: вдогонку и с отставанием;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читать и строить вспомогательные модели к составным задачам;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распознавать плоские геометрические фигуры при изменении их положения на плоскости;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распознавать объёмные тела – параллелепипед (куб), пирамида, конус, цилиндр – при изменении их положения в пространстве;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находить объём фигур, составленных из кубов и параллелепипедов;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sz w:val="24"/>
          <w:szCs w:val="24"/>
        </w:rPr>
        <w:t>использовать заданные уравнения при решении текстовых задач;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решать уравнения, в которых зависимость между компонентами и результатом действия необходимо применить несколько раз: 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</w:rPr>
        <w:t>∙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± 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с; 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± 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proofErr w:type="gramStart"/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proofErr w:type="gramEnd"/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= 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± 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± 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353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 с 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>и др.;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читать информацию, записанную с помощью круговых диаграмм;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решать простейшие задачи на принцип Дирихле;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вероятности простейших случайных событий;</w:t>
      </w:r>
    </w:p>
    <w:p w:rsidR="0077397F" w:rsidRPr="00353675" w:rsidRDefault="0077397F" w:rsidP="0077397F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находить среднее арифметическое нескольких чисел.</w:t>
      </w:r>
    </w:p>
    <w:p w:rsidR="0077397F" w:rsidRPr="00353675" w:rsidRDefault="0077397F" w:rsidP="007739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7397F" w:rsidRPr="00BC2955" w:rsidRDefault="0077397F" w:rsidP="0077397F">
      <w:pPr>
        <w:pStyle w:val="31"/>
        <w:spacing w:before="0"/>
        <w:ind w:firstLine="709"/>
        <w:rPr>
          <w:szCs w:val="28"/>
        </w:rPr>
      </w:pPr>
      <w:r w:rsidRPr="00BC2955">
        <w:rPr>
          <w:szCs w:val="28"/>
        </w:rPr>
        <w:t>6. Содержание учебного предмета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 предлагаемом курсе математики выделяются несколько содержательных линий.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Числа и операции над ними. 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>Понятие натурального числа является одним из центральных понятий начального курса математики. Формирование этого понятия осуществляется практически в течение всех лет обучения. Раскрывается это понятие на конкретной основе в результате практического оперирования конечными предметными множествами; в процессе счёта предметов, в процессе измерения величин. В результате раскрываются три подхода к построению математической модели понятия «число»: количественное число, порядковое число, число как мера величины.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 тесной связи с понятием числа формируется понятие о десятичной системе счисления. Раскрывается оно постепенно, в ходе изучения нумерации и арифметических операций над натуральными числами.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Важное место в начальном курсе математики занимает понятие арифметической операции. Смысл каждой арифметической операции раскрывается на конкретной основе в процессе выполнения операций над группами предметов, вводится соответствующая символика и терминология. При изучении каждой операции рассматривается возможность её обращения.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675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 при изучении операций над числами имеет усвоение табличных случаев сложения и умножения. Чтобы обеспечить прочное овладение ими, необходимо, во-первых, своевременно создать у детей установку на запоминание, во-вторых, практически на каждом уроке организовать работу тренировочного характера. Задания, предлагаемые детям, должны отличаться разнообразием и способствовать включению в работу всех детей класса. Необходимо использовать приёмы, формы работы, способствующие поддержанию интереса детей, а также различные средства обратной связи.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 предлагаемом курсе изучаются некоторые основные законы математики и их практические приложения: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коммутативный закон сложения и умножения;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ассоциативный закон сложения и умножения;</w:t>
      </w:r>
    </w:p>
    <w:p w:rsidR="0077397F" w:rsidRPr="00353675" w:rsidRDefault="0077397F" w:rsidP="0077397F">
      <w:pPr>
        <w:widowControl w:val="0"/>
        <w:numPr>
          <w:ilvl w:val="0"/>
          <w:numId w:val="1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дистрибутивный закон умножения относительно сложения.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Все эти законы изучаются в связи с арифметическими операциями, рассматриваются на конкретном материале и направлены, главным образом, на формирование вычислительных навыков учащихся, на умение применять рациональные приёмы вычислений.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Следует отметить, что наиболее </w:t>
      </w:r>
      <w:proofErr w:type="gramStart"/>
      <w:r w:rsidRPr="00353675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 в курсе математики начальных классов имеют не только сами законы, но и их практические приложения. Главное – научить детей применять эти законы при выполнении устных и письменных вычислений, в ходе решения задач, при выполнении измерений. Для усвоения устных вычислительных приемов используются различные предметные и знаковые модели.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стандарта, при изучении математики в начальных классах у детей необходимо сформировать прочные осознанные вычислительные навыки, в некоторых случаях они должны быть доведены до автоматизма.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Значение вычислительных навыков состоит не только в том, что без них учащиеся не в состоянии овладеть содержанием всех последующих разделов школьного курса математики. Без них они не в состоянии овладеть содержанием и таких учебных дисциплин, как, например, физика и химия, в которых систематически используются различные вычисления.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Наряду с устными приёмами вычислений в программе большое значение уделяется обучению детей письменным приёмам вычислений. При ознакомлении с письменными приёмами </w:t>
      </w:r>
      <w:proofErr w:type="gramStart"/>
      <w:r w:rsidRPr="00353675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 придается алгоритмизации.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программу курса введены понятия «целое» и «часть». Учащиеся усваивают разбиение на части множеств и величин, взаимосвязь между целым и частью. Это позволяет им осознать взаимосвязь 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между операциями сложения и вычитания, между компонентами и результатом действия, что, в свою очередь, станет основой формирования вычислительных навыков, обучения решению текстовых задач и уравнений.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Современный уровень развития науки и техники требует включения в обучение школьников знакомство с моделями и основами моделирования, а также формирования у них навыков алгоритмического мышления. Без применения моделей и моделирования невозможно эффективное изучение исследуемых объектов в различных сферах человеческой деятельности, а правильное и чёткое выполнение определённой последовательности действий требует от специалистов многих профессий владения навыками алгоритмического мышления. Разработка и использование станков-автоматов, компьютеров, экспертных систем, долгосрочных прогнозов – вот неполный перечень применения знаний основ моделирования и алгоритмизации. Поэтому формирование у младших школьников алгоритмического мышления, умений построения простейших алгоритмов и моделей – одна из важнейших задач современной общеобразовательной школы.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Обучение школьников умению «видеть» алгоритмы и осознавать алгоритмическую сущность тех действий, которые они выполняют, начинается с простейших алгоритмов, доступных и понятных им (алгоритмы пользования бытовыми приборами, приготовления различных блюд, переход улицы и т.п.). В начальном курсе математики алгоритмы представлены в виде правил, последовательности действий и т.п. Например, при изучении арифметических операций над многозначными числами учащиеся пользуются правилами сложения, умножения, вычитания и деления многозначных чисел, при изучении дробей – правилами сравнения дробей и т.д. Программа позволяет обеспечить на всех этапах обучения высокую алгоритмическую подготовку учащихся.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Величины и их измерение. 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>Величина также является одним из основных понятий начального курса математики. В процессе изучения математики у детей необходимо сформировать представление о каждой из изучаемых величин (длина, масса, время, площадь, объем и др.) как о некотором свойстве предметов и явлений окружающей нас жизни, а также умение выполнять измерение величин.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каждых из включённых в программу величин и способах её измерения имеет свои особенности. Однако можно выделить общие положения, общие этапы, которые имеют место при изучении каждой из величин в начальных классах:</w:t>
      </w:r>
    </w:p>
    <w:p w:rsidR="0077397F" w:rsidRPr="00353675" w:rsidRDefault="0077397F" w:rsidP="0077397F">
      <w:pPr>
        <w:widowControl w:val="0"/>
        <w:numPr>
          <w:ilvl w:val="0"/>
          <w:numId w:val="1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выясняются и уточняются представления детей о данной величине (жизненный опыт ребёнка);</w:t>
      </w:r>
    </w:p>
    <w:p w:rsidR="0077397F" w:rsidRPr="00353675" w:rsidRDefault="0077397F" w:rsidP="0077397F">
      <w:pPr>
        <w:widowControl w:val="0"/>
        <w:numPr>
          <w:ilvl w:val="0"/>
          <w:numId w:val="1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проводится сравнение однородных величин (визуально, с помощью ощущений, непосредственным сравнением с использованием различных условных мерок и без них);</w:t>
      </w:r>
    </w:p>
    <w:p w:rsidR="0077397F" w:rsidRPr="00353675" w:rsidRDefault="0077397F" w:rsidP="0077397F">
      <w:pPr>
        <w:widowControl w:val="0"/>
        <w:numPr>
          <w:ilvl w:val="0"/>
          <w:numId w:val="1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проводится знакомство с единицей измерения данной величины и с измерительным прибором;</w:t>
      </w:r>
    </w:p>
    <w:p w:rsidR="0077397F" w:rsidRPr="00353675" w:rsidRDefault="0077397F" w:rsidP="0077397F">
      <w:pPr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формируются измерительные умения и навыки;</w:t>
      </w:r>
    </w:p>
    <w:p w:rsidR="0077397F" w:rsidRPr="00353675" w:rsidRDefault="0077397F" w:rsidP="0077397F">
      <w:pPr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выполняется сложение и вычитание значений однородных величин, выраженных в единицах одного наименования (в ходе решения задач);</w:t>
      </w:r>
    </w:p>
    <w:p w:rsidR="0077397F" w:rsidRPr="00353675" w:rsidRDefault="0077397F" w:rsidP="0077397F">
      <w:pPr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проводится знакомство с новыми единицами измерения величины;</w:t>
      </w:r>
    </w:p>
    <w:p w:rsidR="0077397F" w:rsidRPr="00353675" w:rsidRDefault="0077397F" w:rsidP="0077397F">
      <w:pPr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выполняется сложение и вычитание значений величины, выраженных в единицах двух наименований;</w:t>
      </w:r>
    </w:p>
    <w:p w:rsidR="0077397F" w:rsidRPr="00353675" w:rsidRDefault="0077397F" w:rsidP="0077397F">
      <w:pPr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выполняется умножение и деление величины на отвлечённое число. При изучении величин имеются особенности и в организации деятельности учащихся.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Важное место занимают средства наглядности как демонстрационные, так и индивидуальные, сочетание различных форм обучения на уроке (коллективных, групповых и индивидуальных).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Немаловажное значение имеют удачно выбранные методы обучения, среди которых группа практических методов и практических работ занимает особое место. Широкие возможности создаются здесь и для использования проблемных ситуаций.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 xml:space="preserve">В ходе формирования у учащихся представления о величинах создаются возможности для пропедевтики понятия функциональной зависимости. Основной упор при формировании представления о функциональной зависимости делается на раскрытие закономерностей того, как изменение одной величины влияет на изменение другой, связанной с ней величины. </w:t>
      </w:r>
      <w:proofErr w:type="gramStart"/>
      <w:r w:rsidRPr="00353675">
        <w:rPr>
          <w:rFonts w:ascii="Times New Roman" w:hAnsi="Times New Roman" w:cs="Times New Roman"/>
          <w:color w:val="000000"/>
          <w:sz w:val="24"/>
          <w:szCs w:val="24"/>
        </w:rPr>
        <w:t>Эта взаимосвязь может быть представлена в различных видах: рисунком, графиком, схемой, таблицей, диаграммой, формулой, правилом.</w:t>
      </w:r>
      <w:proofErr w:type="gramEnd"/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Текстовые задачи. </w:t>
      </w:r>
      <w:r w:rsidRPr="00353675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353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>начальном курсе математики особое место отводится простым (опорным) задачам. Умение решать такие задачи − фундамент, на котором строится работа с более сложными задачами.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В ходе решения опорных задач учащиеся усваивают смысл арифметических действий, связь между компонентами и результатами действий, зависимость между величинами и другие вопросы.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Работа с текстовыми задачами является очень важным и вместе с тем весьма трудным для детей разделом математического образования. Процесс решения задачи является многоэтапным: он включает в себя перевод словесного, текста на язык математики (построение математической модели), математическое решение, а затем анализ полученных результатов. Работе с текстовыми задачами следует уделить достаточно много времени, обращая внимание детей на поиск и сравнение различных способов решения задачи, построение математических моделей, грамотность изложения собственных рассуждений при решении задач.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Учащихся следует знакомить с различными методами решения текстовых задач: арифметическим, алгебраическим, геометрическим, логическим и практическим; с различными видами математических моделей, лежащих в основе каждого метода; а также с различными способами решения в рамках выбранного метода.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даёт богатый материал для развития и воспитания учащихся.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Краткие записи условий текстовых задач – примеры моделей, используемых в начальном курсе математики. Метод математического моделирования позволяет научить школьников: а) анализу (на этапе восприятия задачи и выбора пути реализации решения); б) установлению взаимосвязей между объектами задачи, построению наиболее целесообразной схемы решения; в) интерпретации полученного решения для исходной задачи; г) составлению задач по готовым моделям и др.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Элементы геометрии. </w:t>
      </w:r>
      <w:r w:rsidRPr="00353675">
        <w:rPr>
          <w:rFonts w:ascii="Times New Roman" w:hAnsi="Times New Roman" w:cs="Times New Roman"/>
          <w:color w:val="000000"/>
          <w:sz w:val="24"/>
          <w:szCs w:val="24"/>
        </w:rPr>
        <w:t>Изучение геометрического материала служит двум основным целям: формированию у учащихся пространственных представлений и ознакомлению с геометрическими величинами (длиной, площадью, объёмом).</w:t>
      </w:r>
    </w:p>
    <w:p w:rsidR="0077397F" w:rsidRPr="00353675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75">
        <w:rPr>
          <w:rFonts w:ascii="Times New Roman" w:hAnsi="Times New Roman" w:cs="Times New Roman"/>
          <w:color w:val="000000"/>
          <w:sz w:val="24"/>
          <w:szCs w:val="24"/>
        </w:rPr>
        <w:t>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фактов. Кроме этого, предполагается установление связи между арифметикой и геометрией на начальном этапе обучения математике для расширения сферы применения приобретённых детьми арифметических знаний, умений и навыков.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Геометрический материал изучается в течение всех лет обучения в начальных классах, начиная с первых уроков.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В изучении геометрического материала просматриваются два направления:</w:t>
      </w:r>
    </w:p>
    <w:p w:rsidR="0077397F" w:rsidRPr="00963B18" w:rsidRDefault="0077397F" w:rsidP="0077397F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геометрических фигурах;</w:t>
      </w:r>
    </w:p>
    <w:p w:rsidR="0077397F" w:rsidRPr="00963B18" w:rsidRDefault="0077397F" w:rsidP="0077397F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формирование некоторых практических умений, связанных с построением геометрических фигур и измерениями.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Геометрический материал распределён по годам обучения и по урокам так, что при изучении он включается отдельными частями, которые определены программой и соответствующим учебником.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Преимущественно уроки математики следует строить так, чтобы главную часть их составлял арифметический материал, а геометрический материал входил бы составной частью. Это создает большие возможности для осуществления связи геометрических и других знаний, а также позволяет вносить определённое разнообразие в учебную деятельность на уроках математики, что очень важно для детей этого возраста, а кроме того, содействует повышению эффективности обучения.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формирование у школьников представлений о различных геометрических фигурах и их свойствах: точке, линиях (кривой, прямой, ломаной), отрезке, многоугольниках различных видов и их элементах, окружности, круге и др.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Учитель должен стремиться к усвоению детьми названий изучаемых геометрических фигур и их основных свойств, а также сформировать умение выполнять их построение на клетчатой бумаге.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Отмечая особенности изучения геометрических фигур, следует обратить внимание на то обстоятельство, что свойства всех изучаемых фигур выявляются экспериментальным путём в ходе выполнения соответствующих упражнений.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Важную роль при этом играет выбор методов обучения. Значительное место при изучении геометрических фигур и их свойств должна занимать группа практических методов, и особенно практические работы.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Систематически должны проводиться такие виды работ, как изготовление геометрических фигур из бумаги, палочек, пластилина, их вырезание, моделирование и др. При этом важно учить детей различать существенные и несущественные признаки фигур. Большое внимание при этом следует уделить использованию приёма сопоставления и противопоставления геометрических фигур.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Предложенные в учебнике упражнения, в ходе выполнения которых происходит формирование представлений о геометрических фигурах, можно охарактеризовать как задания:</w:t>
      </w:r>
    </w:p>
    <w:p w:rsidR="0077397F" w:rsidRPr="00963B18" w:rsidRDefault="0077397F" w:rsidP="0077397F">
      <w:pPr>
        <w:widowControl w:val="0"/>
        <w:numPr>
          <w:ilvl w:val="0"/>
          <w:numId w:val="7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963B18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963B18">
        <w:rPr>
          <w:rFonts w:ascii="Times New Roman" w:hAnsi="Times New Roman" w:cs="Times New Roman"/>
          <w:color w:val="000000"/>
          <w:sz w:val="24"/>
          <w:szCs w:val="24"/>
        </w:rPr>
        <w:t xml:space="preserve"> геометрические фигуры используются как объекты для </w:t>
      </w:r>
      <w:proofErr w:type="spellStart"/>
      <w:r w:rsidRPr="00963B18">
        <w:rPr>
          <w:rFonts w:ascii="Times New Roman" w:hAnsi="Times New Roman" w:cs="Times New Roman"/>
          <w:color w:val="000000"/>
          <w:sz w:val="24"/>
          <w:szCs w:val="24"/>
        </w:rPr>
        <w:t>пересчитывания</w:t>
      </w:r>
      <w:proofErr w:type="spellEnd"/>
      <w:r w:rsidRPr="00963B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397F" w:rsidRPr="00963B18" w:rsidRDefault="0077397F" w:rsidP="0077397F">
      <w:pPr>
        <w:widowControl w:val="0"/>
        <w:numPr>
          <w:ilvl w:val="0"/>
          <w:numId w:val="79"/>
        </w:numPr>
        <w:shd w:val="clear" w:color="auto" w:fill="FFFFFF"/>
        <w:tabs>
          <w:tab w:val="left" w:pos="5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на классификацию фигур;</w:t>
      </w:r>
    </w:p>
    <w:p w:rsidR="0077397F" w:rsidRPr="00963B18" w:rsidRDefault="0077397F" w:rsidP="0077397F">
      <w:pPr>
        <w:widowControl w:val="0"/>
        <w:numPr>
          <w:ilvl w:val="0"/>
          <w:numId w:val="79"/>
        </w:numPr>
        <w:shd w:val="clear" w:color="auto" w:fill="FFFFFF"/>
        <w:tabs>
          <w:tab w:val="left" w:pos="5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на выявление геометрической формы реальных объектов или их частей;</w:t>
      </w:r>
    </w:p>
    <w:p w:rsidR="0077397F" w:rsidRPr="00963B18" w:rsidRDefault="0077397F" w:rsidP="0077397F">
      <w:pPr>
        <w:widowControl w:val="0"/>
        <w:numPr>
          <w:ilvl w:val="0"/>
          <w:numId w:val="79"/>
        </w:numPr>
        <w:shd w:val="clear" w:color="auto" w:fill="FFFFFF"/>
        <w:tabs>
          <w:tab w:val="left" w:pos="51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на построение геометрических фигур;</w:t>
      </w:r>
    </w:p>
    <w:p w:rsidR="0077397F" w:rsidRPr="00963B18" w:rsidRDefault="0077397F" w:rsidP="0077397F">
      <w:pPr>
        <w:widowControl w:val="0"/>
        <w:numPr>
          <w:ilvl w:val="0"/>
          <w:numId w:val="79"/>
        </w:numPr>
        <w:shd w:val="clear" w:color="auto" w:fill="FFFFFF"/>
        <w:tabs>
          <w:tab w:val="left" w:pos="51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на разбиение фигуры на части и составление её из других фигур;</w:t>
      </w:r>
    </w:p>
    <w:p w:rsidR="0077397F" w:rsidRPr="00963B18" w:rsidRDefault="0077397F" w:rsidP="0077397F">
      <w:pPr>
        <w:widowControl w:val="0"/>
        <w:numPr>
          <w:ilvl w:val="0"/>
          <w:numId w:val="79"/>
        </w:numPr>
        <w:shd w:val="clear" w:color="auto" w:fill="FFFFFF"/>
        <w:tabs>
          <w:tab w:val="left" w:pos="51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на формирование умения читать геометрические чертежи;</w:t>
      </w:r>
    </w:p>
    <w:p w:rsidR="0077397F" w:rsidRPr="00963B18" w:rsidRDefault="0077397F" w:rsidP="0077397F">
      <w:pPr>
        <w:widowControl w:val="0"/>
        <w:numPr>
          <w:ilvl w:val="0"/>
          <w:numId w:val="79"/>
        </w:numPr>
        <w:shd w:val="clear" w:color="auto" w:fill="FFFFFF"/>
        <w:tabs>
          <w:tab w:val="left" w:pos="51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вычислительного характера (сумма длин сторон многоугольника и др.).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Знакомству с геометрическими фигурами и их свойствами способствуют и простейшие задачи на построение. В ходе их выполнения необходимо учить детей пользоваться чертёжными инструментами, формировать у них чертёжные навыки. Здесь надо предъявлять к учащимся требования не меньшие, чем при формировании навыков письма и счёта.</w:t>
      </w:r>
    </w:p>
    <w:p w:rsidR="0077397F" w:rsidRPr="00963B18" w:rsidRDefault="0077397F" w:rsidP="0077397F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96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Элементы алгебры. </w:t>
      </w:r>
      <w:r w:rsidRPr="00963B18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96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3B18">
        <w:rPr>
          <w:rFonts w:ascii="Times New Roman" w:hAnsi="Times New Roman" w:cs="Times New Roman"/>
          <w:color w:val="000000"/>
          <w:sz w:val="24"/>
          <w:szCs w:val="24"/>
        </w:rPr>
        <w:t>курсе математики для начальных классов формируются некоторые понятия, связанные с алгеброй. Это понятия выражения, равенства, неравенства (числового и буквенного), уравнения и формулы. Суть этих понятий раскрывается на конкретной основе, изучение их увязывается с изучением арифметического материала. У учащихся формируются умения правильно пользоваться математической терминологией и символикой.</w:t>
      </w:r>
    </w:p>
    <w:p w:rsidR="0077397F" w:rsidRPr="00963B18" w:rsidRDefault="0077397F" w:rsidP="0077397F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  <w:r w:rsidRPr="0096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Элементы </w:t>
      </w:r>
      <w:proofErr w:type="spellStart"/>
      <w:r w:rsidRPr="0096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стохастики</w:t>
      </w:r>
      <w:proofErr w:type="spellEnd"/>
      <w:r w:rsidRPr="0096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63B18">
        <w:rPr>
          <w:rFonts w:ascii="Times New Roman" w:hAnsi="Times New Roman" w:cs="Times New Roman"/>
          <w:color w:val="000000"/>
          <w:sz w:val="24"/>
          <w:szCs w:val="24"/>
        </w:rPr>
        <w:t>Наша жизнь состоит из явлений стохастического характера. Поэтому современному человеку необходимо иметь представление об основных методах анализа данных и вероятностных закономерностях, играющих важную роль в науке, технике и экономике. В этой связи элементы комбинаторики, теории вероятностей и математической статистики входят в школьный курс математики в виде одной из сквозных содержательно-методических линий, которая даёт возможность накопить определённый запас представлений о статистическом характере окружающих явлений и об их свойствах.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 xml:space="preserve">В начальной школе </w:t>
      </w:r>
      <w:proofErr w:type="spellStart"/>
      <w:r w:rsidRPr="00963B18">
        <w:rPr>
          <w:rFonts w:ascii="Times New Roman" w:hAnsi="Times New Roman" w:cs="Times New Roman"/>
          <w:color w:val="000000"/>
          <w:sz w:val="24"/>
          <w:szCs w:val="24"/>
        </w:rPr>
        <w:t>стохастика</w:t>
      </w:r>
      <w:proofErr w:type="spellEnd"/>
      <w:r w:rsidRPr="00963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3B18">
        <w:rPr>
          <w:rFonts w:ascii="Times New Roman" w:hAnsi="Times New Roman" w:cs="Times New Roman"/>
          <w:color w:val="000000"/>
          <w:sz w:val="24"/>
          <w:szCs w:val="24"/>
        </w:rPr>
        <w:t>представлена</w:t>
      </w:r>
      <w:proofErr w:type="gramEnd"/>
      <w:r w:rsidRPr="00963B18">
        <w:rPr>
          <w:rFonts w:ascii="Times New Roman" w:hAnsi="Times New Roman" w:cs="Times New Roman"/>
          <w:color w:val="000000"/>
          <w:sz w:val="24"/>
          <w:szCs w:val="24"/>
        </w:rPr>
        <w:t xml:space="preserve"> в виде элементов комбинаторики, теории графов, наглядной и описательной статистики, начальных понятий теории вероятностей. С их изучением тесно связано формирование у младших школьников отдельных комбинаторных способностей, вероятностных понятий («чаще», «реже», «невозможно», «возможно» и др.), начал статистической культуры.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Базу для решения вероятностных задач создают комбинаторные задачи. Использование комбинаторных задач позволяет расширить знания детей о задаче, познакомить их с новым способом решения задач; формирует умение принимать решения, оптимальные в данном случае; развивает элементы творческой деятельности.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Комбинаторные задачи, предлагаемые в начальных классах, как правило, носят практическую направленность и основаны на реальном сюжете. Это вызвано в первую очередь психологическими особенностями младших школьников, их слабыми способностями к абстрактному мышлению. В этой связи система упражнений строится таким образом, чтобы обеспечить постепенный переход от манипуляции с предметами к действиям в уме.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 xml:space="preserve">Такое содержание учебного материала способствует развитию </w:t>
      </w:r>
      <w:proofErr w:type="spellStart"/>
      <w:r w:rsidRPr="00963B18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963B1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3B18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63B18">
        <w:rPr>
          <w:rFonts w:ascii="Times New Roman" w:hAnsi="Times New Roman" w:cs="Times New Roman"/>
          <w:color w:val="000000"/>
          <w:sz w:val="24"/>
          <w:szCs w:val="24"/>
        </w:rPr>
        <w:t xml:space="preserve"> связей (в частности, математики и естествознания), позволяет осуществлять прикладную направленность курса, раскрывает роль современной математики в познании окружающей действительности, формирует мировоззрение. Человеку, не понявшему вероятностных идей в раннем детстве, в более позднем возрасте они даются нелегко, так как многое в теории вероятностей кажется противоречащим жизненному опыту, а с возрастом опыт набирается </w:t>
      </w:r>
      <w:r w:rsidRPr="00963B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приобретает статус безусловности. Поэтому очень важно формировать стохастическую культуру, развивать вероятностную интуицию и комбинаторные способности детей в раннем возрасте.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Нестандартные и занимательные задачи. </w:t>
      </w:r>
      <w:r w:rsidRPr="00963B18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96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3B18">
        <w:rPr>
          <w:rFonts w:ascii="Times New Roman" w:hAnsi="Times New Roman" w:cs="Times New Roman"/>
          <w:color w:val="000000"/>
          <w:sz w:val="24"/>
          <w:szCs w:val="24"/>
        </w:rPr>
        <w:t>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школе, на развитие его творческого мышления, на умение использовать эвристические методы в процессе открытия нового и поиска выхода из различных нестандартных ситуаций и положений.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Математика – это орудие для размышления, в её арсенале имеется большое количество задач, которые на протяжении тысячелетий способствовали формированию мышления людей, умению решать нестандартные задачи, с честью выходить из затруднительных положений.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К тому же воспитание интереса младших школьников к математике, развитие их математических способностей невозможно без использования в учебном процессе задач на сообразительность, задач-шуток, математических фокусов, числовых головоломок, арифметических ребусов и лабиринтов, дидактических игр, стихов, задач-сказок, загадок и т.п.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 xml:space="preserve">Начиная с первого класса, при решении такого рода задач, как и других, предлагаемых в курсе математики, школьников необходимо учить применять теоретические сведения для обоснования рассуждений в ходе их решения; правильно проводить логические рассуждения; формулировать утверждение, обратное </w:t>
      </w:r>
      <w:proofErr w:type="gramStart"/>
      <w:r w:rsidRPr="00963B18"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proofErr w:type="gramEnd"/>
      <w:r w:rsidRPr="00963B18">
        <w:rPr>
          <w:rFonts w:ascii="Times New Roman" w:hAnsi="Times New Roman" w:cs="Times New Roman"/>
          <w:color w:val="000000"/>
          <w:sz w:val="24"/>
          <w:szCs w:val="24"/>
        </w:rPr>
        <w:t xml:space="preserve">; проводить несложные классификации, приводить примеры и </w:t>
      </w:r>
      <w:proofErr w:type="spellStart"/>
      <w:r w:rsidRPr="00963B18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963B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В основу построения программы положен принцип построения содержания предмета «по спирали». Многие математические понятия и методы не могут быть восприняты учащимися сразу. Необходим долгий и трудный путь к их осознанному пониманию. Процесс формирования математических понятий должен проходить в своём развитии несколько ступеней, стадий, уровней.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Сложность содержания материала, недостаточная подготовленность учащихся к его осмыслению приводят к необходимости растягивания процесса его изучения во времени и отказа от линейного пути его изучения.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B18">
        <w:rPr>
          <w:rFonts w:ascii="Times New Roman" w:hAnsi="Times New Roman" w:cs="Times New Roman"/>
          <w:color w:val="000000"/>
          <w:sz w:val="24"/>
          <w:szCs w:val="24"/>
        </w:rPr>
        <w:t>Построение содержания предмета «по спирали» позволяет к концу обучения в школе постепенно перейти от наглядного к формально-логическому изложению, от наблюдений и экспериментов – к точным формулировкам и доказательствам.</w:t>
      </w:r>
      <w:proofErr w:type="gramEnd"/>
    </w:p>
    <w:p w:rsidR="00BC2955" w:rsidRPr="00BC2955" w:rsidRDefault="0077397F" w:rsidP="00BC2955">
      <w:pPr>
        <w:shd w:val="clear" w:color="auto" w:fill="FFFFFF"/>
        <w:tabs>
          <w:tab w:val="left" w:pos="2006"/>
          <w:tab w:val="left" w:pos="3514"/>
          <w:tab w:val="left" w:pos="5002"/>
          <w:tab w:val="left" w:pos="54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Материал излагается так, что при дальнейшем изучении происходит развитие имеющихся знаний учащегося, их перевод на более высокий уровень усвоения, но не происходит отрицания того, что учащийся знает.</w:t>
      </w:r>
    </w:p>
    <w:p w:rsidR="0077397F" w:rsidRPr="00963B18" w:rsidRDefault="0077397F" w:rsidP="0077397F">
      <w:pPr>
        <w:shd w:val="clear" w:color="auto" w:fill="FFFFFF"/>
        <w:tabs>
          <w:tab w:val="left" w:pos="4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4-й класс</w:t>
      </w:r>
    </w:p>
    <w:p w:rsidR="0077397F" w:rsidRPr="00963B18" w:rsidRDefault="0077397F" w:rsidP="007739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(4 часа в неделю, всего – 136 ч)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и операции над ними.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Дробные числа.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Дроби. Сравнение дробей. Нахождение части числа. Нахождение числа по его части.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Какую часть одно число составляет от другого.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Сложение дробей с одинаковыми знаменателями. Вычитание дробей с одинаковыми знаменателями.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Числа от 1 до 1 000 000.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 xml:space="preserve">Числа от 1 до 1 000 000. Чтение и запись чисел. Класс единиц и класс тысяч. </w:t>
      </w:r>
      <w:proofErr w:type="gramStart"/>
      <w:r w:rsidRPr="00963B1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63B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3B18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963B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3B18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963B18">
        <w:rPr>
          <w:rFonts w:ascii="Times New Roman" w:hAnsi="Times New Roman" w:cs="Times New Roman"/>
          <w:color w:val="000000"/>
          <w:sz w:val="24"/>
          <w:szCs w:val="24"/>
        </w:rPr>
        <w:t xml:space="preserve"> разряды в классе единиц и в классе тысяч.</w:t>
      </w:r>
      <w:proofErr w:type="gramEnd"/>
      <w:r w:rsidRPr="00963B1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числа в виде суммы его разрядных слагаемых. Сравнение чисел.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Числа от 1 до 1 000 000 000.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Устная и письменная нумерация многозначных чисел.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Числовой луч. Движение по числовому лучу. Расположение на числовом луче точек с заданными координатами, определение координат заданных точек.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Точные и приближенные значения величин. Округление чисел, использование округления в практической деятельности.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Сложение и вычитание чисел.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Операции сложения и вычитания над числами в пределах от 1 до 1 000 000. Приёмы рациональных вычислений.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Умножение и деление чисел.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Умножение и деление чисел на 10, 100, 1 000.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Умножение и деление чисел, оканчивающихся нулями. Устное умножение и деление чисел на однозначное число в случаях, сводимых к действиям в пределах 100.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Письменное умножение и деление на однозначное число.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Умножение и деление на двузначное и трёхзначное число.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Величины и </w:t>
      </w:r>
      <w:r w:rsidRPr="00963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их </w:t>
      </w:r>
      <w:r w:rsidRPr="0096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измерение.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Оценка площади. Приближённое вычисление площадей. Площади составных фигур. Новые единицы площади: мм</w:t>
      </w:r>
      <w:proofErr w:type="gramStart"/>
      <w:r w:rsidRPr="00963B1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963B18">
        <w:rPr>
          <w:rFonts w:ascii="Times New Roman" w:hAnsi="Times New Roman" w:cs="Times New Roman"/>
          <w:color w:val="000000"/>
          <w:sz w:val="24"/>
          <w:szCs w:val="24"/>
        </w:rPr>
        <w:t>, км</w:t>
      </w:r>
      <w:r w:rsidRPr="00963B1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63B18">
        <w:rPr>
          <w:rFonts w:ascii="Times New Roman" w:hAnsi="Times New Roman" w:cs="Times New Roman"/>
          <w:color w:val="000000"/>
          <w:sz w:val="24"/>
          <w:szCs w:val="24"/>
        </w:rPr>
        <w:t>, гектар, ар (сотка). Площадь прямоугольного треугольника.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Работа, производительность труда, время работы.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B18">
        <w:rPr>
          <w:rFonts w:ascii="Times New Roman" w:hAnsi="Times New Roman" w:cs="Times New Roman"/>
          <w:color w:val="000000"/>
          <w:sz w:val="24"/>
          <w:szCs w:val="24"/>
        </w:rPr>
        <w:t>Функциональные зависимости между группами величин: скорость, время, расстояние; цена, количество, стоимость; производительность труда, время работы, работа.</w:t>
      </w:r>
      <w:proofErr w:type="gramEnd"/>
      <w:r w:rsidRPr="00963B18">
        <w:rPr>
          <w:rFonts w:ascii="Times New Roman" w:hAnsi="Times New Roman" w:cs="Times New Roman"/>
          <w:color w:val="000000"/>
          <w:sz w:val="24"/>
          <w:szCs w:val="24"/>
        </w:rPr>
        <w:t xml:space="preserve"> Формулы, выражающие эти зависимости.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Текстовые задачи.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Одновременное движение по числовому лучу. Встречное движение и движение в противоположном направлении. Движение вдогонку. Движение с отставанием. Задачи с альтернативным условием.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Элементы геометрии.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Изменение положения объемных фигур в пространстве.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Объёмные фигуры, составленные из кубов и параллелепипедов.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Прямоугольная система координат на плоскости. Соответствие между точками на плоскости и упорядоченными парами чисел.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Элементы алгебры.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Вычисление значений числовых выражений, содержащих до шести действий (со скобками и без них), на основе знания правила о порядке выполнения действий и знания свойств арифметических действий. Использование уравнений при решении текстовых задач.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Элементы </w:t>
      </w:r>
      <w:proofErr w:type="spellStart"/>
      <w:r w:rsidRPr="0096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стохастики</w:t>
      </w:r>
      <w:proofErr w:type="spellEnd"/>
      <w:r w:rsidRPr="0096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Сбор и обработка статистической информац</w:t>
      </w:r>
      <w:proofErr w:type="gramStart"/>
      <w:r w:rsidRPr="00963B18">
        <w:rPr>
          <w:rFonts w:ascii="Times New Roman" w:hAnsi="Times New Roman" w:cs="Times New Roman"/>
          <w:color w:val="000000"/>
          <w:sz w:val="24"/>
          <w:szCs w:val="24"/>
        </w:rPr>
        <w:t>ии о я</w:t>
      </w:r>
      <w:proofErr w:type="gramEnd"/>
      <w:r w:rsidRPr="00963B18">
        <w:rPr>
          <w:rFonts w:ascii="Times New Roman" w:hAnsi="Times New Roman" w:cs="Times New Roman"/>
          <w:color w:val="000000"/>
          <w:sz w:val="24"/>
          <w:szCs w:val="24"/>
        </w:rPr>
        <w:t>влениях окружающей действительности. Опросы общественного мнения как сбор и обработка статистической информации.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Понятие о вероятности случайного события.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Стохастические игры. Справедливые и несправедливые игры.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Понятие среднего арифметического нескольких чисел. Задачи на нахождение среднего арифметического.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Круговые диаграммы. Чтение информации, содержащейся в круговой диаграмме.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Занимательные и нестандартные задачи.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Принцип Дирихле.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color w:val="000000"/>
          <w:sz w:val="24"/>
          <w:szCs w:val="24"/>
        </w:rPr>
        <w:t>Математические игры.</w:t>
      </w:r>
    </w:p>
    <w:p w:rsidR="0077397F" w:rsidRPr="00963B18" w:rsidRDefault="0077397F" w:rsidP="00773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Итоговое повторение.</w:t>
      </w:r>
    </w:p>
    <w:p w:rsidR="00BC2955" w:rsidRDefault="00BC2955" w:rsidP="00BC2955">
      <w:pPr>
        <w:pStyle w:val="31"/>
        <w:spacing w:before="0"/>
        <w:ind w:firstLine="709"/>
        <w:jc w:val="both"/>
        <w:rPr>
          <w:sz w:val="24"/>
          <w:szCs w:val="24"/>
        </w:rPr>
      </w:pPr>
      <w:bookmarkStart w:id="0" w:name="m3"/>
      <w:bookmarkEnd w:id="0"/>
    </w:p>
    <w:p w:rsidR="000602CF" w:rsidRDefault="000602CF" w:rsidP="00BC2955">
      <w:pPr>
        <w:pStyle w:val="31"/>
        <w:spacing w:before="0"/>
        <w:ind w:firstLine="709"/>
        <w:jc w:val="both"/>
        <w:rPr>
          <w:sz w:val="24"/>
          <w:szCs w:val="24"/>
        </w:rPr>
      </w:pPr>
    </w:p>
    <w:p w:rsidR="000602CF" w:rsidRDefault="000602CF" w:rsidP="00BC2955">
      <w:pPr>
        <w:pStyle w:val="31"/>
        <w:spacing w:before="0"/>
        <w:ind w:firstLine="709"/>
        <w:jc w:val="both"/>
        <w:rPr>
          <w:sz w:val="24"/>
          <w:szCs w:val="24"/>
        </w:rPr>
      </w:pPr>
    </w:p>
    <w:p w:rsidR="000602CF" w:rsidRDefault="000602CF" w:rsidP="00BC2955">
      <w:pPr>
        <w:pStyle w:val="31"/>
        <w:spacing w:before="0"/>
        <w:ind w:firstLine="709"/>
        <w:jc w:val="both"/>
        <w:rPr>
          <w:sz w:val="24"/>
          <w:szCs w:val="24"/>
        </w:rPr>
      </w:pPr>
    </w:p>
    <w:p w:rsidR="000602CF" w:rsidRDefault="000602CF" w:rsidP="00BC2955">
      <w:pPr>
        <w:pStyle w:val="31"/>
        <w:spacing w:before="0"/>
        <w:ind w:firstLine="709"/>
        <w:jc w:val="both"/>
        <w:rPr>
          <w:sz w:val="24"/>
          <w:szCs w:val="24"/>
        </w:rPr>
      </w:pPr>
    </w:p>
    <w:p w:rsidR="000602CF" w:rsidRDefault="000602CF" w:rsidP="00BC2955">
      <w:pPr>
        <w:pStyle w:val="31"/>
        <w:spacing w:before="0"/>
        <w:ind w:firstLine="709"/>
        <w:jc w:val="both"/>
        <w:rPr>
          <w:sz w:val="24"/>
          <w:szCs w:val="24"/>
        </w:rPr>
      </w:pPr>
    </w:p>
    <w:p w:rsidR="000602CF" w:rsidRDefault="000602CF" w:rsidP="00BC2955">
      <w:pPr>
        <w:pStyle w:val="31"/>
        <w:spacing w:before="0"/>
        <w:ind w:firstLine="709"/>
        <w:jc w:val="both"/>
        <w:rPr>
          <w:sz w:val="24"/>
          <w:szCs w:val="24"/>
        </w:rPr>
      </w:pPr>
    </w:p>
    <w:p w:rsidR="000602CF" w:rsidRDefault="000602CF" w:rsidP="00BC2955">
      <w:pPr>
        <w:pStyle w:val="31"/>
        <w:spacing w:before="0"/>
        <w:ind w:firstLine="709"/>
        <w:jc w:val="both"/>
        <w:rPr>
          <w:sz w:val="24"/>
          <w:szCs w:val="24"/>
        </w:rPr>
      </w:pPr>
    </w:p>
    <w:p w:rsidR="00BC2955" w:rsidRDefault="00BC2955" w:rsidP="00BC2955">
      <w:pPr>
        <w:pStyle w:val="31"/>
        <w:spacing w:before="0"/>
        <w:ind w:firstLine="709"/>
        <w:jc w:val="both"/>
        <w:rPr>
          <w:sz w:val="24"/>
          <w:szCs w:val="24"/>
        </w:rPr>
      </w:pPr>
    </w:p>
    <w:p w:rsidR="00BC2955" w:rsidRDefault="00BC2955" w:rsidP="00BC2955">
      <w:pPr>
        <w:pStyle w:val="31"/>
        <w:spacing w:before="0"/>
        <w:ind w:firstLine="709"/>
        <w:jc w:val="both"/>
        <w:rPr>
          <w:sz w:val="24"/>
          <w:szCs w:val="24"/>
        </w:rPr>
      </w:pPr>
    </w:p>
    <w:p w:rsidR="00BC2955" w:rsidRDefault="00BC2955" w:rsidP="00BC2955">
      <w:pPr>
        <w:pStyle w:val="31"/>
        <w:spacing w:before="0"/>
        <w:ind w:firstLine="709"/>
        <w:jc w:val="both"/>
        <w:rPr>
          <w:sz w:val="24"/>
          <w:szCs w:val="24"/>
        </w:rPr>
      </w:pPr>
    </w:p>
    <w:p w:rsidR="00BC2955" w:rsidRDefault="00BC2955" w:rsidP="00BC2955">
      <w:pPr>
        <w:pStyle w:val="31"/>
        <w:spacing w:before="0"/>
        <w:ind w:firstLine="709"/>
        <w:jc w:val="both"/>
        <w:rPr>
          <w:sz w:val="24"/>
          <w:szCs w:val="24"/>
        </w:rPr>
      </w:pPr>
    </w:p>
    <w:p w:rsidR="00BC2955" w:rsidRDefault="00BC2955" w:rsidP="00BC2955">
      <w:pPr>
        <w:pStyle w:val="31"/>
        <w:spacing w:before="0"/>
        <w:ind w:firstLine="709"/>
        <w:jc w:val="both"/>
        <w:rPr>
          <w:sz w:val="24"/>
          <w:szCs w:val="24"/>
        </w:rPr>
      </w:pPr>
    </w:p>
    <w:p w:rsidR="00BC2955" w:rsidRDefault="00BC2955" w:rsidP="00BC2955">
      <w:pPr>
        <w:pStyle w:val="31"/>
        <w:spacing w:before="0"/>
        <w:ind w:firstLine="709"/>
        <w:jc w:val="both"/>
        <w:rPr>
          <w:sz w:val="24"/>
          <w:szCs w:val="24"/>
        </w:rPr>
      </w:pPr>
    </w:p>
    <w:p w:rsidR="00BC2955" w:rsidRDefault="00BC2955" w:rsidP="00BC2955">
      <w:pPr>
        <w:pStyle w:val="31"/>
        <w:spacing w:before="0"/>
        <w:ind w:firstLine="709"/>
        <w:jc w:val="both"/>
        <w:rPr>
          <w:sz w:val="24"/>
          <w:szCs w:val="24"/>
        </w:rPr>
      </w:pPr>
    </w:p>
    <w:p w:rsidR="000602CF" w:rsidRDefault="000602CF" w:rsidP="000602CF">
      <w:pPr>
        <w:pStyle w:val="aff1"/>
        <w:jc w:val="center"/>
        <w:rPr>
          <w:rFonts w:ascii="Times New Roman" w:hAnsi="Times New Roman"/>
          <w:b/>
          <w:sz w:val="20"/>
          <w:szCs w:val="20"/>
        </w:rPr>
        <w:sectPr w:rsidR="000602CF" w:rsidSect="00BC2955">
          <w:pgSz w:w="11906" w:h="16838"/>
          <w:pgMar w:top="851" w:right="720" w:bottom="1134" w:left="851" w:header="709" w:footer="709" w:gutter="0"/>
          <w:cols w:space="720"/>
        </w:sectPr>
      </w:pPr>
    </w:p>
    <w:p w:rsidR="000602CF" w:rsidRPr="00E56EC8" w:rsidRDefault="000602CF" w:rsidP="000602CF">
      <w:pPr>
        <w:tabs>
          <w:tab w:val="left" w:pos="43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56EC8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График выполнения практической части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454"/>
        <w:gridCol w:w="1999"/>
        <w:gridCol w:w="7100"/>
      </w:tblGrid>
      <w:tr w:rsidR="000602CF" w:rsidRPr="00E56EC8" w:rsidTr="000602CF"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Количество часов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Контрольные работы</w:t>
            </w:r>
          </w:p>
        </w:tc>
      </w:tr>
      <w:tr w:rsidR="000602CF" w:rsidRPr="00E56EC8" w:rsidTr="000602CF">
        <w:tc>
          <w:tcPr>
            <w:tcW w:w="0" w:type="auto"/>
            <w:gridSpan w:val="4"/>
          </w:tcPr>
          <w:p w:rsidR="000602CF" w:rsidRPr="00E56EC8" w:rsidRDefault="000602CF" w:rsidP="000602CF">
            <w:pPr>
              <w:tabs>
                <w:tab w:val="left" w:pos="3165"/>
                <w:tab w:val="center" w:pos="50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602CF" w:rsidRPr="00E56EC8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Раздел 1. Числа от 1 до 1000 (48часов)</w:t>
            </w:r>
          </w:p>
        </w:tc>
      </w:tr>
      <w:tr w:rsidR="000602CF" w:rsidRPr="00E56EC8" w:rsidTr="000602CF"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Повторение и обобщение материала, изученного во 3-м классе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 ч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К.Р.№1 по теме: «Повторение»</w:t>
            </w:r>
          </w:p>
        </w:tc>
      </w:tr>
      <w:tr w:rsidR="000602CF" w:rsidRPr="00E56EC8" w:rsidTr="000602CF"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Входная работа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1ч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Административная контрольная работа</w:t>
            </w:r>
          </w:p>
        </w:tc>
      </w:tr>
      <w:tr w:rsidR="000602CF" w:rsidRPr="00E56EC8" w:rsidTr="000602CF"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proofErr w:type="spellStart"/>
            <w:r w:rsidRPr="00E56EC8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Внетабличное</w:t>
            </w:r>
            <w:proofErr w:type="spellEnd"/>
            <w:r w:rsidRPr="00E56EC8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умножение и деление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 ч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К.Р.№2 по теме: «</w:t>
            </w:r>
            <w:proofErr w:type="spellStart"/>
            <w:r w:rsidRPr="00E56EC8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Внетабличное</w:t>
            </w:r>
            <w:proofErr w:type="spellEnd"/>
            <w:r w:rsidRPr="00E56EC8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умножение и деление</w:t>
            </w: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</w:tr>
      <w:tr w:rsidR="000602CF" w:rsidRPr="00E56EC8" w:rsidTr="000602CF"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Доли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 ч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К.Р.№3 по теме: «Доли и единицы времени»</w:t>
            </w:r>
          </w:p>
        </w:tc>
      </w:tr>
      <w:tr w:rsidR="000602CF" w:rsidRPr="00E56EC8" w:rsidTr="000602CF">
        <w:tc>
          <w:tcPr>
            <w:tcW w:w="0" w:type="auto"/>
            <w:gridSpan w:val="4"/>
          </w:tcPr>
          <w:p w:rsidR="000602CF" w:rsidRPr="00E56EC8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602CF" w:rsidRPr="00E56EC8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Раздел 2. Числа от 1 до 1000 (нумерация) (88 часов).</w:t>
            </w:r>
          </w:p>
        </w:tc>
      </w:tr>
      <w:tr w:rsidR="000602CF" w:rsidRPr="00E56EC8" w:rsidTr="000602CF"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5. 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Числа от 1 до 1000 (нумерация)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ч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К.Р.№4 по теме: «Трехзначные числа»</w:t>
            </w:r>
          </w:p>
        </w:tc>
      </w:tr>
      <w:tr w:rsidR="000602CF" w:rsidRPr="00E56EC8" w:rsidTr="000602CF"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Контрольная</w:t>
            </w:r>
            <w:proofErr w:type="gramEnd"/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 1 полугодие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1ч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Административная контрольная работа</w:t>
            </w:r>
          </w:p>
        </w:tc>
      </w:tr>
      <w:tr w:rsidR="000602CF" w:rsidRPr="00E56EC8" w:rsidTr="000602CF">
        <w:trPr>
          <w:trHeight w:val="360"/>
        </w:trPr>
        <w:tc>
          <w:tcPr>
            <w:tcW w:w="0" w:type="auto"/>
            <w:vMerge w:val="restart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0" w:type="auto"/>
            <w:vMerge w:val="restart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Сложение и вычитание в пределах 1000.</w:t>
            </w:r>
          </w:p>
        </w:tc>
        <w:tc>
          <w:tcPr>
            <w:tcW w:w="0" w:type="auto"/>
            <w:vMerge w:val="restart"/>
          </w:tcPr>
          <w:p w:rsidR="000602CF" w:rsidRPr="00E56EC8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 ч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К.Р.№5 по теме: «Сложение и вычитание трехзначных чисел»</w:t>
            </w:r>
          </w:p>
        </w:tc>
      </w:tr>
      <w:tr w:rsidR="000602CF" w:rsidRPr="00E56EC8" w:rsidTr="000602CF">
        <w:trPr>
          <w:trHeight w:val="465"/>
        </w:trPr>
        <w:tc>
          <w:tcPr>
            <w:tcW w:w="0" w:type="auto"/>
            <w:vMerge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0602CF" w:rsidRPr="00E56EC8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К.Р.№6 по теме: «Сложение и вычитание трехзначных чисел. Решение неравенств»</w:t>
            </w:r>
          </w:p>
        </w:tc>
      </w:tr>
      <w:tr w:rsidR="000602CF" w:rsidRPr="00E56EC8" w:rsidTr="000602CF"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Умножение и деление чисел в пределах 1000</w:t>
            </w:r>
          </w:p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 ч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К.Р.№7 по теме «Умножение и деление в пределах 1000. Решение задач»</w:t>
            </w:r>
          </w:p>
        </w:tc>
      </w:tr>
      <w:tr w:rsidR="000602CF" w:rsidRPr="00E56EC8" w:rsidTr="000602CF"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Арифметические действия над числами в пределах 1000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 ч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К.Р. №8 по теме «Арифметические действия над числами»</w:t>
            </w:r>
          </w:p>
        </w:tc>
      </w:tr>
      <w:tr w:rsidR="000602CF" w:rsidRPr="00E56EC8" w:rsidTr="000602CF"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Повторение и обобщение </w:t>
            </w:r>
            <w:proofErr w:type="gramStart"/>
            <w:r w:rsidRPr="00E56EC8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изученного</w:t>
            </w:r>
            <w:proofErr w:type="gramEnd"/>
            <w:r w:rsidRPr="00E56EC8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в 3-м классе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ч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К.Р. №9 Итоговая контрольная работа  за год</w:t>
            </w:r>
            <w:r w:rsidRPr="00E56EC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«Школа 2100»</w:t>
            </w:r>
          </w:p>
        </w:tc>
      </w:tr>
      <w:tr w:rsidR="000602CF" w:rsidRPr="00E56EC8" w:rsidTr="000602CF"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Итоговая контрольная работа за 3 класс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1ч</w:t>
            </w: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Административная контрольная работа</w:t>
            </w:r>
          </w:p>
        </w:tc>
      </w:tr>
      <w:tr w:rsidR="000602CF" w:rsidRPr="00BE1925" w:rsidTr="000602CF"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Всего: </w:t>
            </w:r>
          </w:p>
          <w:p w:rsidR="000602CF" w:rsidRPr="00E56EC8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0602CF" w:rsidRPr="00BE1925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136</w:t>
            </w:r>
          </w:p>
        </w:tc>
        <w:tc>
          <w:tcPr>
            <w:tcW w:w="0" w:type="auto"/>
          </w:tcPr>
          <w:p w:rsidR="000602CF" w:rsidRPr="00BE1925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2CF" w:rsidRPr="00BE1925" w:rsidRDefault="000602CF" w:rsidP="0006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2CF" w:rsidRDefault="000602CF" w:rsidP="0006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2CF" w:rsidRDefault="000602CF" w:rsidP="0006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2CF" w:rsidRDefault="000602CF" w:rsidP="0006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2CF" w:rsidRDefault="000602CF" w:rsidP="0006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2CF" w:rsidRDefault="000602CF" w:rsidP="000602CF">
      <w:pPr>
        <w:pStyle w:val="aff1"/>
        <w:jc w:val="center"/>
        <w:rPr>
          <w:rFonts w:ascii="Times New Roman" w:hAnsi="Times New Roman"/>
          <w:b/>
          <w:sz w:val="20"/>
          <w:szCs w:val="20"/>
        </w:rPr>
      </w:pPr>
    </w:p>
    <w:p w:rsidR="000602CF" w:rsidRDefault="000602CF" w:rsidP="000602CF">
      <w:pPr>
        <w:pStyle w:val="aff1"/>
        <w:jc w:val="center"/>
        <w:rPr>
          <w:rFonts w:ascii="Times New Roman" w:hAnsi="Times New Roman"/>
          <w:b/>
          <w:sz w:val="20"/>
          <w:szCs w:val="20"/>
        </w:rPr>
      </w:pPr>
    </w:p>
    <w:p w:rsidR="000602CF" w:rsidRDefault="000602CF" w:rsidP="000602CF">
      <w:pPr>
        <w:pStyle w:val="aff1"/>
        <w:jc w:val="center"/>
        <w:rPr>
          <w:rFonts w:ascii="Times New Roman" w:hAnsi="Times New Roman"/>
          <w:b/>
          <w:sz w:val="20"/>
          <w:szCs w:val="20"/>
        </w:rPr>
      </w:pPr>
    </w:p>
    <w:p w:rsidR="000602CF" w:rsidRDefault="000602CF" w:rsidP="000602CF">
      <w:pPr>
        <w:pStyle w:val="aff1"/>
        <w:jc w:val="center"/>
        <w:rPr>
          <w:rFonts w:ascii="Times New Roman" w:hAnsi="Times New Roman"/>
          <w:b/>
          <w:sz w:val="20"/>
          <w:szCs w:val="20"/>
        </w:rPr>
      </w:pPr>
    </w:p>
    <w:p w:rsidR="000602CF" w:rsidRDefault="000602CF" w:rsidP="000602CF">
      <w:pPr>
        <w:pStyle w:val="aff1"/>
        <w:jc w:val="center"/>
        <w:rPr>
          <w:rFonts w:ascii="Times New Roman" w:hAnsi="Times New Roman"/>
          <w:b/>
          <w:sz w:val="20"/>
          <w:szCs w:val="20"/>
        </w:rPr>
      </w:pPr>
    </w:p>
    <w:p w:rsidR="000602CF" w:rsidRDefault="000602CF" w:rsidP="000602CF">
      <w:pPr>
        <w:pStyle w:val="aff1"/>
        <w:jc w:val="center"/>
        <w:rPr>
          <w:rFonts w:ascii="Times New Roman" w:hAnsi="Times New Roman"/>
          <w:b/>
          <w:sz w:val="20"/>
          <w:szCs w:val="20"/>
        </w:rPr>
      </w:pPr>
    </w:p>
    <w:p w:rsidR="000602CF" w:rsidRDefault="000602CF" w:rsidP="000602CF">
      <w:pPr>
        <w:pStyle w:val="aff1"/>
        <w:jc w:val="center"/>
        <w:rPr>
          <w:rFonts w:ascii="Times New Roman" w:hAnsi="Times New Roman"/>
          <w:b/>
          <w:sz w:val="20"/>
          <w:szCs w:val="20"/>
        </w:rPr>
      </w:pPr>
    </w:p>
    <w:p w:rsidR="000602CF" w:rsidRPr="00581FCD" w:rsidRDefault="000602CF" w:rsidP="000602CF">
      <w:pPr>
        <w:pStyle w:val="aff1"/>
        <w:jc w:val="center"/>
        <w:rPr>
          <w:rFonts w:ascii="Times New Roman" w:hAnsi="Times New Roman"/>
          <w:b/>
          <w:sz w:val="20"/>
          <w:szCs w:val="20"/>
        </w:rPr>
      </w:pPr>
      <w:r w:rsidRPr="00581FCD">
        <w:rPr>
          <w:rFonts w:ascii="Times New Roman" w:hAnsi="Times New Roman"/>
          <w:b/>
          <w:sz w:val="20"/>
          <w:szCs w:val="20"/>
        </w:rPr>
        <w:lastRenderedPageBreak/>
        <w:t>КАЛЕНДАРНО - ТЕМАТИЧЕСКОЕ ПЛАНИРОВАНИЕ</w:t>
      </w:r>
    </w:p>
    <w:p w:rsidR="000602CF" w:rsidRPr="00581FCD" w:rsidRDefault="000602CF" w:rsidP="000602CF">
      <w:pPr>
        <w:pStyle w:val="aff1"/>
        <w:jc w:val="center"/>
        <w:rPr>
          <w:rFonts w:ascii="Times New Roman" w:hAnsi="Times New Roman"/>
          <w:b/>
          <w:sz w:val="20"/>
          <w:szCs w:val="20"/>
        </w:rPr>
      </w:pPr>
      <w:r w:rsidRPr="00581FCD">
        <w:rPr>
          <w:rFonts w:ascii="Times New Roman" w:hAnsi="Times New Roman"/>
          <w:b/>
          <w:sz w:val="20"/>
          <w:szCs w:val="20"/>
        </w:rPr>
        <w:t>Математика 4 класс «Школа 2100»</w:t>
      </w:r>
    </w:p>
    <w:p w:rsidR="000602CF" w:rsidRPr="00581FCD" w:rsidRDefault="000602CF" w:rsidP="000602CF">
      <w:pPr>
        <w:pStyle w:val="Style27"/>
        <w:widowControl/>
        <w:ind w:left="57"/>
        <w:jc w:val="center"/>
        <w:rPr>
          <w:rStyle w:val="FontStyle68"/>
          <w:b/>
        </w:rPr>
      </w:pPr>
      <w:r w:rsidRPr="00581FCD">
        <w:rPr>
          <w:rStyle w:val="FontStyle68"/>
        </w:rPr>
        <w:t>(4 часа в неделю; всего 136 часов в год)</w:t>
      </w:r>
    </w:p>
    <w:p w:rsidR="000602CF" w:rsidRPr="00581FCD" w:rsidRDefault="000602CF" w:rsidP="00060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97" w:type="dxa"/>
        <w:jc w:val="center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4"/>
        <w:gridCol w:w="1790"/>
        <w:gridCol w:w="899"/>
        <w:gridCol w:w="15"/>
        <w:gridCol w:w="7"/>
        <w:gridCol w:w="8"/>
        <w:gridCol w:w="15"/>
        <w:gridCol w:w="34"/>
        <w:gridCol w:w="2560"/>
        <w:gridCol w:w="138"/>
        <w:gridCol w:w="4239"/>
        <w:gridCol w:w="138"/>
        <w:gridCol w:w="3034"/>
        <w:gridCol w:w="19"/>
        <w:gridCol w:w="747"/>
        <w:gridCol w:w="18"/>
        <w:gridCol w:w="18"/>
        <w:gridCol w:w="18"/>
        <w:gridCol w:w="18"/>
        <w:gridCol w:w="19"/>
        <w:gridCol w:w="19"/>
        <w:gridCol w:w="17"/>
        <w:gridCol w:w="22"/>
        <w:gridCol w:w="15"/>
        <w:gridCol w:w="936"/>
      </w:tblGrid>
      <w:tr w:rsidR="000602CF" w:rsidRPr="00581FCD" w:rsidTr="000602CF">
        <w:trPr>
          <w:trHeight w:val="255"/>
          <w:tblCellSpacing w:w="0" w:type="dxa"/>
          <w:jc w:val="center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уроков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63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Используемые технологии обучения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>Задачи. Планируемый результат и уровень освоения</w:t>
            </w:r>
          </w:p>
        </w:tc>
        <w:tc>
          <w:tcPr>
            <w:tcW w:w="1866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1866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rHeight w:val="324"/>
          <w:tblCellSpacing w:w="-8" w:type="dxa"/>
          <w:jc w:val="center"/>
        </w:trPr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Учебно-познавательная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Личностная</w:t>
            </w:r>
          </w:p>
        </w:tc>
        <w:tc>
          <w:tcPr>
            <w:tcW w:w="915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1333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581F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>. Числа от 1 до 1000.</w:t>
            </w:r>
          </w:p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3 классе (8 ч)</w:t>
            </w:r>
          </w:p>
        </w:tc>
        <w:tc>
          <w:tcPr>
            <w:tcW w:w="915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Default="000602CF" w:rsidP="00060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Default="000602CF" w:rsidP="00060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>Турнир 1. «Самый последний день каникул». Тест.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обучение. Турнир №1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(знаток, консультант, мастер)</w:t>
            </w:r>
          </w:p>
        </w:tc>
        <w:tc>
          <w:tcPr>
            <w:tcW w:w="43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Повторить вопросы нумерации, вспомнить изученные алгоритмы действий над натуральными числами,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Развивать организационные умения, учиться планировать свою работу</w:t>
            </w:r>
          </w:p>
        </w:tc>
        <w:tc>
          <w:tcPr>
            <w:tcW w:w="9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Числа от 1 до 1000. Запись и чтение чисел. Разрядные слагаемые.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обучение. Индивидуальные задания по уровням: стандарт и программа на основе задании учебника.</w:t>
            </w:r>
          </w:p>
        </w:tc>
        <w:tc>
          <w:tcPr>
            <w:tcW w:w="43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Алгоритмы письменных вычислений с трёхзначными числами, решение задач с пропорциональными величинами, алгоритм поиска периметра и площади прямоугольника.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Способы сравнивания площадей, задачи на перекладывание палочек.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работы, сверяя его с алгоритмом, учиться находить и исправлять допущенные ошибки</w:t>
            </w:r>
          </w:p>
        </w:tc>
        <w:tc>
          <w:tcPr>
            <w:tcW w:w="9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rHeight w:val="2126"/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Вспомнить изученные свойства действий над числами, решение задач, основанных на этих свойствах, решение задач с пропорциональными величинами, решение уравнений изученных видов. Понятие истинного и ложного высказывание, учиться составлять высказывания с помощью вспомогательной модел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диаграмм Эйлера-Венна)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Развивать организационные умения, учиться называть предметную цель работы с конкретными заданиями, планировать свою работу при помощи учителя, оценивать результаты, сверяя его с планом, учиться находить и исправлять допущенные ошибки</w:t>
            </w:r>
          </w:p>
        </w:tc>
        <w:tc>
          <w:tcPr>
            <w:tcW w:w="9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обучение. Индивидуальные задания по уровням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тандарт и программа на основе задании учебника.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Вспомнить изученные свойства действий над числами, устные приёмы умножения трёхзначных чисел на однозначные, письменные приёмы умножения трёхзначных чисел на однозначные, решение задач, правило нахождения площади прямоугольника</w:t>
            </w:r>
            <w:proofErr w:type="gramEnd"/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комбинаторных задач с помощью </w:t>
            </w: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дерева выбора.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Учиться строить логически обоснованные высказывания, оценивать ответ с точки зрения его доказательности.</w:t>
            </w:r>
          </w:p>
        </w:tc>
        <w:tc>
          <w:tcPr>
            <w:tcW w:w="9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Вспомнить изученные действия над числами, устные приёмы  деления трёхзначных чисел на однозначные, письменные приёмы  деления трёхзначных чисел на однозначные, решение задач, уравнений.</w:t>
            </w:r>
            <w:proofErr w:type="gramEnd"/>
          </w:p>
        </w:tc>
        <w:tc>
          <w:tcPr>
            <w:tcW w:w="3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Развивать организационные умения: продолжать учиться, называть цели урока, планировать основную часть работы на урок, оценивать результаты работы по уроку в целом.</w:t>
            </w: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ИКТ презентация</w:t>
            </w:r>
          </w:p>
        </w:tc>
        <w:tc>
          <w:tcPr>
            <w:tcW w:w="43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1519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581F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>.  Дроби (16 ч)</w:t>
            </w: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Дроби. Нахождение части от числа.</w:t>
            </w:r>
          </w:p>
        </w:tc>
        <w:tc>
          <w:tcPr>
            <w:tcW w:w="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 «Что обозначает каждое число в записи дроби»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представление о дробных числах, познакомить  с алгоритмами  определения части от числа, числа по его части, с алгоритмом определения, какую часть одно число составляет от другого, учиться сравнивать дроби с одинаковыми числителями и одинаковыми знаменателями, анализируя запись числа.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Сравнивать дроби с разными числителями и знаменателями с помощью схем-отрезков и других вспомогательных модулей, учиться складывать и вычитать правильные дроби, учиться решать текстовые задачи и уравнения на основе изученных алгоритмов действий с дробями.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Развивать организационные умения: продолжать учиться, называть цели урока, планировать основную часть работы на урок, оценивать результаты работы по уроку в целом.</w:t>
            </w:r>
          </w:p>
        </w:tc>
        <w:tc>
          <w:tcPr>
            <w:tcW w:w="8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Нахождение части от числа</w:t>
            </w:r>
          </w:p>
        </w:tc>
        <w:tc>
          <w:tcPr>
            <w:tcW w:w="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« Как найти часть от целого»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Закреплять понятие дроби, продолжить работу по усвоению алгоритма поиска части от числа, решать задачи, уравнения, неравенства, закреплять навыки счёта.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Работать над пропедевтикой решения задач алгебраическим способо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сопоставлять текст задачи с заданными уравнениями)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Называть цели конкретного задания, планировать работу над заданием в соответствии с только что изученным алгоритмом, оценивать результаты работы по заданию, развивать интеллектуальные умения: продолжать учиться читать информацию, заданную с помощью математической модели.</w:t>
            </w:r>
          </w:p>
        </w:tc>
        <w:tc>
          <w:tcPr>
            <w:tcW w:w="8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его части.</w:t>
            </w:r>
          </w:p>
        </w:tc>
        <w:tc>
          <w:tcPr>
            <w:tcW w:w="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 «Как найти число по его части»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Познакомиться с алгоритмом поиска числа по его заданной части, решать задачи, уравнения, закреплять навыки счёта.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цели конкретного задания, планировать работу над заданием в соответствии с только что изученным алгоритмом, оценивать результаты работы по заданию, развивать </w:t>
            </w: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интеллектуальные умения: продолжать учиться читать информацию, заданную с помощью математической модели.</w:t>
            </w:r>
          </w:p>
        </w:tc>
        <w:tc>
          <w:tcPr>
            <w:tcW w:w="8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Нахождение части от числа. Нахождение числа по его части.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обучение. Задания уровня стандарта и уровня программы.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Закрепить понятие дроби, продолжить работу по усвоению алгоритма поиска части от числа, решать задачи, уравнения.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работы по заданию, развивать интеллектуальные умения: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заданную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математической модели.</w:t>
            </w: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Сравнение дробей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«Как сравнить дроби с одинаковыми знаменателями и разными числителями»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с алгоритмом сравнения дробей с одинаковыми знаменателями, закрепление понятие дроби, усвоение алгоритмов поиска части от числа и числа по его части, решать задачи, уравнения.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Развивать интеллектуальные умения: продолжать учиться читать информацию, заданную с помощью математической модели.</w:t>
            </w: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Сравнение дробей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«Как сравнить дроби с одинаковыми знаменателями и разными числителями»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с алгоритмом сравнения дробей с одинаковыми числителями, закрепить понятие дроби, усвоение алгоритма поиска части от числа и числа по его части.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Называть цели конкретного задания (3,4), планировать работу над заданием.</w:t>
            </w: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Сравнение дробей.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«Как сравнить дроби с одинаковыми знаменателями и разными числителями»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со способами сравнения дробей с разными числителями и разными знаменателями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Планировать работу над заданием, развивать интеллектуальные умения.</w:t>
            </w: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обучение. (Индивидуальные карточки)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Понятие дроби, сравнение дробей, решение уравнений.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Работать над пропедевтикой решения задач алгебраическим способом (сопоставлять текст задачи с заданными уравнениями)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Развивать организационные умения, называть цели конкретного задания.</w:t>
            </w: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Сложение дробей с одинаковыми знаменателями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«Как сложить дроби с одинаковым знаменателем»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с алгоритмом сложения дробей с одинаковыми знаменателями, решать задачи.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Вычитание дробей с одинаковыми знаменателями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«Как вычитать дроби с одинаковым знаменателем»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Познакомиться с алгоритмом вычитания дробей с одинаковыми знаменателями, решать задачи.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Развивать организационные умения, называть цели конкретного задания.</w:t>
            </w: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обучение. Решение задач уровня стандарт и комбинаторных задач (уровень программы)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Решение задач, закрепление знаний.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Развивать организационные умения, называть цели конкретного задания.</w:t>
            </w: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Деление меньшего числа на большее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 «Как разделить меньшее число на большее»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Познакомиться с алгоритмом деления меньшего числа на большее, решать задачи.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умения: </w:t>
            </w: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основные предметные задания, планировать работу с ним, проверять свою работу, повторно следуя этапами плана.</w:t>
            </w:r>
          </w:p>
        </w:tc>
        <w:tc>
          <w:tcPr>
            <w:tcW w:w="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Какую часть одно число составляет от другого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 «Как узнать какую часть одно число составляет от другого».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 правилом, устанавливающим связь действия деления с понятием дроби.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Математический тест «Дроби»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. Тест №2 (уровень стандарта, уровень программы)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Решение задач. Путешествие первое. Не только математика…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Проектное обучение «Можно ли путешествовать во времени? Как?»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компетентностных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Проект «Модель машины времени»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Развивать организационные умения, называть цели конкретного задания.</w:t>
            </w:r>
          </w:p>
        </w:tc>
        <w:tc>
          <w:tcPr>
            <w:tcW w:w="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1416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581F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>.  Нумерация многозначных чисел (9ч)</w:t>
            </w:r>
          </w:p>
        </w:tc>
        <w:tc>
          <w:tcPr>
            <w:tcW w:w="10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Турнир 2. «Самый взрослый </w:t>
            </w:r>
            <w:proofErr w:type="spellStart"/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взрослый</w:t>
            </w:r>
            <w:proofErr w:type="spellEnd"/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». Тест.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обучение. Турнир №2 (знаток, консультант, мастер)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Учить названию и последовательности чисел в пределах 1 000 000, образование следующей счётной единицы, количество разрядов в каждом классе, названия и последовательность первых трёх классов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Развивать организационные умения, называть цели конкретного задания.</w:t>
            </w:r>
          </w:p>
        </w:tc>
        <w:tc>
          <w:tcPr>
            <w:tcW w:w="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Многозначные числа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Разряды и классы.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Проблемное «Что такое </w:t>
            </w:r>
            <w:r w:rsidRPr="00581FCD">
              <w:rPr>
                <w:rFonts w:ascii="Times New Roman" w:hAnsi="Times New Roman" w:cs="Times New Roman"/>
                <w:i/>
                <w:sz w:val="20"/>
                <w:szCs w:val="20"/>
              </w:rPr>
              <w:t>классы</w:t>
            </w: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записью чисел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больших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чем трёхзначные, читать и называть эти числа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Читать и записывать в виде многозначных чисел информацию, представленную в таблицах</w:t>
            </w:r>
          </w:p>
        </w:tc>
        <w:tc>
          <w:tcPr>
            <w:tcW w:w="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Чтение и запись многозначных чисел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«Как записывать и читать многозначные числа в десятичной системе».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rHeight w:val="1216"/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Сравнение чисел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Разрядные слагаемые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«Применимы ли ранее изученные способы сравнения чисел к многозначным числам»</w:t>
            </w:r>
          </w:p>
        </w:tc>
        <w:tc>
          <w:tcPr>
            <w:tcW w:w="43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записью чисел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больших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чем трёхзначные, читать и называть эти числа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Перенести известные детям сведения о способах сравнения многозначных чисел на новые числа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Читать и записывать математические сведения, представленные в различных видах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Умножение числа 1000. Умножение и деление на 1000, 10 000, 100 000.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«Каков алгоритм деления многозначных чисел на 1000, 10000, 100000»</w:t>
            </w:r>
          </w:p>
        </w:tc>
        <w:tc>
          <w:tcPr>
            <w:tcW w:w="43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 теме «Нумерация многозначных чисел»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. Контрольная работа (уровень программы, уровень стандарта с.23 р.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rHeight w:val="925"/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Чтение и запись многозначных чисел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 «Что означает каждая цифра в записи многозначных чисел»</w:t>
            </w:r>
          </w:p>
        </w:tc>
        <w:tc>
          <w:tcPr>
            <w:tcW w:w="43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Развивать организационные умения, называть цели конкретного задания.</w:t>
            </w:r>
          </w:p>
        </w:tc>
        <w:tc>
          <w:tcPr>
            <w:tcW w:w="784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1519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581F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>. Величины (12 + 1ч)</w:t>
            </w: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Миллион. Класс миллионов. Миллиард.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«Как записываются числа больше миллиона».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записью чисел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больших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чем известные, читать и называть эти числа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Чтение и запись многозначных чисел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Уровень стандарта, уровень программы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Читать и записывать математические сведения, представленные в различных видах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Проект № 2. «Не только математика»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«План местности, полевые учения»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ИКТ презентация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Проект «Страничка из энциклопедии».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компетентностной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задачи.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>Турнир 3. «Отважный путешественник». Тест.</w:t>
            </w:r>
          </w:p>
        </w:tc>
        <w:tc>
          <w:tcPr>
            <w:tcW w:w="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обучение. Турнир №3 (знаток, консультант, мастер)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с новыми единицами измерения массы: грамм, тонна; учиться сопоставлять свои представления о десятичной системе счисления и десятичной системе мер; продолжить учиться переводить заданную величину из одних в другие.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Организационные умения: называть основные предметные задания, планировать работу с ним, проверять свою работу, повторно следуя этапами плана.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Единицы длины. Арифметический диктант.</w:t>
            </w:r>
          </w:p>
        </w:tc>
        <w:tc>
          <w:tcPr>
            <w:tcW w:w="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«Как перейти от меньших единиц измерения к большим и от больших к меньшим»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имеющиеся знания и сформулировать правило перехода от больших единиц измерения величин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меньшим и от меньших к большим, продолжать учиться читать и называть многозначные числа.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Учиться читать и записывать информацию, представленную в виде схематических рисунков и диаграмм, продолжать учиться называть цели конкретного задания, алгоритм, проверять, исправлять и оценивать результаты работы.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Единицы массы. Грамм, тонна.</w:t>
            </w:r>
          </w:p>
        </w:tc>
        <w:tc>
          <w:tcPr>
            <w:tcW w:w="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«В чем измеряют предметы массой меньше 1кг; массу больших предметов или грузов»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Обобщить имеющиеся знания и сформулировать взаимосвязь между уже известными и новыми единицами измерения длины, продолжить учиться читать и называть многозначные числа.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Единицы измерения величин. Самостоятельная работа.</w:t>
            </w:r>
          </w:p>
        </w:tc>
        <w:tc>
          <w:tcPr>
            <w:tcW w:w="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ИКТ «Математическое путешествие по планете Земля»</w:t>
            </w:r>
          </w:p>
        </w:tc>
        <w:tc>
          <w:tcPr>
            <w:tcW w:w="43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Обобщить имеющиеся знания, продолжить учиться читать и называть многозначные числа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Единицы площади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«В чем измеряют площадь».</w:t>
            </w:r>
          </w:p>
        </w:tc>
        <w:tc>
          <w:tcPr>
            <w:tcW w:w="43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Единицы площади. Тест.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прямоугольного треугольника. Любителям математики</w:t>
            </w:r>
          </w:p>
        </w:tc>
        <w:tc>
          <w:tcPr>
            <w:tcW w:w="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«Как измерить площадь прямоугольного треугольника»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с алгоритмом определения площади прямоугольного треугольника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Приближённое вычисление площадей. Палетка.</w:t>
            </w:r>
          </w:p>
        </w:tc>
        <w:tc>
          <w:tcPr>
            <w:tcW w:w="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 «Что используют люди для приближенного вычисления площади»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приближённого значения числа, учить находить приближённое значение площадей с помощью палетки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Развивать организационные умения, называть цели конкретного задания.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Единицы объёма. Арифметический диктант.</w:t>
            </w:r>
            <w:bookmarkEnd w:id="1"/>
          </w:p>
        </w:tc>
        <w:tc>
          <w:tcPr>
            <w:tcW w:w="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«Как и в чем измеряют объем»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Обобщить имеющиеся знания, продолжить учиться переводить значения величин из одних единиц измерения в другие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Развивающее «Развитие умения проводить аналогию между математическими моделями процессов работы, движения, купли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родажи»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Обобщить имеющиеся знания, продолжать учиться сопоставлять скорость движения, скорость работы, скорость наполнения бассейна водой, сопоставлять математические модели задач на процессы движения, работы, купли-продажи и взаимосвязь заданных в них троек величин.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Учиться читать и записывать информацию, представленную в виде схематических рисунков и диаграмм, продолжать учиться называть цели конкретного задания, алгоритм, проверять, исправлять и оценивать результаты работы.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Точные и приближенные значения величин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 «Что значит точное  и приближенное             значения величин. Как округлять числа»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округления числа, учиться  получать приближённые значения величин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Уровень стандарта, уровень программы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Развивать организационные умения, называть цели конкретного задания.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rHeight w:val="532"/>
          <w:tblCellSpacing w:w="-8" w:type="dxa"/>
          <w:jc w:val="center"/>
        </w:trPr>
        <w:tc>
          <w:tcPr>
            <w:tcW w:w="1519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581F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Сложение и вычитание многозначных чисел </w:t>
            </w:r>
            <w:proofErr w:type="gramStart"/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>9 ч )</w:t>
            </w: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многозначных чисел. Прикидка суммы и разности.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ИКТ  презентация «Сложение и вычитание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многозначных чисел (закрепление)»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прикидки результата действий сложения и вычитания, учиться решать задачи способом прикидки результатов, учиться устанавливать соотношение между единицами измерения величины, закреплять умение видеть и называть разрядный состав многозначных чисел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Учиться читать и записывать информацию, представленную в виде схематических рисунков и диаграмм, продолжать учиться называть цели конкретного задания, алгоритм, проверять, исправлять и оценивать результаты </w:t>
            </w: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работы.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</w:t>
            </w: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вычитание многозначных чисел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3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обучение. </w:t>
            </w: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уровня стандарта и уровня программы.</w:t>
            </w:r>
          </w:p>
        </w:tc>
        <w:tc>
          <w:tcPr>
            <w:tcW w:w="43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Обобщить известные детям алгоритмы </w:t>
            </w: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письменного сложения и вычитания многозначных чисел, вспомнить соотношение между единицами измерения величин, закреплять умение видеть и называть разрядный состав многозначных чисел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многозначных чисел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многозначных чисел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многозначных чисел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Производительность. Взаимосвязь работы, времени и производительности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Развивающее обучение «Развитие умения проводить анализ взаимосвязи работы, времени и производительности на основе ранее изученных математических моделях»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Ввести понятие производительность на основе понятия скорость работы, продолжить сопоставлять скорость движения и скорость работы, ввести формулу работы на основе сопоставления математических моделей задач на процессы движения и работы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высказывания, продолжать учиться называть цели конкретного задания, алгоритм, проверять, исправлять и оценивать результаты работы</w:t>
            </w:r>
          </w:p>
        </w:tc>
        <w:tc>
          <w:tcPr>
            <w:tcW w:w="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ИКТ устный счет «Нарядим елочку» (повторение табл. случаев)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Учиться решать задачи «на работу», «движение» с опорой на формулы, продолжать сопоставлять скорость движения и производительность, сопоставлять математические модели задач на процессы движения, работы, купли-продажи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Умножение чисел. Группировка множителей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 «Каков алгоритм устного умножения многозначных чисел»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Обобщить известные детям алгоритмы устного умножения многозначных чисел на однозначное число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Развивающее обучение «Развитие умения использовать известные алгоритмы письменного умножения»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Учиться производить вычисления с многозначными числами, продолжить учиться решать задачи на «работу», «движение» с опорой на формулы, сопоставлять скорость движения и производительность.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Развивать организационные умения, называть цели конкретного задания.</w:t>
            </w:r>
          </w:p>
        </w:tc>
        <w:tc>
          <w:tcPr>
            <w:tcW w:w="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1519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581F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>. Умножение и деление многозначных чисел (70ч)</w:t>
            </w: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многозначных чисел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 «Как умножать многозначные числа на однозначные»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Обобщить известные детям алгоритмы письменного умножения многозначных чисел, продолжить учиться округлять числа до заданного разряда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Развивать организационные умения, называть цели конкретного задания.</w:t>
            </w:r>
          </w:p>
        </w:tc>
        <w:tc>
          <w:tcPr>
            <w:tcW w:w="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Умножение чисел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Развивающее обучение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«Развивать умение выстраивать алгоритм работы; оценивать результат своей деятельности»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Перенести приём письменного умножения, когда один из множителей оканчивается на 0 на большие числа, продолжать учиться округлять числа до заданного разряда.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Учиться читать и записывать информацию, представленную в виде схематических рисунков и диаграмм, продолжать учиться называть цели конкретного задания, алгоритм, проверять, исправлять и оценивать результаты работы.</w:t>
            </w:r>
          </w:p>
        </w:tc>
        <w:tc>
          <w:tcPr>
            <w:tcW w:w="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чисел. Проект №3. «Инсценировка: Российская ярмарка </w:t>
            </w:r>
            <w:r w:rsidRPr="00581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века»  </w:t>
            </w: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Компетентностная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задача.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Проектное обучение «Как использовалась математика в Российском государстве 18 века. Ярмарка»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Перенести приём устного умножения на большие числа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Анализ и работа над ошибками. Арифметические действия над числами.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обучение. Задания уровня стандарта и уровня программы.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Развивать организационные умения, называть цели конкретного задания.</w:t>
            </w:r>
          </w:p>
        </w:tc>
        <w:tc>
          <w:tcPr>
            <w:tcW w:w="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1519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Турнир 4. «Школьные мастерские»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 Турнир №4 (знаток, консультант, мастер)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Учиться применять алгоритмы устного и письменного умножения и деления многозначных чисел, учиться решать задачи на одновременное движение двух объектов, познакомить с уравнениями нового вида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Умение называть основные предметные цели конкретного задания, планировать работу с ним, уметь читать и осмысливать информацию, заданную с помощью различных математических моделей</w:t>
            </w:r>
          </w:p>
        </w:tc>
        <w:tc>
          <w:tcPr>
            <w:tcW w:w="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Деление круглых чисел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«Как применить изученный алгоритм деления круглых чисел к многозначным числам»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Перенести алгоритм устного деления, когда делимое оканчивается на 0 на большие числа, продолжать учиться округлять числа до заданного разряда, решать задачи, находить несколько решений неравенства подбором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Игровое обучение. Математические ребусы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Обобщать имеющиеся знания, производить вычисления с многозначными числа, решать задачи «на работу», «движение».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Развивать организационные умения, называть цели конкретного задания.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Деление числа на произведение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«Как применить изученный алгоритм письменного деления к многозначным числам»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Познакомиться с правилами деления на произведение, вывести на основании нового правила новый алгоритм устного деления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Деление круглых многозначных чисел на круглые числа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«Как делить круглые многозначные числа на круглые числа»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Вывести на основании деления числа на произведение новый алгоритм устного деления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ИКТ презентация «Арифметические действия над числами»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с приёмами деления на 5, 50, 500, 25, 250 (максимальный уровень)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Деление с остатком на 10, 100, 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«Как делить круглые числа с остатком»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с приёмами деления на 5, 50, 500, 25, 250 (максимальный уровень)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Деление круглых чисел с остатком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«Как делить круглые числа с остатком»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Вывести на основании правила деления числа на произведение и деления на 10, 100,1000 новый алгоритм устного деления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Развивать организационные умения, называть цели конкретного задания.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ИКТ презентация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с новым видом уравнения и алгоритмом его решения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обучение. Задания уровня стандарта и уровня программы.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Производить вычисления с многозначными числами, решать задачи «на работу»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Уравнения.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ИКТ презентация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с новым видом уравнения и алгоритмом его решения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обучение. Задания уровня стандарта и уровня программы.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Учиться производить вычисления с многозначными числами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Деление многозначных чисел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«Как использовать ранее изученный алгоритм письменного деления для многозначных чисел»</w:t>
            </w:r>
          </w:p>
        </w:tc>
        <w:tc>
          <w:tcPr>
            <w:tcW w:w="43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Вывести на основании известного детям письменного алгоритма деления двузначного числа и трехзначного числа на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, алгоритм деления четырехзначного числа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Деление многозначных чисел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Производить вычисления с многозначными числами, решать задачи «на работу»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Деление многозначных чисел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</w:tc>
        <w:tc>
          <w:tcPr>
            <w:tcW w:w="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обучение. Индивидуальные задания по уровням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и программа на основе </w:t>
            </w: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задании учебника.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производить вычисления с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многозначным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 числами, решать задачи «на работу»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Развивать организационные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умения, называть цели конкретного задания.</w:t>
            </w:r>
          </w:p>
        </w:tc>
        <w:tc>
          <w:tcPr>
            <w:tcW w:w="8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Деление многозначных чисел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</w:tc>
        <w:tc>
          <w:tcPr>
            <w:tcW w:w="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сокращенной записью деления в столбик, когда в записи частного есть 0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Обобщать уже имеющиеся знания, учиться производить вычисления с многозначными числами, решать и сопоставлять способы решения задач «на работу» и «на движение»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Деление многозначных чисел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</w:tc>
        <w:tc>
          <w:tcPr>
            <w:tcW w:w="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ИКТ презентация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Учиться производить вычисления с многозначными числами, решать задачи «на движение»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Учиться читать и записывать информацию, представленную в виде схематических рисунков и диаграмм, продолжать учиться называть цели конкретного задания, алгоритм, проверять, исправлять и оценивать результаты работы.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многозначных чисел на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круглые</w:t>
            </w:r>
            <w:proofErr w:type="gramEnd"/>
          </w:p>
        </w:tc>
        <w:tc>
          <w:tcPr>
            <w:tcW w:w="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Развивающее обучение «Уточнение алгоритма деления многозначного на круглое многозначное на основе изученного алгоритма»</w:t>
            </w:r>
            <w:proofErr w:type="gramEnd"/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новым для них алгоритмом деления многозначных чисел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многозначные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обучение. Индивидуальные задания по уровням: стандарт и программа на основе задании учебника.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Учиться производить вычисления с многозначными числами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многозначных чисел на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круглые</w:t>
            </w:r>
            <w:proofErr w:type="gramEnd"/>
          </w:p>
        </w:tc>
        <w:tc>
          <w:tcPr>
            <w:tcW w:w="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алгоритм многозначного числа на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многозначное</w:t>
            </w:r>
            <w:proofErr w:type="gramEnd"/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ИКТ презентация «Движение в противоположном направлении»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скорость сближения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ИКТ презентация «Движение в противоположном направлении»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Учиться производить вычисления с многозначными числами, решать задачи «на движение»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Умножение на двузначное число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«Любителям математики»</w:t>
            </w:r>
          </w:p>
        </w:tc>
        <w:tc>
          <w:tcPr>
            <w:tcW w:w="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 «Подведение к самостоятельному формулированию нового алгоритма деления»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скорость сближения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Учиться читать и записывать информацию, представленную в виде схематических рисунков и диаграмм, продолжать учиться называть цели конкретного задания, алгоритм, проверять, исправлять и оценивать результаты работы.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Умножение многозначного числа на двузначное число</w:t>
            </w:r>
          </w:p>
        </w:tc>
        <w:tc>
          <w:tcPr>
            <w:tcW w:w="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Уточнить алгоритм умножения многозначного числа на многозначное число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Умножение многозначного числа на двузначное число</w:t>
            </w:r>
          </w:p>
        </w:tc>
        <w:tc>
          <w:tcPr>
            <w:tcW w:w="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 обучение «Как решать задачи на движение с понятием скорость удаления»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скорость удаления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Умножение многозначных чисел на трехзначное число</w:t>
            </w:r>
          </w:p>
        </w:tc>
        <w:tc>
          <w:tcPr>
            <w:tcW w:w="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 «Подведение к самостоятельному формулированию алгоритма действий на основе ранее изученного»</w:t>
            </w:r>
          </w:p>
        </w:tc>
        <w:tc>
          <w:tcPr>
            <w:tcW w:w="43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алгоритм умножения многозначного числа на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многозначное</w:t>
            </w:r>
            <w:proofErr w:type="gramEnd"/>
          </w:p>
        </w:tc>
        <w:tc>
          <w:tcPr>
            <w:tcW w:w="3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Учиться читать и записывать информацию, представленную в виде схематических рисунков и диаграмм, продолжать учиться называть цели конкретного задания, алгоритм, проверять, исправлять и оценивать результаты работы.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Умножение многозначных чисел на трехзначное число</w:t>
            </w:r>
          </w:p>
        </w:tc>
        <w:tc>
          <w:tcPr>
            <w:tcW w:w="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ИКТ презентация «Умножение многозначных чисел на трехзначное число»</w:t>
            </w:r>
          </w:p>
        </w:tc>
        <w:tc>
          <w:tcPr>
            <w:tcW w:w="43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Умножение многозначных чисел на трехзначное число</w:t>
            </w:r>
          </w:p>
        </w:tc>
        <w:tc>
          <w:tcPr>
            <w:tcW w:w="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Отрабатывать умения производить вычисления с многозначными числами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 «Как решать задачи на одновременное движение 2 –х объектов в одном направлении (с отставанием)»</w:t>
            </w:r>
            <w:proofErr w:type="gramEnd"/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новым видом задач «на движение»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5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с решением задач на движение «с отставанием»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новым видом задач «на движение»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Работать над решением задач на движение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Учиться читать и записывать информацию, представленную в виде схематических рисунков и диаграмм, продолжать учиться называть цели конкретного задания, алгоритм, проверять, исправлять и оценивать результаты работы.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Проект №5. «Играй и выигрывай» </w:t>
            </w: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Компетентностная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задача «Случайное блуждание частицы»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Проектное обучение «Путешествие частицы»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компетентностных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за 3 четверть.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Анализ и работа над ошибками.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(Индивидуальные карточки)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Нестандартные задачи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Занимательные задачи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1519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Турнир 5. «Большая игра»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 Турнир №5 (знаток, консультант, мастер)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Письменное деление многозначных чисел на двузначное число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Проблемное « Верно ли выполнено деление многозначного числа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многозначное, если в записи частного одна цифра»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Познакомиться с письменным алгоритмом деления многозначных чисел на многозначное число, когда в записи частного используется одна цифра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9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Развивающее обучение «Развивать навыки использования изученных алгоритмов умножения и деления многозначных чисел»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ранее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9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с письменным алгоритмом деления многозначных чисел на многозначное число, когда в записи частного три цифры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Учиться читать и записывать информацию, представленную в виде схематических рисунков и диаграмм, продолжать учиться называть цели конкретного задания, алгоритм, проверять, исправлять и оценивать результаты работы.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97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ранее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97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ранее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9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обучение. Индивидуальные задания по уровням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тандарт и программа на основе задании учебника.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9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</w:t>
            </w:r>
          </w:p>
        </w:tc>
        <w:tc>
          <w:tcPr>
            <w:tcW w:w="9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ИКТ презентация «Нахождение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среднеарифметического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среднее арифметическое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Письменное деление многозначных чисел на трехзначное число</w:t>
            </w:r>
          </w:p>
        </w:tc>
        <w:tc>
          <w:tcPr>
            <w:tcW w:w="9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 «Может ли быть в записи частного при делении многозначного на многозначное число одна цифра»</w:t>
            </w:r>
            <w:proofErr w:type="gramEnd"/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Познакомиться с письменным алгоритмом деления многозначных чисел на многозначное число, когда в записи частного используется одна цифра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Деление многозначных чисел на трехзначное число</w:t>
            </w:r>
          </w:p>
        </w:tc>
        <w:tc>
          <w:tcPr>
            <w:tcW w:w="9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 «Может ли быть в записи частного при делении многозначного на многозначное число две цифры»</w:t>
            </w:r>
            <w:proofErr w:type="gramEnd"/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Познакомиться с письменным алгоритмом деления многозначных чисел на многозначное число, когда в записи частного используется две цифры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Учиться читать и записывать информацию, представленную в виде схематических рисунков и диаграмм, продолжать учиться называть цели конкретного задания, алгоритм, проверять, исправлять и оценивать результаты работы.</w:t>
            </w:r>
          </w:p>
        </w:tc>
        <w:tc>
          <w:tcPr>
            <w:tcW w:w="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9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Развивающее обучение «Развивать навыки использования изученных алгоритмов умножения и деления многозначных чисел»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ранее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5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ранее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Круговая диаграмма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«Как прочитать круговую диаграмму»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круговая диаграмма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обучение. Индивидуальные задания по уровням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тандарт и программа на основе задании учебника.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Числовой луч. Координаты точки на числовом луче.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«Как найти координату точки на числовом луче»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понятиями числовой луч и координата точки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Адрес в таблице. Пара чисел.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Проблемное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«Как находить адрес ячейки в таблице. Что такое координатный угол. Координата»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понятиями пара чисел и координата ячейки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Учиться читать и записывать информацию, представленную в виде схематических рисунков и диаграмм, продолжать учиться называть цели конкретного задания, алгоритм, проверять, исправлять и оценивать результаты </w:t>
            </w: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работы.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Координаты точек на плоскости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понятиями координатный угол и координата на плоскости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Арифметические действия над </w:t>
            </w: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числами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ИКТ «Математическое путешествие»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4 четверть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Арифметические действия над числами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(Индивидуальные карточки)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1519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581F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Повторение и обобщение </w:t>
            </w:r>
            <w:proofErr w:type="gramStart"/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(9ч)</w:t>
            </w:r>
          </w:p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Проект № 5. «Страница нового учебника». Путешествие 5. «воинская слава» </w:t>
            </w: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Компетентностная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задача «Таинственная записка»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компетентностных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Учиться читать и записывать информацию, представленную в виде схематических рисунков и диаграмм, продолжать учиться называть цели конкретного задания, алгоритм, проверять, исправлять и оценивать результаты работы.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Нумерация. Повторение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обучение. Индивидуальные задания по уровням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тандарт и программа на основе задании учебника.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ранее</w:t>
            </w:r>
          </w:p>
        </w:tc>
        <w:tc>
          <w:tcPr>
            <w:tcW w:w="31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Сложение и вычитание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обучение. Индивидуальные задания по уровням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тандарт и программа на основе задании учебника.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ранее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Умножение и деление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ранее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Порядок действий в выражениях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39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ранее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Решение уравнений и неравенств. Выражения с переменной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ранее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Величины и геометрические фигуры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ИКТ презентация</w:t>
            </w: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81FCD">
              <w:rPr>
                <w:rFonts w:ascii="Times New Roman" w:hAnsi="Times New Roman" w:cs="Times New Roman"/>
                <w:sz w:val="20"/>
                <w:szCs w:val="20"/>
              </w:rPr>
              <w:t xml:space="preserve"> ранее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sz w:val="20"/>
                <w:szCs w:val="20"/>
              </w:rPr>
              <w:t>Нестандартные и занимательные задачи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CF" w:rsidRPr="00581FCD" w:rsidTr="000602CF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CD">
              <w:rPr>
                <w:rFonts w:ascii="Times New Roman" w:hAnsi="Times New Roman" w:cs="Times New Roman"/>
                <w:b/>
                <w:sz w:val="20"/>
                <w:szCs w:val="20"/>
              </w:rPr>
              <w:t>136 часов</w:t>
            </w:r>
          </w:p>
        </w:tc>
        <w:tc>
          <w:tcPr>
            <w:tcW w:w="2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02CF" w:rsidRPr="00581FCD" w:rsidRDefault="000602CF" w:rsidP="0006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2CF" w:rsidRDefault="000602CF" w:rsidP="000602CF">
      <w:pPr>
        <w:rPr>
          <w:rFonts w:ascii="Times New Roman" w:hAnsi="Times New Roman" w:cs="Times New Roman"/>
          <w:sz w:val="20"/>
          <w:szCs w:val="20"/>
        </w:rPr>
        <w:sectPr w:rsidR="000602CF" w:rsidSect="000602CF">
          <w:pgSz w:w="16838" w:h="11906" w:orient="landscape"/>
          <w:pgMar w:top="720" w:right="1134" w:bottom="851" w:left="851" w:header="709" w:footer="709" w:gutter="0"/>
          <w:cols w:space="720"/>
        </w:sectPr>
      </w:pPr>
    </w:p>
    <w:p w:rsidR="000602CF" w:rsidRPr="00581FCD" w:rsidRDefault="000602CF" w:rsidP="000602CF">
      <w:pPr>
        <w:rPr>
          <w:rFonts w:ascii="Times New Roman" w:hAnsi="Times New Roman" w:cs="Times New Roman"/>
          <w:sz w:val="20"/>
          <w:szCs w:val="20"/>
        </w:rPr>
      </w:pPr>
    </w:p>
    <w:p w:rsidR="00BC2955" w:rsidRDefault="00BC2955" w:rsidP="00BC2955">
      <w:pPr>
        <w:pStyle w:val="31"/>
        <w:spacing w:before="0"/>
        <w:ind w:firstLine="709"/>
        <w:jc w:val="both"/>
        <w:rPr>
          <w:sz w:val="24"/>
          <w:szCs w:val="24"/>
        </w:rPr>
      </w:pPr>
    </w:p>
    <w:p w:rsidR="0077397F" w:rsidRPr="00BC2955" w:rsidRDefault="00BC2955" w:rsidP="00BC2955">
      <w:pPr>
        <w:pStyle w:val="31"/>
        <w:spacing w:before="0"/>
        <w:ind w:firstLine="709"/>
        <w:jc w:val="both"/>
        <w:rPr>
          <w:szCs w:val="28"/>
        </w:rPr>
      </w:pPr>
      <w:r w:rsidRPr="00BC2955">
        <w:rPr>
          <w:szCs w:val="28"/>
        </w:rPr>
        <w:t>8</w:t>
      </w:r>
      <w:r w:rsidR="0077397F" w:rsidRPr="00BC2955">
        <w:rPr>
          <w:szCs w:val="28"/>
        </w:rPr>
        <w:t>. Материально-техническое обеспечение образовательного процесса</w:t>
      </w:r>
    </w:p>
    <w:p w:rsidR="0077397F" w:rsidRPr="00963B18" w:rsidRDefault="0077397F" w:rsidP="007739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sz w:val="24"/>
          <w:szCs w:val="24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 имеет свои особенности, определяемые как спецификой обучения и воспитания младших школьников в целом, так и спецификой курса «Математика» в частности.</w:t>
      </w:r>
    </w:p>
    <w:p w:rsidR="0077397F" w:rsidRPr="00963B18" w:rsidRDefault="0077397F" w:rsidP="007739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sz w:val="24"/>
          <w:szCs w:val="24"/>
        </w:rPr>
        <w:t xml:space="preserve">Возрастные психологические особенности младших школьников делают  необходимым формирование моделирования как универсального учебного действия. Оно осуществляется в рамках практически всех учебных предметов начальной школы, но для математики это действие представляется наиболее важным, так как создаёт важнейший инструментарий для развития у детей познавательных универсальных действий. Так, например, большое количество математических задач может быть понято и решено   младшими школьниками только после создания адекватной их восприятию вспомогательной модели. </w:t>
      </w:r>
    </w:p>
    <w:p w:rsidR="0077397F" w:rsidRPr="00963B18" w:rsidRDefault="0077397F" w:rsidP="007739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sz w:val="24"/>
          <w:szCs w:val="24"/>
        </w:rPr>
        <w:t>Поэтому принцип наглядности является одним из ведущих принципов обучения в начальной школе, так как именно наглядность лежит в основе формирования умения работать с моделями.</w:t>
      </w:r>
    </w:p>
    <w:p w:rsidR="0077397F" w:rsidRPr="00963B18" w:rsidRDefault="0077397F" w:rsidP="007739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sz w:val="24"/>
          <w:szCs w:val="24"/>
        </w:rPr>
        <w:t xml:space="preserve">В связи с этим главную роль играют средства обучения, включающие </w:t>
      </w:r>
      <w:r w:rsidRPr="00963B18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  <w:r w:rsidRPr="00963B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97F" w:rsidRPr="00963B18" w:rsidRDefault="0077397F" w:rsidP="007739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sz w:val="24"/>
          <w:szCs w:val="24"/>
        </w:rPr>
        <w:t xml:space="preserve">1) </w:t>
      </w:r>
      <w:r w:rsidRPr="00963B18">
        <w:rPr>
          <w:rFonts w:ascii="Times New Roman" w:hAnsi="Times New Roman" w:cs="Times New Roman"/>
          <w:i/>
          <w:sz w:val="24"/>
          <w:szCs w:val="24"/>
        </w:rPr>
        <w:t>натуральные пособия</w:t>
      </w:r>
      <w:r w:rsidRPr="00963B18">
        <w:rPr>
          <w:rFonts w:ascii="Times New Roman" w:hAnsi="Times New Roman" w:cs="Times New Roman"/>
          <w:sz w:val="24"/>
          <w:szCs w:val="24"/>
        </w:rPr>
        <w:t xml:space="preserve"> (реальные объекты живой и неживой природы, объекты-заместители); </w:t>
      </w:r>
    </w:p>
    <w:p w:rsidR="0077397F" w:rsidRPr="00963B18" w:rsidRDefault="0077397F" w:rsidP="007739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sz w:val="24"/>
          <w:szCs w:val="24"/>
        </w:rPr>
        <w:t xml:space="preserve">2) </w:t>
      </w:r>
      <w:r w:rsidRPr="00963B18">
        <w:rPr>
          <w:rFonts w:ascii="Times New Roman" w:hAnsi="Times New Roman" w:cs="Times New Roman"/>
          <w:i/>
          <w:sz w:val="24"/>
          <w:szCs w:val="24"/>
        </w:rPr>
        <w:t>изобразительные наглядные пособ</w:t>
      </w:r>
      <w:r w:rsidRPr="00963B18">
        <w:rPr>
          <w:rFonts w:ascii="Times New Roman" w:hAnsi="Times New Roman" w:cs="Times New Roman"/>
          <w:sz w:val="24"/>
          <w:szCs w:val="24"/>
        </w:rPr>
        <w:t>ия (рисунки, схематические рисунки, схемы, таблицы).</w:t>
      </w:r>
    </w:p>
    <w:p w:rsidR="0077397F" w:rsidRPr="00963B18" w:rsidRDefault="0077397F" w:rsidP="007739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sz w:val="24"/>
          <w:szCs w:val="24"/>
        </w:rPr>
        <w:t xml:space="preserve">Другим средством наглядности служит оборудование для </w:t>
      </w:r>
      <w:r w:rsidRPr="00963B18">
        <w:rPr>
          <w:rFonts w:ascii="Times New Roman" w:hAnsi="Times New Roman" w:cs="Times New Roman"/>
          <w:b/>
          <w:sz w:val="24"/>
          <w:szCs w:val="24"/>
        </w:rPr>
        <w:t>мультимедийных демонстраций</w:t>
      </w:r>
      <w:r w:rsidRPr="00963B18">
        <w:rPr>
          <w:rFonts w:ascii="Times New Roman" w:hAnsi="Times New Roman" w:cs="Times New Roman"/>
          <w:sz w:val="24"/>
          <w:szCs w:val="24"/>
        </w:rPr>
        <w:t xml:space="preserve"> (</w:t>
      </w:r>
      <w:r w:rsidRPr="00963B18">
        <w:rPr>
          <w:rFonts w:ascii="Times New Roman" w:hAnsi="Times New Roman" w:cs="Times New Roman"/>
          <w:i/>
          <w:sz w:val="24"/>
          <w:szCs w:val="24"/>
        </w:rPr>
        <w:t xml:space="preserve">компьютер, </w:t>
      </w:r>
      <w:proofErr w:type="spellStart"/>
      <w:r w:rsidRPr="00963B18">
        <w:rPr>
          <w:rFonts w:ascii="Times New Roman" w:hAnsi="Times New Roman" w:cs="Times New Roman"/>
          <w:i/>
          <w:sz w:val="24"/>
          <w:szCs w:val="24"/>
        </w:rPr>
        <w:t>медиапроектор</w:t>
      </w:r>
      <w:proofErr w:type="spellEnd"/>
      <w:r w:rsidRPr="00963B18">
        <w:rPr>
          <w:rFonts w:ascii="Times New Roman" w:hAnsi="Times New Roman" w:cs="Times New Roman"/>
          <w:i/>
          <w:sz w:val="24"/>
          <w:szCs w:val="24"/>
        </w:rPr>
        <w:t>,  DVD-проектор,  видеомагнитофон</w:t>
      </w:r>
      <w:r w:rsidRPr="00963B18">
        <w:rPr>
          <w:rFonts w:ascii="Times New Roman" w:hAnsi="Times New Roman" w:cs="Times New Roman"/>
          <w:sz w:val="24"/>
          <w:szCs w:val="24"/>
        </w:rPr>
        <w:t xml:space="preserve">  и др.). Оно благодаря Интернету и единой коллекции цифровых образовательных ресурсов (например, </w:t>
      </w:r>
      <w:hyperlink r:id="rId8" w:history="1">
        <w:r w:rsidRPr="00963B18">
          <w:rPr>
            <w:rStyle w:val="af4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963B18">
        <w:rPr>
          <w:rFonts w:ascii="Times New Roman" w:hAnsi="Times New Roman" w:cs="Times New Roman"/>
          <w:sz w:val="24"/>
          <w:szCs w:val="24"/>
        </w:rPr>
        <w:t>) позволяет обеспечить наглядный образ к подавляющему большинству тем курса «Математика».</w:t>
      </w:r>
    </w:p>
    <w:p w:rsidR="0077397F" w:rsidRPr="00963B18" w:rsidRDefault="0077397F" w:rsidP="007739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sz w:val="24"/>
          <w:szCs w:val="24"/>
        </w:rPr>
        <w:t xml:space="preserve">Наряду с принципом наглядности  в изучении курса «Математика» в начальной школе важную роль играет принцип предметности, в соответствии с которым учащиеся осуществляют </w:t>
      </w:r>
      <w:r w:rsidRPr="00963B18">
        <w:rPr>
          <w:rFonts w:ascii="Times New Roman" w:hAnsi="Times New Roman" w:cs="Times New Roman"/>
          <w:b/>
          <w:sz w:val="24"/>
          <w:szCs w:val="24"/>
        </w:rPr>
        <w:t>разнообразные действия с изучаемыми объектами</w:t>
      </w:r>
      <w:r w:rsidRPr="00963B18">
        <w:rPr>
          <w:rFonts w:ascii="Times New Roman" w:hAnsi="Times New Roman" w:cs="Times New Roman"/>
          <w:sz w:val="24"/>
          <w:szCs w:val="24"/>
        </w:rPr>
        <w:t xml:space="preserve">. В ходе подобной деятельности у школьников формируются практические умения и навыки по измерению величин, конструированию и моделированию </w:t>
      </w:r>
      <w:proofErr w:type="gramStart"/>
      <w:r w:rsidRPr="00963B18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B18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proofErr w:type="gramEnd"/>
      <w:r w:rsidRPr="00963B18">
        <w:rPr>
          <w:rFonts w:ascii="Times New Roman" w:hAnsi="Times New Roman" w:cs="Times New Roman"/>
          <w:sz w:val="24"/>
          <w:szCs w:val="24"/>
        </w:rPr>
        <w:t xml:space="preserve"> моделей, навыков счёта, осознанное усвоение изучаемого материала. На начальном этапе (1-2 класс) предусматривается проведение значительного числа предметных действий, обеспечивающих мотивацию, развитие внимания и памяти младших школьников. Исходя из этого, второе важное  требование к оснащенности образовательного процесса в начальной школе при изучении математики состоит в том, что среди средств обучения в обязательном порядке должны быть представлены </w:t>
      </w:r>
      <w:r w:rsidRPr="00963B18">
        <w:rPr>
          <w:rFonts w:ascii="Times New Roman" w:hAnsi="Times New Roman" w:cs="Times New Roman"/>
          <w:i/>
          <w:sz w:val="24"/>
          <w:szCs w:val="24"/>
        </w:rPr>
        <w:t>объекты для выполнения предметных действий, а также разнообразный раздаточный материал</w:t>
      </w:r>
      <w:r w:rsidRPr="00963B18">
        <w:rPr>
          <w:rFonts w:ascii="Times New Roman" w:hAnsi="Times New Roman" w:cs="Times New Roman"/>
          <w:sz w:val="24"/>
          <w:szCs w:val="24"/>
        </w:rPr>
        <w:t>.</w:t>
      </w:r>
    </w:p>
    <w:p w:rsidR="0077397F" w:rsidRPr="00963B18" w:rsidRDefault="0077397F" w:rsidP="007739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i/>
          <w:sz w:val="24"/>
          <w:szCs w:val="24"/>
        </w:rPr>
        <w:t>Раздаточный материал</w:t>
      </w:r>
      <w:r w:rsidRPr="00963B18">
        <w:rPr>
          <w:rFonts w:ascii="Times New Roman" w:hAnsi="Times New Roman" w:cs="Times New Roman"/>
          <w:sz w:val="24"/>
          <w:szCs w:val="24"/>
        </w:rPr>
        <w:t xml:space="preserve"> для такого рода работ должен включать реальные объекты (различные объекты живой и неживой природы), изображения реальных объектов  (разрезные карточки, лото), предметы − заместители реальных объектов (счётные палочки, раздаточный геометрический материал), карточки с моделями чисел.</w:t>
      </w:r>
    </w:p>
    <w:p w:rsidR="00353675" w:rsidRPr="00BC2955" w:rsidRDefault="0077397F" w:rsidP="00BC295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  <w:sectPr w:rsidR="00353675" w:rsidRPr="00BC2955" w:rsidSect="00BC2955">
          <w:pgSz w:w="11906" w:h="16838"/>
          <w:pgMar w:top="851" w:right="720" w:bottom="1134" w:left="851" w:header="709" w:footer="709" w:gutter="0"/>
          <w:cols w:space="720"/>
        </w:sectPr>
      </w:pPr>
      <w:r w:rsidRPr="00963B18">
        <w:rPr>
          <w:rFonts w:ascii="Times New Roman" w:hAnsi="Times New Roman" w:cs="Times New Roman"/>
          <w:sz w:val="24"/>
          <w:szCs w:val="24"/>
        </w:rPr>
        <w:t xml:space="preserve">В ходе изучения курса «Математика» младшие школьники на доступном для них уровне овладевают </w:t>
      </w:r>
      <w:r w:rsidRPr="00963B18">
        <w:rPr>
          <w:rFonts w:ascii="Times New Roman" w:hAnsi="Times New Roman" w:cs="Times New Roman"/>
          <w:b/>
          <w:sz w:val="24"/>
          <w:szCs w:val="24"/>
        </w:rPr>
        <w:t>методами познания</w:t>
      </w:r>
      <w:r w:rsidRPr="00963B18">
        <w:rPr>
          <w:rFonts w:ascii="Times New Roman" w:hAnsi="Times New Roman" w:cs="Times New Roman"/>
          <w:sz w:val="24"/>
          <w:szCs w:val="24"/>
        </w:rPr>
        <w:t xml:space="preserve">, включая моделирование ситуаций, требующих упорядочения предметов и математических объектов (по длине, массе, вместимости и времени), наблюдение, измерение, эксперимент (статистический). Для этого образовательный процесс должен быть оснащён необходимыми </w:t>
      </w:r>
      <w:r w:rsidRPr="00963B18">
        <w:rPr>
          <w:rFonts w:ascii="Times New Roman" w:hAnsi="Times New Roman" w:cs="Times New Roman"/>
          <w:i/>
          <w:sz w:val="24"/>
          <w:szCs w:val="24"/>
        </w:rPr>
        <w:t>измерительными приборами</w:t>
      </w:r>
      <w:r w:rsidRPr="00963B18">
        <w:rPr>
          <w:rFonts w:ascii="Times New Roman" w:hAnsi="Times New Roman" w:cs="Times New Roman"/>
          <w:sz w:val="24"/>
          <w:szCs w:val="24"/>
        </w:rPr>
        <w:t xml:space="preserve">: </w:t>
      </w:r>
      <w:r w:rsidRPr="00963B18">
        <w:rPr>
          <w:rFonts w:ascii="Times New Roman" w:hAnsi="Times New Roman" w:cs="Times New Roman"/>
          <w:i/>
          <w:sz w:val="24"/>
          <w:szCs w:val="24"/>
        </w:rPr>
        <w:t>весами, часами и их моделями, сантиметровыми линейками и т.д.</w:t>
      </w:r>
    </w:p>
    <w:p w:rsidR="00A27906" w:rsidRPr="00963B18" w:rsidRDefault="00A27906" w:rsidP="00963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7906" w:rsidRPr="00963B18" w:rsidSect="002D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1D" w:rsidRDefault="00EC4D1D" w:rsidP="00D74919">
      <w:pPr>
        <w:spacing w:after="0" w:line="240" w:lineRule="auto"/>
      </w:pPr>
      <w:r>
        <w:separator/>
      </w:r>
    </w:p>
  </w:endnote>
  <w:endnote w:type="continuationSeparator" w:id="0">
    <w:p w:rsidR="00EC4D1D" w:rsidRDefault="00EC4D1D" w:rsidP="00D7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1D" w:rsidRDefault="00EC4D1D" w:rsidP="00D74919">
      <w:pPr>
        <w:spacing w:after="0" w:line="240" w:lineRule="auto"/>
      </w:pPr>
      <w:r>
        <w:separator/>
      </w:r>
    </w:p>
  </w:footnote>
  <w:footnote w:type="continuationSeparator" w:id="0">
    <w:p w:rsidR="00EC4D1D" w:rsidRDefault="00EC4D1D" w:rsidP="00D74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AA2840"/>
    <w:multiLevelType w:val="hybridMultilevel"/>
    <w:tmpl w:val="B87A9458"/>
    <w:lvl w:ilvl="0" w:tplc="60B8C734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E39CF"/>
    <w:multiLevelType w:val="hybridMultilevel"/>
    <w:tmpl w:val="D21E545C"/>
    <w:lvl w:ilvl="0" w:tplc="60B8C734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E975F13"/>
    <w:multiLevelType w:val="hybridMultilevel"/>
    <w:tmpl w:val="3202FD0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4372FCF"/>
    <w:multiLevelType w:val="singleLevel"/>
    <w:tmpl w:val="8B967FB0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0936E7"/>
    <w:multiLevelType w:val="hybridMultilevel"/>
    <w:tmpl w:val="4F62CFC8"/>
    <w:lvl w:ilvl="0" w:tplc="EFE6D69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1D237A61"/>
    <w:multiLevelType w:val="hybridMultilevel"/>
    <w:tmpl w:val="8288F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0FA60C1"/>
    <w:multiLevelType w:val="hybridMultilevel"/>
    <w:tmpl w:val="4F9CAE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59D1763"/>
    <w:multiLevelType w:val="hybridMultilevel"/>
    <w:tmpl w:val="D59A3704"/>
    <w:lvl w:ilvl="0" w:tplc="E7D81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38141FE0"/>
    <w:multiLevelType w:val="hybridMultilevel"/>
    <w:tmpl w:val="12E0840A"/>
    <w:lvl w:ilvl="0" w:tplc="60B8C734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470424D4"/>
    <w:multiLevelType w:val="singleLevel"/>
    <w:tmpl w:val="218ECC1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9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4C3564E4"/>
    <w:multiLevelType w:val="hybridMultilevel"/>
    <w:tmpl w:val="77A093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4C5D4B2C"/>
    <w:multiLevelType w:val="hybridMultilevel"/>
    <w:tmpl w:val="25B04E40"/>
    <w:lvl w:ilvl="0" w:tplc="60B8C734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1502A9D"/>
    <w:multiLevelType w:val="hybridMultilevel"/>
    <w:tmpl w:val="E892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D693DCE"/>
    <w:multiLevelType w:val="hybridMultilevel"/>
    <w:tmpl w:val="9E7220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63BA14DA"/>
    <w:multiLevelType w:val="hybridMultilevel"/>
    <w:tmpl w:val="55F4C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7E5116D"/>
    <w:multiLevelType w:val="singleLevel"/>
    <w:tmpl w:val="4CAE2A3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6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71837311"/>
    <w:multiLevelType w:val="hybridMultilevel"/>
    <w:tmpl w:val="29FE569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4B059EA"/>
    <w:multiLevelType w:val="hybridMultilevel"/>
    <w:tmpl w:val="61848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763239E3"/>
    <w:multiLevelType w:val="hybridMultilevel"/>
    <w:tmpl w:val="0656624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4"/>
  </w:num>
  <w:num w:numId="4">
    <w:abstractNumId w:val="2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51"/>
  </w:num>
  <w:num w:numId="11">
    <w:abstractNumId w:val="42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5"/>
  </w:num>
  <w:num w:numId="15">
    <w:abstractNumId w:val="65"/>
    <w:lvlOverride w:ilvl="0">
      <w:lvl w:ilvl="0">
        <w:start w:val="4"/>
        <w:numFmt w:val="decimal"/>
        <w:lvlText w:val="%1)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8"/>
  </w:num>
  <w:num w:numId="17">
    <w:abstractNumId w:val="15"/>
  </w:num>
  <w:num w:numId="18">
    <w:abstractNumId w:val="62"/>
  </w:num>
  <w:num w:numId="19">
    <w:abstractNumId w:val="40"/>
  </w:num>
  <w:num w:numId="20">
    <w:abstractNumId w:val="20"/>
  </w:num>
  <w:num w:numId="21">
    <w:abstractNumId w:val="59"/>
  </w:num>
  <w:num w:numId="22">
    <w:abstractNumId w:val="44"/>
  </w:num>
  <w:num w:numId="23">
    <w:abstractNumId w:val="46"/>
  </w:num>
  <w:num w:numId="24">
    <w:abstractNumId w:val="69"/>
  </w:num>
  <w:num w:numId="25">
    <w:abstractNumId w:val="54"/>
  </w:num>
  <w:num w:numId="26">
    <w:abstractNumId w:val="45"/>
  </w:num>
  <w:num w:numId="27">
    <w:abstractNumId w:val="55"/>
  </w:num>
  <w:num w:numId="28">
    <w:abstractNumId w:val="31"/>
  </w:num>
  <w:num w:numId="29">
    <w:abstractNumId w:val="63"/>
  </w:num>
  <w:num w:numId="30">
    <w:abstractNumId w:val="10"/>
  </w:num>
  <w:num w:numId="31">
    <w:abstractNumId w:val="8"/>
  </w:num>
  <w:num w:numId="32">
    <w:abstractNumId w:val="33"/>
  </w:num>
  <w:num w:numId="33">
    <w:abstractNumId w:val="4"/>
  </w:num>
  <w:num w:numId="34">
    <w:abstractNumId w:val="17"/>
  </w:num>
  <w:num w:numId="35">
    <w:abstractNumId w:val="49"/>
  </w:num>
  <w:num w:numId="36">
    <w:abstractNumId w:val="71"/>
  </w:num>
  <w:num w:numId="37">
    <w:abstractNumId w:val="56"/>
  </w:num>
  <w:num w:numId="38">
    <w:abstractNumId w:val="30"/>
  </w:num>
  <w:num w:numId="39">
    <w:abstractNumId w:val="18"/>
  </w:num>
  <w:num w:numId="40">
    <w:abstractNumId w:val="23"/>
  </w:num>
  <w:num w:numId="41">
    <w:abstractNumId w:val="68"/>
  </w:num>
  <w:num w:numId="42">
    <w:abstractNumId w:val="7"/>
  </w:num>
  <w:num w:numId="43">
    <w:abstractNumId w:val="25"/>
  </w:num>
  <w:num w:numId="44">
    <w:abstractNumId w:val="6"/>
  </w:num>
  <w:num w:numId="45">
    <w:abstractNumId w:val="70"/>
  </w:num>
  <w:num w:numId="46">
    <w:abstractNumId w:val="43"/>
  </w:num>
  <w:num w:numId="47">
    <w:abstractNumId w:val="50"/>
  </w:num>
  <w:num w:numId="48">
    <w:abstractNumId w:val="27"/>
  </w:num>
  <w:num w:numId="49">
    <w:abstractNumId w:val="34"/>
  </w:num>
  <w:num w:numId="50">
    <w:abstractNumId w:val="66"/>
  </w:num>
  <w:num w:numId="51">
    <w:abstractNumId w:val="3"/>
  </w:num>
  <w:num w:numId="52">
    <w:abstractNumId w:val="73"/>
  </w:num>
  <w:num w:numId="53">
    <w:abstractNumId w:val="37"/>
  </w:num>
  <w:num w:numId="54">
    <w:abstractNumId w:val="5"/>
  </w:num>
  <w:num w:numId="55">
    <w:abstractNumId w:val="58"/>
  </w:num>
  <w:num w:numId="56">
    <w:abstractNumId w:val="57"/>
  </w:num>
  <w:num w:numId="57">
    <w:abstractNumId w:val="76"/>
  </w:num>
  <w:num w:numId="58">
    <w:abstractNumId w:val="24"/>
  </w:num>
  <w:num w:numId="59">
    <w:abstractNumId w:val="74"/>
  </w:num>
  <w:num w:numId="60">
    <w:abstractNumId w:val="16"/>
  </w:num>
  <w:num w:numId="61">
    <w:abstractNumId w:val="13"/>
  </w:num>
  <w:num w:numId="62">
    <w:abstractNumId w:val="12"/>
  </w:num>
  <w:num w:numId="63">
    <w:abstractNumId w:val="38"/>
  </w:num>
  <w:num w:numId="64">
    <w:abstractNumId w:val="61"/>
  </w:num>
  <w:num w:numId="65">
    <w:abstractNumId w:val="28"/>
  </w:num>
  <w:num w:numId="66">
    <w:abstractNumId w:val="11"/>
  </w:num>
  <w:num w:numId="67">
    <w:abstractNumId w:val="14"/>
  </w:num>
  <w:num w:numId="68">
    <w:abstractNumId w:val="75"/>
  </w:num>
  <w:num w:numId="69">
    <w:abstractNumId w:val="47"/>
  </w:num>
  <w:num w:numId="70">
    <w:abstractNumId w:val="41"/>
  </w:num>
  <w:num w:numId="71">
    <w:abstractNumId w:val="36"/>
  </w:num>
  <w:num w:numId="72">
    <w:abstractNumId w:val="29"/>
  </w:num>
  <w:num w:numId="73">
    <w:abstractNumId w:val="26"/>
  </w:num>
  <w:num w:numId="74">
    <w:abstractNumId w:val="35"/>
  </w:num>
  <w:num w:numId="75">
    <w:abstractNumId w:val="32"/>
  </w:num>
  <w:num w:numId="76">
    <w:abstractNumId w:val="21"/>
  </w:num>
  <w:num w:numId="77">
    <w:abstractNumId w:val="67"/>
  </w:num>
  <w:num w:numId="78">
    <w:abstractNumId w:val="53"/>
  </w:num>
  <w:num w:numId="79">
    <w:abstractNumId w:val="9"/>
  </w:num>
  <w:num w:numId="80">
    <w:abstractNumId w:val="60"/>
  </w:num>
  <w:num w:numId="81">
    <w:abstractNumId w:val="52"/>
  </w:num>
  <w:num w:numId="82">
    <w:abstractNumId w:val="39"/>
  </w:num>
  <w:num w:numId="83">
    <w:abstractNumId w:val="19"/>
  </w:num>
  <w:num w:numId="84">
    <w:abstractNumId w:val="7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919"/>
    <w:rsid w:val="000528EC"/>
    <w:rsid w:val="000556A6"/>
    <w:rsid w:val="000602CF"/>
    <w:rsid w:val="000D2562"/>
    <w:rsid w:val="00136C83"/>
    <w:rsid w:val="002D40CC"/>
    <w:rsid w:val="00353675"/>
    <w:rsid w:val="00430991"/>
    <w:rsid w:val="005134E7"/>
    <w:rsid w:val="00677DDA"/>
    <w:rsid w:val="006C0374"/>
    <w:rsid w:val="0077397F"/>
    <w:rsid w:val="00943C4F"/>
    <w:rsid w:val="00963B18"/>
    <w:rsid w:val="009C3BD2"/>
    <w:rsid w:val="00A27906"/>
    <w:rsid w:val="00AA4AE9"/>
    <w:rsid w:val="00BC2955"/>
    <w:rsid w:val="00BC2999"/>
    <w:rsid w:val="00C75F24"/>
    <w:rsid w:val="00D74919"/>
    <w:rsid w:val="00D85DA5"/>
    <w:rsid w:val="00E56EC8"/>
    <w:rsid w:val="00E85D59"/>
    <w:rsid w:val="00EC4D1D"/>
    <w:rsid w:val="00F1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CC"/>
  </w:style>
  <w:style w:type="paragraph" w:styleId="1">
    <w:name w:val="heading 1"/>
    <w:basedOn w:val="a"/>
    <w:next w:val="a"/>
    <w:link w:val="10"/>
    <w:qFormat/>
    <w:rsid w:val="00D74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74919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D74919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74919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9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7491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749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491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D7491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7491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D74919"/>
    <w:rPr>
      <w:sz w:val="20"/>
      <w:vertAlign w:val="superscript"/>
    </w:rPr>
  </w:style>
  <w:style w:type="paragraph" w:styleId="a6">
    <w:name w:val="Normal (Web)"/>
    <w:basedOn w:val="a"/>
    <w:rsid w:val="00D7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D7491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annotation reference"/>
    <w:basedOn w:val="a0"/>
    <w:semiHidden/>
    <w:rsid w:val="00D74919"/>
    <w:rPr>
      <w:sz w:val="16"/>
      <w:szCs w:val="16"/>
    </w:rPr>
  </w:style>
  <w:style w:type="paragraph" w:styleId="a8">
    <w:name w:val="annotation text"/>
    <w:basedOn w:val="a"/>
    <w:link w:val="a9"/>
    <w:semiHidden/>
    <w:rsid w:val="00D749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D7491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491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4919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rsid w:val="00D74919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d">
    <w:name w:val="Основной текст Знак"/>
    <w:basedOn w:val="a0"/>
    <w:link w:val="ac"/>
    <w:rsid w:val="00D7491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">
    <w:name w:val="текст 2 кл"/>
    <w:basedOn w:val="a"/>
    <w:rsid w:val="00D74919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styleId="ae">
    <w:name w:val="header"/>
    <w:basedOn w:val="a"/>
    <w:link w:val="af"/>
    <w:rsid w:val="00D74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D74919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D74919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74919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Title"/>
    <w:basedOn w:val="a"/>
    <w:link w:val="af1"/>
    <w:qFormat/>
    <w:rsid w:val="00D7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749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D7491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D7491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D74919"/>
    <w:rPr>
      <w:color w:val="0000FF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D7491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7491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74919"/>
    <w:rPr>
      <w:vertAlign w:val="superscript"/>
    </w:rPr>
  </w:style>
  <w:style w:type="paragraph" w:styleId="af8">
    <w:name w:val="Body Text Indent"/>
    <w:basedOn w:val="a"/>
    <w:link w:val="af9"/>
    <w:unhideWhenUsed/>
    <w:rsid w:val="00D74919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D74919"/>
    <w:rPr>
      <w:rFonts w:ascii="Times New Roman" w:eastAsia="Times New Roman" w:hAnsi="Times New Roman" w:cs="Times New Roman"/>
      <w:sz w:val="28"/>
      <w:szCs w:val="20"/>
    </w:rPr>
  </w:style>
  <w:style w:type="paragraph" w:customStyle="1" w:styleId="1-12">
    <w:name w:val="1-12 с отступом"/>
    <w:basedOn w:val="a"/>
    <w:rsid w:val="00D7491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"/>
    <w:rsid w:val="00D7491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Style3">
    <w:name w:val="Style3"/>
    <w:basedOn w:val="a"/>
    <w:rsid w:val="00D7491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Style27">
    <w:name w:val="Style27"/>
    <w:basedOn w:val="a"/>
    <w:rsid w:val="00D7491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Style41">
    <w:name w:val="Style41"/>
    <w:basedOn w:val="a"/>
    <w:rsid w:val="00D7491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FontStyle63">
    <w:name w:val="Font Style63"/>
    <w:basedOn w:val="a0"/>
    <w:rsid w:val="00D7491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D7491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rsid w:val="00D74919"/>
    <w:rPr>
      <w:rFonts w:ascii="Times New Roman" w:hAnsi="Times New Roman" w:cs="Times New Roman"/>
      <w:i/>
      <w:iCs/>
      <w:sz w:val="22"/>
      <w:szCs w:val="22"/>
    </w:rPr>
  </w:style>
  <w:style w:type="paragraph" w:styleId="afa">
    <w:name w:val="footer"/>
    <w:basedOn w:val="a"/>
    <w:link w:val="afb"/>
    <w:rsid w:val="00D74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D74919"/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age number"/>
    <w:basedOn w:val="a0"/>
    <w:rsid w:val="00D74919"/>
  </w:style>
  <w:style w:type="paragraph" w:styleId="afd">
    <w:name w:val="Plain Text"/>
    <w:basedOn w:val="a"/>
    <w:link w:val="afe"/>
    <w:rsid w:val="00D749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D74919"/>
    <w:rPr>
      <w:rFonts w:ascii="Courier New" w:eastAsia="Times New Roman" w:hAnsi="Courier New" w:cs="Courier New"/>
      <w:sz w:val="20"/>
      <w:szCs w:val="20"/>
    </w:rPr>
  </w:style>
  <w:style w:type="table" w:styleId="aff">
    <w:name w:val="Table Grid"/>
    <w:basedOn w:val="a1"/>
    <w:rsid w:val="00D749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List Paragraph"/>
    <w:basedOn w:val="a"/>
    <w:uiPriority w:val="34"/>
    <w:qFormat/>
    <w:rsid w:val="00353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 Spacing"/>
    <w:qFormat/>
    <w:rsid w:val="000602C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12006</Words>
  <Characters>68439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cp:lastPrinted>2014-09-15T07:09:00Z</cp:lastPrinted>
  <dcterms:created xsi:type="dcterms:W3CDTF">2012-03-30T04:21:00Z</dcterms:created>
  <dcterms:modified xsi:type="dcterms:W3CDTF">2014-11-24T05:04:00Z</dcterms:modified>
</cp:coreProperties>
</file>