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15" w:rsidRDefault="00F75315" w:rsidP="00F75315">
      <w:pPr>
        <w:pStyle w:val="1"/>
        <w:rPr>
          <w:sz w:val="36"/>
          <w:szCs w:val="36"/>
          <w:lang w:val="en-US"/>
        </w:rPr>
      </w:pPr>
    </w:p>
    <w:p w:rsidR="00F75315" w:rsidRDefault="00F75315" w:rsidP="00F75315">
      <w:pPr>
        <w:pStyle w:val="1"/>
        <w:rPr>
          <w:sz w:val="36"/>
          <w:szCs w:val="36"/>
          <w:lang w:val="en-US"/>
        </w:rPr>
      </w:pPr>
    </w:p>
    <w:p w:rsidR="00F75315" w:rsidRDefault="00F75315" w:rsidP="00F75315">
      <w:pPr>
        <w:pStyle w:val="1"/>
        <w:rPr>
          <w:sz w:val="36"/>
          <w:szCs w:val="36"/>
        </w:rPr>
      </w:pPr>
      <w:r>
        <w:rPr>
          <w:sz w:val="36"/>
          <w:szCs w:val="36"/>
        </w:rPr>
        <w:t>ТЕМА: «РОЛЬ НАЧАЛЬНОЙ ШКОЛЫ В ДАЛЬНЕЙШЕЙ ЖИЗНИ УЧЕНИКА»</w:t>
      </w:r>
    </w:p>
    <w:p w:rsidR="00F75315" w:rsidRDefault="00F75315" w:rsidP="00F75315"/>
    <w:p w:rsidR="00F75315" w:rsidRDefault="00F75315" w:rsidP="00F75315"/>
    <w:p w:rsidR="00F75315" w:rsidRDefault="00F75315" w:rsidP="00F75315"/>
    <w:p w:rsidR="00F75315" w:rsidRDefault="00F75315" w:rsidP="00F75315"/>
    <w:p w:rsidR="00F75315" w:rsidRDefault="00F75315" w:rsidP="00F75315"/>
    <w:p w:rsidR="00F75315" w:rsidRDefault="00F75315" w:rsidP="00F75315"/>
    <w:p w:rsidR="00F75315" w:rsidRDefault="00F75315" w:rsidP="00F75315"/>
    <w:p w:rsidR="00F75315" w:rsidRDefault="00F75315" w:rsidP="00F75315"/>
    <w:p w:rsidR="00F75315" w:rsidRDefault="00F75315" w:rsidP="00F75315"/>
    <w:p w:rsidR="00F75315" w:rsidRDefault="00F75315" w:rsidP="00F75315"/>
    <w:p w:rsidR="00F75315" w:rsidRDefault="00F75315" w:rsidP="00F75315"/>
    <w:p w:rsidR="00F75315" w:rsidRDefault="00F75315" w:rsidP="00F75315">
      <w:pPr>
        <w:pStyle w:val="1"/>
        <w:jc w:val="right"/>
      </w:pPr>
      <w:r>
        <w:t>ПОДГОТОВИЛ</w:t>
      </w:r>
    </w:p>
    <w:p w:rsidR="00F75315" w:rsidRDefault="00F75315" w:rsidP="00F75315">
      <w:pPr>
        <w:pStyle w:val="1"/>
        <w:jc w:val="right"/>
      </w:pPr>
      <w:r>
        <w:t>УЧИТЕЛЬ НАЧАЛЬНЫХ КЛАССОВ</w:t>
      </w:r>
    </w:p>
    <w:p w:rsidR="00F75315" w:rsidRDefault="00F75315" w:rsidP="00F75315">
      <w:pPr>
        <w:pStyle w:val="1"/>
        <w:jc w:val="right"/>
      </w:pPr>
      <w:r>
        <w:t>АНДРЕЕВА Т.А.</w:t>
      </w:r>
    </w:p>
    <w:p w:rsidR="00F75315" w:rsidRDefault="00F75315" w:rsidP="00F75315"/>
    <w:p w:rsidR="00F75315" w:rsidRDefault="00F75315" w:rsidP="00F75315"/>
    <w:p w:rsidR="00F75315" w:rsidRDefault="00F75315" w:rsidP="00F75315"/>
    <w:p w:rsidR="00F75315" w:rsidRPr="00F75315" w:rsidRDefault="00F75315" w:rsidP="00F75315">
      <w:pPr>
        <w:rPr>
          <w:lang w:val="en-US"/>
        </w:rPr>
      </w:pPr>
    </w:p>
    <w:p w:rsidR="00F75315" w:rsidRPr="001E09EA" w:rsidRDefault="00F75315" w:rsidP="00F75315">
      <w:pPr>
        <w:pStyle w:val="1"/>
        <w:jc w:val="center"/>
      </w:pPr>
      <w:r>
        <w:t>2013г.</w:t>
      </w:r>
    </w:p>
    <w:p w:rsidR="001E2AFF" w:rsidRDefault="001E2AFF">
      <w:pPr>
        <w:rPr>
          <w:lang w:val="en-US"/>
        </w:rPr>
      </w:pPr>
    </w:p>
    <w:p w:rsidR="00F75315" w:rsidRPr="00951C23" w:rsidRDefault="00F75315" w:rsidP="00F75315">
      <w:pPr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029F4">
        <w:rPr>
          <w:rFonts w:ascii="Arial" w:eastAsia="Times New Roman" w:hAnsi="Arial" w:cs="Arial"/>
          <w:b/>
          <w:bCs/>
          <w:color w:val="292929"/>
          <w:sz w:val="21"/>
          <w:lang w:eastAsia="ru-RU"/>
        </w:rPr>
        <w:lastRenderedPageBreak/>
        <w:t>Начальная школа</w:t>
      </w:r>
      <w:r w:rsidRPr="00C029F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– это первые шаги ребенка по дорогам наук и открытий, доказательств и аксиом, теорем, правил и определений.       </w:t>
      </w:r>
      <w:r w:rsidRPr="00C029F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         Именно в начальной школе начинается закладка фундамента знаний, на котором ученик будет строить свое дальнейшее образование. А от того, насколько ребенку уютно и комфортно в школе, во многом зависят его учебные успехи и душевное равновесие.</w:t>
      </w:r>
    </w:p>
    <w:p w:rsidR="00F75315" w:rsidRPr="00C029F4" w:rsidRDefault="00F75315" w:rsidP="00F75315">
      <w:pPr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029F4">
        <w:rPr>
          <w:rFonts w:ascii="Arial" w:eastAsia="Times New Roman" w:hAnsi="Arial" w:cs="Arial"/>
          <w:b/>
          <w:bCs/>
          <w:color w:val="292929"/>
          <w:sz w:val="21"/>
          <w:lang w:eastAsia="ru-RU"/>
        </w:rPr>
        <w:t>Приоритетом начального общего о</w:t>
      </w:r>
      <w:r w:rsidRPr="00C029F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бразования является формирование </w:t>
      </w:r>
      <w:proofErr w:type="spellStart"/>
      <w:r w:rsidRPr="00C029F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общеучебных</w:t>
      </w:r>
      <w:proofErr w:type="spellEnd"/>
      <w:r w:rsidRPr="00C029F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умений и навыков, уровень освоения которых в значительной мере предопределяет успешность всего последующего обучения. </w:t>
      </w:r>
    </w:p>
    <w:p w:rsidR="00F75315" w:rsidRPr="00951C23" w:rsidRDefault="00F75315" w:rsidP="00F75315">
      <w:pPr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029F4">
        <w:rPr>
          <w:rFonts w:ascii="Arial" w:eastAsia="Times New Roman" w:hAnsi="Arial" w:cs="Arial"/>
          <w:b/>
          <w:bCs/>
          <w:color w:val="292929"/>
          <w:sz w:val="21"/>
          <w:lang w:eastAsia="ru-RU"/>
        </w:rPr>
        <w:t xml:space="preserve">Целью образовательного процесса в начальной школе является </w:t>
      </w:r>
      <w:r w:rsidRPr="00C029F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развитие личности школьника, его творческих способностей, интереса к учению, формирование желания и умения учиться</w:t>
      </w:r>
    </w:p>
    <w:p w:rsidR="00F75315" w:rsidRPr="0025354D" w:rsidRDefault="00F75315" w:rsidP="00F75315">
      <w:pPr>
        <w:shd w:val="clear" w:color="auto" w:fill="F6FFFA"/>
        <w:spacing w:before="171" w:after="0" w:line="240" w:lineRule="auto"/>
        <w:ind w:firstLine="3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ШКОЛА</w:t>
      </w:r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первой и основной ступенью системы обучения в школе. Именно в начальной школе закладываются основы знаний и умений, которые ребенок будет </w:t>
      </w:r>
      <w:proofErr w:type="gramStart"/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преумножать</w:t>
      </w:r>
      <w:proofErr w:type="gramEnd"/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развивать в дальнейшем. Мы работаем в рамках личностно - ориентированного образования. Это система работы каждого учителя и школы в целом, направленная на максимальное раскрытие и выращивание личностных качеств каждого ребенка. При этом учебный материал выступает уже не как самоцель, а как средство и инструмент, создающий условия для полноценного проявления и развития личностных качеств субъектов образовательного процесса.</w:t>
      </w:r>
    </w:p>
    <w:p w:rsidR="00F75315" w:rsidRPr="0025354D" w:rsidRDefault="00F75315" w:rsidP="00F75315">
      <w:pPr>
        <w:shd w:val="clear" w:color="auto" w:fill="F6FFFA"/>
        <w:spacing w:before="171" w:after="0" w:line="240" w:lineRule="auto"/>
        <w:ind w:firstLine="3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Атмосфера, царящая в начальной школе, близка </w:t>
      </w:r>
      <w:proofErr w:type="gramStart"/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семейной. Ученики всегда с радостью приходят на занятия, зная, что сегодня они откроют для себя что-то новое, интересное. Здесь их поддержат, похвалят и одарят вниманием и заботой любимые учителя.</w:t>
      </w:r>
    </w:p>
    <w:p w:rsidR="00F75315" w:rsidRPr="0025354D" w:rsidRDefault="00F75315" w:rsidP="00F75315">
      <w:pPr>
        <w:shd w:val="clear" w:color="auto" w:fill="F6FFFA"/>
        <w:spacing w:before="171" w:after="0" w:line="240" w:lineRule="auto"/>
        <w:ind w:firstLine="3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линиями развития ребенка в начальной школе являются:</w:t>
      </w:r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линия формирования учебно-познавательной деятельности ребенка;</w:t>
      </w:r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линия овладения учебным материалом, формирования умений свободного перехода от учебной к </w:t>
      </w:r>
      <w:proofErr w:type="spellStart"/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неучебной</w:t>
      </w:r>
      <w:proofErr w:type="spellEnd"/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линия социальной и социально-психологической ориентации в действительности;</w:t>
      </w:r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Отсюда вытекают</w:t>
      </w:r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целевые ориентиры, которые определяют содержание и направленность всего процесса обучения и воспитания:</w:t>
      </w:r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целеустремленность и настойчивость в достижении цели;</w:t>
      </w:r>
      <w:proofErr w:type="gramEnd"/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работоспособность и готовность к самостоятельным решениям в ситуации выбора.</w:t>
      </w:r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 начальной школы не ограничивается тем, что называет цель предстоящей деятельности, он задает вопросы: «Для чего, зачем мы будем это делать?», что дает ребенку возможность самому ставить цели и задачи, целенаправленно получать результат исходя из своих индивидуальных способностей. Работоспособность: Один из главных целевых ориентиров: научить ребенка работать, принимать самостоятельные решения в различных ситуациях, что способствует самоопределению, самоутверждению его в коллективе. На этапе начальной школы развиваются также такие качества как: Усидчивость, старательность, аккуратность, стремление доводить начатое дело до конца. Все эти ориентиры стоят во главу угла т.к. если эти качества не развиваются на этапе начальной школы, вряд ли их удастся развить позже.</w:t>
      </w:r>
    </w:p>
    <w:p w:rsidR="00F75315" w:rsidRDefault="00F75315" w:rsidP="00F753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способствует и внеклассная работа. Учителя проводят большую работу по формированию классного коллектива. В каждом классе формируются свои традиции, кипит своя интересная жизнь: классные часы, культпоходы, экскурсии, выставки, праздники, конкурсы.</w:t>
      </w:r>
    </w:p>
    <w:p w:rsidR="00F75315" w:rsidRDefault="00F75315" w:rsidP="00F753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315" w:rsidRDefault="00F75315" w:rsidP="00F753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315" w:rsidRDefault="00F75315" w:rsidP="00F753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Приоритетной задачей начальной школы является сохранение индивидуальности ребенка, создание благоприятных условий для адаптации ребенка в школе, здоровье сберегающие технологии. Эта задача решается посредством дифференцированного обучения, которое учитывает темп каждого ученика, уровень его </w:t>
      </w:r>
      <w:proofErr w:type="spellStart"/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 Большую роль при этом играет организация групповых форм обучения на уроках, так как они основаны на учебном сотрудничестве младших школьников между собой и работают без пошагового учительского руководства и контроля. Обновление содержания действующих программ в начальной школе проходит через использование параллельных программ и учебников. Все учителя начальной школы в своей работе используют различные формы и методы познавательной деятельности, что позволяет решать еще одну задачу – снять перегрузку детей в школе, пробудить в них стремление познать мир. Осуществляется взаимодействие учреждений образования: школы и дошкольных образовательных учреждений с целью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преемственности учебно-воспитательного процесса, </w:t>
      </w:r>
      <w:proofErr w:type="spellStart"/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школьника</w:t>
      </w:r>
      <w:proofErr w:type="gramStart"/>
      <w:r w:rsidRPr="0025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75315" w:rsidRDefault="00F75315" w:rsidP="00F753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315" w:rsidRDefault="00F75315" w:rsidP="00F75315">
      <w:r w:rsidRPr="003C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Наши ученики – это многогранно развивающаяся личность с особенностями характера, способностями, склонностями и увлечениями, субъекты учебного процесса.</w:t>
      </w:r>
      <w:r w:rsidRPr="003C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хотим, чтобы наши ученики не были похожи друг на друга, понимали друг друга и адекватно оценивали окружающий мир, умели жить полноценной жизнью в современных условиях. Это возможно при условии, что мы выпустим человека, умеющего думать, анализировать и соответственно делать выбор. Во многом от нас зависит, состоится ли как личность наш ученик, сможет ли он реализовать себя и, наконец, как сложится его судьба. Школьные предметы и помогают решить эти проблемы.</w:t>
      </w:r>
      <w:r w:rsidRPr="003C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Когда-то в древности Великий Учитель решил испытать своих учеников, предложив им выбрать для себя мечи. Один из них выбрал лёгкий меч, надеясь сохранить силы в долгом походе. Другой выбрал длинный меч, надеясь поразить им больше противников с безопасного расстояния. Но самым мудрым оказался третий ученик, который выбрал для себя самый удобный меч, ставший продолжением его руки. Мы как Великий Учитель, должны как раз и дать в руки ученику тот самый удобный меч Знаний, который станет для него необходимой частью жизни.</w:t>
      </w:r>
      <w:r w:rsidRPr="003C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5315" w:rsidRDefault="00F75315" w:rsidP="00F75315">
      <w:pPr>
        <w:pStyle w:val="a3"/>
        <w:rPr>
          <w:b/>
        </w:rPr>
      </w:pPr>
    </w:p>
    <w:p w:rsidR="00F75315" w:rsidRDefault="00F75315" w:rsidP="00F75315">
      <w:pPr>
        <w:pStyle w:val="a3"/>
        <w:rPr>
          <w:b/>
        </w:rPr>
      </w:pPr>
    </w:p>
    <w:p w:rsidR="00F75315" w:rsidRDefault="00F75315" w:rsidP="00F75315">
      <w:pPr>
        <w:pStyle w:val="a3"/>
        <w:rPr>
          <w:b/>
        </w:rPr>
      </w:pPr>
    </w:p>
    <w:p w:rsidR="00F75315" w:rsidRDefault="00F75315" w:rsidP="00F75315">
      <w:pPr>
        <w:pStyle w:val="a3"/>
        <w:rPr>
          <w:b/>
        </w:rPr>
      </w:pPr>
    </w:p>
    <w:p w:rsidR="00F75315" w:rsidRPr="00F75315" w:rsidRDefault="00F75315"/>
    <w:sectPr w:rsidR="00F75315" w:rsidRPr="00F75315" w:rsidSect="00F7531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75315"/>
    <w:rsid w:val="001E2AFF"/>
    <w:rsid w:val="00F7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15"/>
  </w:style>
  <w:style w:type="paragraph" w:styleId="1">
    <w:name w:val="heading 1"/>
    <w:basedOn w:val="a"/>
    <w:next w:val="a"/>
    <w:link w:val="10"/>
    <w:uiPriority w:val="9"/>
    <w:qFormat/>
    <w:rsid w:val="00F75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753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4771</Characters>
  <Application>Microsoft Office Word</Application>
  <DocSecurity>0</DocSecurity>
  <Lines>39</Lines>
  <Paragraphs>11</Paragraphs>
  <ScaleCrop>false</ScaleCrop>
  <Company>MICROSOFT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2014-01-29T16:56:00Z</dcterms:created>
  <dcterms:modified xsi:type="dcterms:W3CDTF">2014-01-29T16:57:00Z</dcterms:modified>
</cp:coreProperties>
</file>