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0C" w:rsidRPr="000B2CD6" w:rsidRDefault="000B2CD6">
      <w:r w:rsidRPr="000B2C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ОБЩЕСТВО </w:t>
      </w:r>
      <w:r w:rsidRPr="000B2CD6">
        <w:rPr>
          <w:rFonts w:ascii="Times New Roman" w:hAnsi="Times New Roman" w:cs="Times New Roman"/>
          <w:sz w:val="24"/>
          <w:szCs w:val="24"/>
        </w:rPr>
        <w:t xml:space="preserve">– </w:t>
      </w:r>
      <w:r w:rsidRPr="000B2CD6">
        <w:rPr>
          <w:rFonts w:ascii="Times New Roman" w:hAnsi="Times New Roman" w:cs="Times New Roman"/>
          <w:bCs/>
          <w:sz w:val="24"/>
          <w:szCs w:val="24"/>
        </w:rPr>
        <w:t>ОБОСОБИВШАЯСЯ ОТ ПРИРОДЫ, НО ТЕСНО С НЕЙ СВЯЗАННАЯ С НЕЙ ЧАСТЬ МАТЕРИАЛЬНОГО МИРА, КОТОРАЯ СОТОИТ ИЗ ИНДИВИДУМОВ, ОБЛАДАЮЩИХ ВОЛЕЙ И СОЗНАНИЕМ, И ВКЛЮЧАЕТ В СЕБЯ СПОСОБЫ ВЗАИМОДЕЙСТВИЯ ЛЮДЕЙ И ФОРМЫ ИХ ОБЪЕДИНЕНИЯ.</w:t>
      </w:r>
      <w:r w:rsidRPr="000B2CD6">
        <w:t xml:space="preserve">                                </w:t>
      </w:r>
    </w:p>
    <w:tbl>
      <w:tblPr>
        <w:tblpPr w:leftFromText="180" w:rightFromText="180" w:vertAnchor="page" w:horzAnchor="margin" w:tblpXSpec="center" w:tblpY="2296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21"/>
        <w:gridCol w:w="3274"/>
        <w:gridCol w:w="3672"/>
      </w:tblGrid>
      <w:tr w:rsidR="000B2CD6" w:rsidRPr="000B2CD6" w:rsidTr="001521FC">
        <w:trPr>
          <w:trHeight w:val="482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СФЕРЫ ОБЩЕСТВЕННОЙ ЖИЗНИ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СОСТОВЛЯЮЩИЕ</w:t>
            </w:r>
          </w:p>
          <w:p w:rsidR="000B2CD6" w:rsidRPr="000B2CD6" w:rsidRDefault="000B2CD6" w:rsidP="0015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ЭЛЕМЕНТЫ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ФУНКЦИИ</w:t>
            </w:r>
          </w:p>
        </w:tc>
      </w:tr>
      <w:tr w:rsidR="000B2CD6" w:rsidRPr="000B2CD6" w:rsidTr="001521FC">
        <w:trPr>
          <w:trHeight w:val="639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ЭКОНОМИЧЕСКАЯ 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ЗАВОДЫ, РЫНКИ, БАНКИ, ДЕНЬГИ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ПРОИВОДСТВО НЕОБХОДИМЫХ ВЕЩЕЙ </w:t>
            </w:r>
          </w:p>
        </w:tc>
      </w:tr>
      <w:tr w:rsidR="000B2CD6" w:rsidRPr="000B2CD6" w:rsidTr="001521FC">
        <w:trPr>
          <w:trHeight w:val="1042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ПОЛИТИЧЕСКАЯ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ОРГАНЫ ГОСУДАРСТВЕННОЙ МЕСТНОЙ ВЛАСТИ, ПОЛИТИЧЕСКИЕ ПАРТИИ, ОБЩЕСТВЕННЫЕ ОРГАНИЗАЦИИ 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РЕГУЛИРОВАНИЕ ОТНОШЕНИЙ В ОБЩЕСТВЕ, ГОСУДАРСТВЕ, МЕЖДУ ГОСУДАРСТВАМИ </w:t>
            </w:r>
          </w:p>
        </w:tc>
      </w:tr>
      <w:tr w:rsidR="000B2CD6" w:rsidRPr="000B2CD6" w:rsidTr="001521FC">
        <w:trPr>
          <w:trHeight w:val="733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ДУХОВНАЯ 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КУЛЬТУРА, НАУКА, РЕЛИГИЯ, ОБРАЗОВАНИЕ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СОЗДАНИЕ НОВЫХ МАШИН, ТВОРЧЕСКАЯ ДЕЯТЕЛЬНОСТЬ</w:t>
            </w:r>
            <w:proofErr w:type="gramStart"/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,Н</w:t>
            </w:r>
            <w:proofErr w:type="gramEnd"/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АУКА, ОБРАЗОВАНИЕ, РЕЛИГИЯ </w:t>
            </w:r>
          </w:p>
        </w:tc>
      </w:tr>
      <w:tr w:rsidR="000B2CD6" w:rsidRPr="000B2CD6" w:rsidTr="001521FC">
        <w:trPr>
          <w:trHeight w:val="508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МАГАЗИН, МЕТРО, ТЕЛЕФОН, ПОЧТА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ОХВАТЫВАЕТ ПОВСЕДНЕВНЫЕ ВЗАИМООТНОШЕНИЯ </w:t>
            </w:r>
          </w:p>
        </w:tc>
      </w:tr>
      <w:tr w:rsidR="000B2CD6" w:rsidRPr="000B2CD6" w:rsidTr="001521FC">
        <w:trPr>
          <w:trHeight w:val="545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1521FC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ИНСТИТУТ СЕМЬИ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1521FC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СЕМЬЯ</w:t>
            </w:r>
          </w:p>
          <w:p w:rsidR="000B2CD6" w:rsidRPr="001521FC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БРАК</w:t>
            </w:r>
          </w:p>
          <w:p w:rsidR="000B2CD6" w:rsidRPr="001521FC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1521FC" w:rsidRDefault="000B2CD6" w:rsidP="001521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ПРОДОЛЖЕНИЕ РОДА СОЦИАЛИЗАЦИЯ</w:t>
            </w:r>
          </w:p>
        </w:tc>
      </w:tr>
    </w:tbl>
    <w:p w:rsidR="001521FC" w:rsidRPr="001521FC" w:rsidRDefault="001521FC" w:rsidP="001521F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296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21"/>
        <w:gridCol w:w="3274"/>
        <w:gridCol w:w="3672"/>
      </w:tblGrid>
      <w:tr w:rsidR="001521FC" w:rsidRPr="000B2CD6" w:rsidTr="00A2334F">
        <w:trPr>
          <w:trHeight w:val="482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СФЕРЫ ОБЩЕСТВЕННОЙ ЖИЗНИ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1FC" w:rsidRPr="000B2CD6" w:rsidRDefault="001521FC" w:rsidP="00A233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СОСТОВЛЯЮЩИЕ</w:t>
            </w:r>
          </w:p>
          <w:p w:rsidR="000B2CD6" w:rsidRPr="000B2CD6" w:rsidRDefault="001521FC" w:rsidP="00A233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ЭЛЕМЕНТЫ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i/>
                <w:shadow/>
                <w:kern w:val="24"/>
                <w:sz w:val="20"/>
                <w:szCs w:val="20"/>
                <w:lang w:eastAsia="ru-RU"/>
              </w:rPr>
              <w:t>ФУНКЦИИ</w:t>
            </w:r>
          </w:p>
        </w:tc>
      </w:tr>
      <w:tr w:rsidR="001521FC" w:rsidRPr="000B2CD6" w:rsidTr="00A2334F">
        <w:trPr>
          <w:trHeight w:val="639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ЭКОНОМИЧЕСКАЯ 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ЗАВОДЫ, РЫНКИ, БАНКИ, ДЕНЬГИ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ПРОИВОДСТВО НЕОБХОДИМЫХ ВЕЩЕЙ </w:t>
            </w:r>
          </w:p>
        </w:tc>
      </w:tr>
      <w:tr w:rsidR="001521FC" w:rsidRPr="000B2CD6" w:rsidTr="00A2334F">
        <w:trPr>
          <w:trHeight w:val="1042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ПОЛИТИЧЕСКАЯ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ОРГАНЫ ГОСУДАРСТВЕННОЙ МЕСТНОЙ ВЛАСТИ, ПОЛИТИЧЕСКИЕ ПАРТИИ, ОБЩЕСТВЕННЫЕ ОРГАНИЗАЦИИ 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РЕГУЛИРОВАНИЕ ОТНОШЕНИЙ В ОБЩЕСТВЕ, ГОСУДАРСТВЕ, МЕЖДУ ГОСУДАРСТВАМИ </w:t>
            </w:r>
          </w:p>
        </w:tc>
      </w:tr>
      <w:tr w:rsidR="001521FC" w:rsidRPr="000B2CD6" w:rsidTr="00A2334F">
        <w:trPr>
          <w:trHeight w:val="733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ДУХОВНАЯ 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КУЛЬТУРА, НАУКА, РЕЛИГИЯ, ОБРАЗОВАНИЕ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СОЗДАНИЕ НОВЫХ МАШИН, ТВОРЧЕСКАЯ ДЕЯТЕЛЬНОСТЬ</w:t>
            </w:r>
            <w:proofErr w:type="gramStart"/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,Н</w:t>
            </w:r>
            <w:proofErr w:type="gramEnd"/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АУКА, ОБРАЗОВАНИЕ, РЕЛИГИЯ </w:t>
            </w:r>
          </w:p>
        </w:tc>
      </w:tr>
      <w:tr w:rsidR="001521FC" w:rsidRPr="000B2CD6" w:rsidTr="00A2334F">
        <w:trPr>
          <w:trHeight w:val="508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МАГАЗИН, МЕТРО, ТЕЛЕФОН, ПОЧТА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CD6" w:rsidRPr="000B2CD6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ОХВАТЫВАЕТ ПОВСЕДНЕВНЫЕ ВЗАИМООТНОШЕНИЯ </w:t>
            </w:r>
          </w:p>
        </w:tc>
      </w:tr>
      <w:tr w:rsidR="001521FC" w:rsidRPr="000B2CD6" w:rsidTr="00A2334F">
        <w:trPr>
          <w:trHeight w:val="545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1FC" w:rsidRPr="001521FC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ИНСТИТУТ СЕМЬИ</w:t>
            </w:r>
          </w:p>
        </w:tc>
        <w:tc>
          <w:tcPr>
            <w:tcW w:w="32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1FC" w:rsidRPr="001521FC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СЕМЬЯ</w:t>
            </w:r>
          </w:p>
          <w:p w:rsidR="001521FC" w:rsidRPr="001521FC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БРАК</w:t>
            </w:r>
          </w:p>
          <w:p w:rsidR="001521FC" w:rsidRPr="001521FC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6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1FC" w:rsidRPr="001521FC" w:rsidRDefault="001521FC" w:rsidP="00A2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521F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ПРОДОЛЖЕНИЕ РОДА СОЦИАЛИЗАЦИЯ</w:t>
            </w:r>
          </w:p>
        </w:tc>
      </w:tr>
    </w:tbl>
    <w:p w:rsidR="001521FC" w:rsidRDefault="001521FC">
      <w:pPr>
        <w:rPr>
          <w:rFonts w:ascii="Times New Roman" w:hAnsi="Times New Roman" w:cs="Times New Roman"/>
          <w:sz w:val="24"/>
          <w:szCs w:val="24"/>
        </w:rPr>
      </w:pPr>
    </w:p>
    <w:sectPr w:rsidR="001521FC" w:rsidSect="000B2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2CD6"/>
    <w:rsid w:val="000B2CD6"/>
    <w:rsid w:val="001521FC"/>
    <w:rsid w:val="00D2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Сергеевич</dc:creator>
  <cp:lastModifiedBy>Виктор Сергеевич</cp:lastModifiedBy>
  <cp:revision>2</cp:revision>
  <dcterms:created xsi:type="dcterms:W3CDTF">2012-09-13T16:45:00Z</dcterms:created>
  <dcterms:modified xsi:type="dcterms:W3CDTF">2012-09-13T17:02:00Z</dcterms:modified>
</cp:coreProperties>
</file>