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0D" w:rsidRPr="00DA06CF" w:rsidRDefault="00D4710D" w:rsidP="00DA06CF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Классный час: «ЗОЖ: Рабочее место младшего школьника»</w:t>
      </w:r>
    </w:p>
    <w:p w:rsidR="00D4710D" w:rsidRPr="00DA06CF" w:rsidRDefault="00D4710D" w:rsidP="00DA06CF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gramStart"/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уководитель Марченко Е.В.</w:t>
      </w:r>
    </w:p>
    <w:p w:rsidR="00D4710D" w:rsidRPr="00DA06CF" w:rsidRDefault="00D4710D" w:rsidP="00DA06CF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Аудитория: 3 «а» класс</w:t>
      </w:r>
    </w:p>
    <w:p w:rsidR="008B5895" w:rsidRDefault="008B5895" w:rsidP="008B5895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8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отношение к учёбе, как главному, ведущему виду деятельности;                                                                                                                  показать учащимся значимость правильной организации рабочего места;    </w:t>
      </w:r>
    </w:p>
    <w:p w:rsidR="008B5895" w:rsidRDefault="008B5895" w:rsidP="008B5895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10D" w:rsidRPr="008B5895" w:rsidRDefault="00D4710D" w:rsidP="008B5895">
      <w:pPr>
        <w:ind w:left="-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B589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Предварительная подготовка:</w:t>
      </w:r>
    </w:p>
    <w:p w:rsidR="00D4710D" w:rsidRPr="00DA06CF" w:rsidRDefault="00D4710D" w:rsidP="00DA06CF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было предложено следующее  задание: сфотографировать своё рабочее место</w:t>
      </w:r>
      <w:r w:rsidR="00120331"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</w:t>
      </w:r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подготовить небольшое сообщение о </w:t>
      </w:r>
      <w:r w:rsidR="00120331"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своём рабочем месте (преимущества, может быть и недостатки); </w:t>
      </w:r>
    </w:p>
    <w:p w:rsidR="00D4710D" w:rsidRPr="00DA06CF" w:rsidRDefault="00D4710D" w:rsidP="00DA06CF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классного часа:</w:t>
      </w:r>
    </w:p>
    <w:p w:rsidR="00120331" w:rsidRPr="00DA06CF" w:rsidRDefault="00120331" w:rsidP="00DA06CF">
      <w:pPr>
        <w:pStyle w:val="a4"/>
        <w:numPr>
          <w:ilvl w:val="0"/>
          <w:numId w:val="2"/>
        </w:numPr>
        <w:ind w:left="-426" w:firstLine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A06C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Организационный момент.</w:t>
      </w:r>
    </w:p>
    <w:p w:rsidR="00120331" w:rsidRPr="00DA06CF" w:rsidRDefault="00D4710D" w:rsidP="00DA06CF">
      <w:pPr>
        <w:pStyle w:val="a4"/>
        <w:numPr>
          <w:ilvl w:val="0"/>
          <w:numId w:val="2"/>
        </w:numPr>
        <w:ind w:left="-567" w:firstLine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A06C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Активизация </w:t>
      </w:r>
      <w:proofErr w:type="gramStart"/>
      <w:r w:rsidRPr="00DA06C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обучающихся</w:t>
      </w:r>
      <w:proofErr w:type="gramEnd"/>
      <w:r w:rsidRPr="00DA06C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к работе.</w:t>
      </w:r>
    </w:p>
    <w:p w:rsidR="00120331" w:rsidRPr="00DA06CF" w:rsidRDefault="00120331" w:rsidP="00DA06CF">
      <w:pPr>
        <w:pStyle w:val="a4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 классном часе мы поговорим об организации рабочего места школьника дома в классе, для начала я предлагаю вам отгадать загадку:</w:t>
      </w:r>
    </w:p>
    <w:p w:rsidR="00120331" w:rsidRPr="00DA06CF" w:rsidRDefault="00120331" w:rsidP="00DA06CF">
      <w:pPr>
        <w:pStyle w:val="a4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0331" w:rsidRPr="00DA06CF" w:rsidRDefault="00120331" w:rsidP="00DA06CF">
      <w:pPr>
        <w:pStyle w:val="a4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классе в три ряда ровненько стоят.</w:t>
      </w:r>
    </w:p>
    <w:p w:rsidR="00120331" w:rsidRPr="00DA06CF" w:rsidRDefault="00120331" w:rsidP="00DA06CF">
      <w:pPr>
        <w:pStyle w:val="a4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proofErr w:type="gramStart"/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удобно было для ребят было</w:t>
      </w:r>
      <w:proofErr w:type="gramEnd"/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писать, читать и рисовать.</w:t>
      </w:r>
    </w:p>
    <w:p w:rsidR="00120331" w:rsidRPr="00DA06CF" w:rsidRDefault="00120331" w:rsidP="00DA06CF">
      <w:pPr>
        <w:pStyle w:val="a4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них тетрадочки лежат, учебники и ручка.</w:t>
      </w:r>
    </w:p>
    <w:p w:rsidR="00120331" w:rsidRPr="00DA06CF" w:rsidRDefault="00120331" w:rsidP="00DA06CF">
      <w:pPr>
        <w:pStyle w:val="a4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ними детки все сидят удобно им учиться</w:t>
      </w:r>
      <w:proofErr w:type="gramStart"/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арта)</w:t>
      </w:r>
      <w:r w:rsidR="001C2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2748" w:rsidRPr="001C274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(слайд 2)</w:t>
      </w:r>
    </w:p>
    <w:p w:rsidR="00120331" w:rsidRPr="00DA06CF" w:rsidRDefault="00120331" w:rsidP="00DA06CF">
      <w:pPr>
        <w:pStyle w:val="a4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0331" w:rsidRPr="00DA06CF" w:rsidRDefault="00120331" w:rsidP="00DA06CF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вы думаете, почему школьнику </w:t>
      </w:r>
      <w:r w:rsidR="00065E36"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необходима специальная мебель  в классной комнате?  (ответы детей)</w:t>
      </w:r>
    </w:p>
    <w:p w:rsidR="00065E36" w:rsidRPr="00DA06CF" w:rsidRDefault="00065E36" w:rsidP="00DA06CF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Учитель: Каждый школьник нуждается в определенном, постоянном месте для выполнения домашних уроков, так как в одной и той же постоянной обстановке быстрее сосредоточивается внимание на учебном материале, а следовательно, успешнее идет его усвоение. Рабочее место должно быть таким, чтобы школьник мог свободно расположиться со своими пособиями. </w:t>
      </w:r>
    </w:p>
    <w:p w:rsidR="00065E36" w:rsidRPr="00DA06CF" w:rsidRDefault="00065E36" w:rsidP="00DA06CF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знаете ли вы, что школьники не всегда сидели за партами?</w:t>
      </w:r>
    </w:p>
    <w:p w:rsidR="008B5895" w:rsidRDefault="008B5895" w:rsidP="00DA06CF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5895" w:rsidRDefault="008B5895" w:rsidP="00DA06CF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7E48" w:rsidRPr="00DA06CF" w:rsidRDefault="00C37E48" w:rsidP="00DA06CF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История школьной парты:</w:t>
      </w:r>
    </w:p>
    <w:p w:rsidR="00065E36" w:rsidRPr="00DA06CF" w:rsidRDefault="00065E36" w:rsidP="00DA06CF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  <w:r w:rsidRPr="008B5895">
        <w:rPr>
          <w:color w:val="000000"/>
          <w:sz w:val="28"/>
          <w:szCs w:val="28"/>
          <w:u w:val="single"/>
          <w:shd w:val="clear" w:color="auto" w:fill="FFFFFF"/>
        </w:rPr>
        <w:t>Подготовленный ученик 1</w:t>
      </w:r>
      <w:r w:rsidRPr="00DA06CF">
        <w:rPr>
          <w:color w:val="000000"/>
          <w:sz w:val="28"/>
          <w:szCs w:val="28"/>
          <w:shd w:val="clear" w:color="auto" w:fill="FFFFFF"/>
        </w:rPr>
        <w:t>:</w:t>
      </w:r>
      <w:r w:rsidR="001C2748">
        <w:rPr>
          <w:color w:val="000000"/>
          <w:sz w:val="28"/>
          <w:szCs w:val="28"/>
          <w:shd w:val="clear" w:color="auto" w:fill="FFFFFF"/>
        </w:rPr>
        <w:t xml:space="preserve"> В </w:t>
      </w:r>
      <w:r w:rsidRPr="00DA06CF">
        <w:rPr>
          <w:color w:val="000000"/>
          <w:sz w:val="28"/>
          <w:szCs w:val="28"/>
        </w:rPr>
        <w:t xml:space="preserve"> Древнем Египте ученики обычно сидели прямо на полу, скрестив ноги. На колени клали дощечку – подставку для письма</w:t>
      </w:r>
      <w:proofErr w:type="gramStart"/>
      <w:r w:rsidRPr="00DA06CF">
        <w:rPr>
          <w:color w:val="000000"/>
          <w:sz w:val="28"/>
          <w:szCs w:val="28"/>
        </w:rPr>
        <w:t>.</w:t>
      </w:r>
      <w:r w:rsidR="00E55AC6" w:rsidRPr="00E55AC6">
        <w:rPr>
          <w:color w:val="000000"/>
          <w:sz w:val="28"/>
          <w:szCs w:val="28"/>
          <w:u w:val="single"/>
        </w:rPr>
        <w:t>(</w:t>
      </w:r>
      <w:proofErr w:type="gramEnd"/>
      <w:r w:rsidR="00E55AC6" w:rsidRPr="00E55AC6">
        <w:rPr>
          <w:color w:val="000000"/>
          <w:sz w:val="28"/>
          <w:szCs w:val="28"/>
          <w:u w:val="single"/>
        </w:rPr>
        <w:t>слайд 3)</w:t>
      </w:r>
    </w:p>
    <w:p w:rsidR="00065E36" w:rsidRPr="00E55AC6" w:rsidRDefault="00065E36" w:rsidP="00DA06CF">
      <w:pPr>
        <w:pStyle w:val="a3"/>
        <w:spacing w:line="337" w:lineRule="atLeast"/>
        <w:ind w:left="-567"/>
        <w:rPr>
          <w:color w:val="000000"/>
          <w:sz w:val="28"/>
          <w:szCs w:val="28"/>
          <w:u w:val="single"/>
        </w:rPr>
      </w:pPr>
      <w:r w:rsidRPr="00DA06CF">
        <w:rPr>
          <w:color w:val="000000"/>
          <w:sz w:val="28"/>
          <w:szCs w:val="28"/>
        </w:rPr>
        <w:t>В Древней Греции дети сидели на низеньких скамеечках, но восковые дощечки для письма всё равно клали на колени</w:t>
      </w:r>
      <w:proofErr w:type="gramStart"/>
      <w:r w:rsidRPr="00E55AC6">
        <w:rPr>
          <w:color w:val="000000"/>
          <w:sz w:val="28"/>
          <w:szCs w:val="28"/>
          <w:u w:val="single"/>
        </w:rPr>
        <w:t>.</w:t>
      </w:r>
      <w:proofErr w:type="gramEnd"/>
      <w:r w:rsidR="00E55AC6" w:rsidRPr="00E55AC6">
        <w:rPr>
          <w:color w:val="000000"/>
          <w:sz w:val="28"/>
          <w:szCs w:val="28"/>
          <w:u w:val="single"/>
        </w:rPr>
        <w:t xml:space="preserve"> (</w:t>
      </w:r>
      <w:proofErr w:type="gramStart"/>
      <w:r w:rsidR="00E55AC6" w:rsidRPr="00E55AC6">
        <w:rPr>
          <w:color w:val="000000"/>
          <w:sz w:val="28"/>
          <w:szCs w:val="28"/>
          <w:u w:val="single"/>
        </w:rPr>
        <w:t>с</w:t>
      </w:r>
      <w:proofErr w:type="gramEnd"/>
      <w:r w:rsidR="00E55AC6" w:rsidRPr="00E55AC6">
        <w:rPr>
          <w:color w:val="000000"/>
          <w:sz w:val="28"/>
          <w:szCs w:val="28"/>
          <w:u w:val="single"/>
        </w:rPr>
        <w:t>лайд 4)</w:t>
      </w:r>
    </w:p>
    <w:p w:rsidR="00065E36" w:rsidRPr="00DA06CF" w:rsidRDefault="00065E36" w:rsidP="00DA06CF">
      <w:pPr>
        <w:pStyle w:val="a3"/>
        <w:spacing w:line="337" w:lineRule="atLeast"/>
        <w:ind w:left="-567"/>
        <w:rPr>
          <w:color w:val="000000"/>
          <w:sz w:val="28"/>
          <w:szCs w:val="28"/>
          <w:shd w:val="clear" w:color="auto" w:fill="FDFDFD"/>
        </w:rPr>
      </w:pPr>
      <w:r w:rsidRPr="008B5895">
        <w:rPr>
          <w:color w:val="000000"/>
          <w:sz w:val="28"/>
          <w:szCs w:val="28"/>
          <w:u w:val="single"/>
        </w:rPr>
        <w:t>Подготовленный ученик 2:</w:t>
      </w:r>
      <w:r w:rsidRPr="00DA06CF">
        <w:rPr>
          <w:color w:val="000000"/>
          <w:sz w:val="28"/>
          <w:szCs w:val="28"/>
        </w:rPr>
        <w:t xml:space="preserve"> </w:t>
      </w:r>
      <w:r w:rsidRPr="00DA06CF">
        <w:rPr>
          <w:color w:val="000000"/>
          <w:sz w:val="28"/>
          <w:szCs w:val="28"/>
          <w:shd w:val="clear" w:color="auto" w:fill="FDFDFD"/>
        </w:rPr>
        <w:t>В Средневековье и более поздние времена все ученики, находящиеся под началом учителя, усаживались за один стол. В некоторых странах они сидели на стульях, а на Руси, как правило, на деревянных лавках</w:t>
      </w:r>
      <w:proofErr w:type="gramStart"/>
      <w:r w:rsidRPr="00DA06CF">
        <w:rPr>
          <w:color w:val="000000"/>
          <w:sz w:val="28"/>
          <w:szCs w:val="28"/>
          <w:shd w:val="clear" w:color="auto" w:fill="FDFDFD"/>
        </w:rPr>
        <w:t>.</w:t>
      </w:r>
      <w:proofErr w:type="gramEnd"/>
      <w:r w:rsidR="00E55AC6">
        <w:rPr>
          <w:color w:val="000000"/>
          <w:sz w:val="28"/>
          <w:szCs w:val="28"/>
          <w:shd w:val="clear" w:color="auto" w:fill="FDFDFD"/>
        </w:rPr>
        <w:t xml:space="preserve"> (</w:t>
      </w:r>
      <w:proofErr w:type="gramStart"/>
      <w:r w:rsidR="00E55AC6">
        <w:rPr>
          <w:color w:val="000000"/>
          <w:sz w:val="28"/>
          <w:szCs w:val="28"/>
          <w:shd w:val="clear" w:color="auto" w:fill="FDFDFD"/>
        </w:rPr>
        <w:t>с</w:t>
      </w:r>
      <w:proofErr w:type="gramEnd"/>
      <w:r w:rsidR="00E55AC6">
        <w:rPr>
          <w:color w:val="000000"/>
          <w:sz w:val="28"/>
          <w:szCs w:val="28"/>
          <w:shd w:val="clear" w:color="auto" w:fill="FDFDFD"/>
        </w:rPr>
        <w:t>лайд 5,6)</w:t>
      </w:r>
    </w:p>
    <w:p w:rsidR="00065E36" w:rsidRPr="00DA06CF" w:rsidRDefault="00262D26" w:rsidP="00DA06CF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8B589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Учитель:</w:t>
      </w:r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По одной из версий, слово «парта» значит «стоящая в стороне» и происходит от латинского слова «парт», что обозначает часть или группа. Возможно, что парта это часть длинного ученического стола, </w:t>
      </w:r>
      <w:proofErr w:type="gramStart"/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которые</w:t>
      </w:r>
      <w:proofErr w:type="gramEnd"/>
      <w:r w:rsidRPr="00DA06C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использовались в средневековых университетах.</w:t>
      </w:r>
    </w:p>
    <w:p w:rsidR="00262D26" w:rsidRPr="00DA06CF" w:rsidRDefault="00262D26" w:rsidP="00DA06CF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  <w:r w:rsidRPr="008B5895">
        <w:rPr>
          <w:color w:val="000000"/>
          <w:sz w:val="28"/>
          <w:szCs w:val="28"/>
          <w:u w:val="single"/>
          <w:shd w:val="clear" w:color="auto" w:fill="FDFDFD"/>
        </w:rPr>
        <w:t>Подготовленный ученик 3:</w:t>
      </w:r>
      <w:r w:rsidRPr="00DA06CF">
        <w:rPr>
          <w:color w:val="000000"/>
          <w:sz w:val="28"/>
          <w:szCs w:val="28"/>
        </w:rPr>
        <w:t xml:space="preserve"> </w:t>
      </w:r>
      <w:r w:rsidRPr="00DA06CF">
        <w:rPr>
          <w:rStyle w:val="a5"/>
          <w:color w:val="000000"/>
          <w:sz w:val="28"/>
          <w:szCs w:val="28"/>
        </w:rPr>
        <w:t>Первая парта появилась в 60-х годах XIX века</w:t>
      </w:r>
      <w:r w:rsidRPr="00DA06CF">
        <w:rPr>
          <w:color w:val="000000"/>
          <w:sz w:val="28"/>
          <w:szCs w:val="28"/>
        </w:rPr>
        <w:t>. Именно в это время медики выяснили, что долгое сидение ученика на неподходящей для него скамье</w:t>
      </w:r>
      <w:r w:rsidRPr="00DA06CF">
        <w:rPr>
          <w:rStyle w:val="apple-converted-space"/>
          <w:color w:val="000000"/>
          <w:sz w:val="28"/>
          <w:szCs w:val="28"/>
        </w:rPr>
        <w:t> </w:t>
      </w:r>
      <w:r w:rsidRPr="00DA06CF">
        <w:rPr>
          <w:color w:val="000000"/>
          <w:sz w:val="28"/>
          <w:szCs w:val="28"/>
        </w:rPr>
        <w:t>губительно сказывается на его здоровье: искривляется позвоночник, портится зрение, появляется расстройство дыхания и кровообращения. Во многих странах — Англии, Германии, Швейцарии — принялись конструировать мебель, которая не наносила бы вреда здоровью учеников. Оказалось, что самой удачной с точки зрения врачей является парта, которая соответствует росту ребёнка.</w:t>
      </w:r>
    </w:p>
    <w:p w:rsidR="00262D26" w:rsidRPr="00DA06CF" w:rsidRDefault="00262D26" w:rsidP="00DA06CF">
      <w:pPr>
        <w:pStyle w:val="a3"/>
        <w:spacing w:line="337" w:lineRule="atLeast"/>
        <w:ind w:left="-567"/>
        <w:rPr>
          <w:color w:val="000000"/>
          <w:sz w:val="28"/>
          <w:szCs w:val="28"/>
          <w:shd w:val="clear" w:color="auto" w:fill="FDFDFD"/>
        </w:rPr>
      </w:pPr>
      <w:r w:rsidRPr="00DA06CF">
        <w:rPr>
          <w:color w:val="000000"/>
          <w:sz w:val="28"/>
          <w:szCs w:val="28"/>
        </w:rPr>
        <w:t xml:space="preserve">Учитель: </w:t>
      </w:r>
      <w:r w:rsidRPr="00DA06CF">
        <w:rPr>
          <w:color w:val="000000"/>
          <w:sz w:val="28"/>
          <w:szCs w:val="28"/>
          <w:shd w:val="clear" w:color="auto" w:fill="FDFDFD"/>
        </w:rPr>
        <w:t>Привычная всем парта появилась примерно 120 лет назад. Создал её известный офтальмолог и гигиенист 19 века профессор Московского университета</w:t>
      </w:r>
      <w:r w:rsidRPr="00DA06CF">
        <w:rPr>
          <w:rStyle w:val="apple-converted-space"/>
          <w:color w:val="000000"/>
          <w:sz w:val="28"/>
          <w:szCs w:val="28"/>
          <w:shd w:val="clear" w:color="auto" w:fill="FDFDFD"/>
        </w:rPr>
        <w:t> </w:t>
      </w:r>
      <w:r w:rsidRPr="00DA06CF">
        <w:rPr>
          <w:rStyle w:val="a5"/>
          <w:color w:val="000000"/>
          <w:sz w:val="28"/>
          <w:szCs w:val="28"/>
          <w:shd w:val="clear" w:color="auto" w:fill="FDFDFD"/>
        </w:rPr>
        <w:t xml:space="preserve">Ф.Ф. Эрисман. </w:t>
      </w:r>
      <w:r w:rsidRPr="00DA06CF">
        <w:rPr>
          <w:color w:val="000000"/>
          <w:sz w:val="28"/>
          <w:szCs w:val="28"/>
          <w:shd w:val="clear" w:color="auto" w:fill="FDFDFD"/>
        </w:rPr>
        <w:t>Приблизительно в начале второй половины XIX века Высочайшим Постановлением было предписано — во всех школах использовать парты единого образца. Но</w:t>
      </w:r>
      <w:r w:rsidRPr="00DA06CF">
        <w:rPr>
          <w:rStyle w:val="apple-converted-space"/>
          <w:color w:val="000000"/>
          <w:sz w:val="28"/>
          <w:szCs w:val="28"/>
          <w:shd w:val="clear" w:color="auto" w:fill="FDFDFD"/>
        </w:rPr>
        <w:t> </w:t>
      </w:r>
      <w:r w:rsidRPr="00DA06CF">
        <w:rPr>
          <w:rStyle w:val="a5"/>
          <w:color w:val="000000"/>
          <w:sz w:val="28"/>
          <w:szCs w:val="28"/>
          <w:shd w:val="clear" w:color="auto" w:fill="FDFDFD"/>
        </w:rPr>
        <w:t>парты Эрисмана</w:t>
      </w:r>
      <w:r w:rsidRPr="00DA06CF">
        <w:rPr>
          <w:rStyle w:val="apple-converted-space"/>
          <w:color w:val="000000"/>
          <w:sz w:val="28"/>
          <w:szCs w:val="28"/>
          <w:shd w:val="clear" w:color="auto" w:fill="FDFDFD"/>
        </w:rPr>
        <w:t> </w:t>
      </w:r>
      <w:r w:rsidRPr="00DA06CF">
        <w:rPr>
          <w:color w:val="000000"/>
          <w:sz w:val="28"/>
          <w:szCs w:val="28"/>
          <w:shd w:val="clear" w:color="auto" w:fill="FDFDFD"/>
        </w:rPr>
        <w:t xml:space="preserve">поначалу делались одноместными. С одной стороны, это хорошо: никто ни у кого не мог списать, никто никому не мешал. Только вот стоили такие парты довольно дорого и занимали в классе много места. Поэтому в большинстве школ XX века использовались парты на двоих. Эти парты просуществовали без изменений до второй половины ХХ века.  </w:t>
      </w:r>
      <w:r w:rsidR="00C37E48" w:rsidRPr="00DA06CF">
        <w:rPr>
          <w:color w:val="000000"/>
          <w:sz w:val="28"/>
          <w:szCs w:val="28"/>
          <w:shd w:val="clear" w:color="auto" w:fill="FDFDFD"/>
        </w:rPr>
        <w:t xml:space="preserve">                                                                                                          Парта представляла собой мощную конструкцию, изготовленную целиком из массива дуба, отдельные детали, которой имели толщину до 40, и даже до 60 мм.</w:t>
      </w:r>
      <w:r w:rsidR="00C37E48" w:rsidRPr="00DA06CF">
        <w:rPr>
          <w:color w:val="000000"/>
          <w:sz w:val="28"/>
          <w:szCs w:val="28"/>
        </w:rPr>
        <w:br/>
      </w:r>
      <w:r w:rsidR="00C37E48" w:rsidRPr="00DA06CF">
        <w:rPr>
          <w:color w:val="000000"/>
          <w:sz w:val="28"/>
          <w:szCs w:val="28"/>
          <w:shd w:val="clear" w:color="auto" w:fill="FDFDFD"/>
        </w:rPr>
        <w:t xml:space="preserve">Эта двухместная парта включала </w:t>
      </w:r>
      <w:proofErr w:type="gramStart"/>
      <w:r w:rsidR="00C37E48" w:rsidRPr="00DA06CF">
        <w:rPr>
          <w:color w:val="000000"/>
          <w:sz w:val="28"/>
          <w:szCs w:val="28"/>
          <w:shd w:val="clear" w:color="auto" w:fill="FDFDFD"/>
        </w:rPr>
        <w:t>продольных</w:t>
      </w:r>
      <w:proofErr w:type="gramEnd"/>
      <w:r w:rsidR="00C37E48" w:rsidRPr="00DA06CF">
        <w:rPr>
          <w:color w:val="000000"/>
          <w:sz w:val="28"/>
          <w:szCs w:val="28"/>
          <w:shd w:val="clear" w:color="auto" w:fill="FDFDFD"/>
        </w:rPr>
        <w:t xml:space="preserve"> два полоза, на которых крепились сиденье со спинкой и наклоненная столешница с двумя откидными клапанами-крышками, под которой располагалась полка для портфелей и толстый брус-подножка. </w:t>
      </w:r>
      <w:proofErr w:type="gramStart"/>
      <w:r w:rsidR="00C37E48" w:rsidRPr="00DA06CF">
        <w:rPr>
          <w:color w:val="000000"/>
          <w:sz w:val="28"/>
          <w:szCs w:val="28"/>
          <w:shd w:val="clear" w:color="auto" w:fill="FDFDFD"/>
        </w:rPr>
        <w:t xml:space="preserve">Дальний от сидящего за партой край столешницы, был выполнен в </w:t>
      </w:r>
      <w:r w:rsidR="00C37E48" w:rsidRPr="00DA06CF">
        <w:rPr>
          <w:color w:val="000000"/>
          <w:sz w:val="28"/>
          <w:szCs w:val="28"/>
          <w:shd w:val="clear" w:color="auto" w:fill="FDFDFD"/>
        </w:rPr>
        <w:lastRenderedPageBreak/>
        <w:t>виде узкой горизонтальной поверхности, на которой имелись два отверстия, куда вставлялись фарфоровые чернильницы, и два желобка для ручки или карандаша.</w:t>
      </w:r>
      <w:proofErr w:type="gramEnd"/>
      <w:r w:rsidR="00C37E48" w:rsidRPr="00DA06CF">
        <w:rPr>
          <w:color w:val="000000"/>
          <w:sz w:val="28"/>
          <w:szCs w:val="28"/>
          <w:shd w:val="clear" w:color="auto" w:fill="FDFDFD"/>
        </w:rPr>
        <w:t xml:space="preserve"> Такая парта имеет несколько существенных недостатков. Один из них — встать из-за нее можно было, только откинув крышку, словно люк танковой башни. И учителя каждый раз, первого сентября, вновь и вновь </w:t>
      </w:r>
      <w:proofErr w:type="gramStart"/>
      <w:r w:rsidR="00C37E48" w:rsidRPr="00DA06CF">
        <w:rPr>
          <w:color w:val="000000"/>
          <w:sz w:val="28"/>
          <w:szCs w:val="28"/>
          <w:shd w:val="clear" w:color="auto" w:fill="FDFDFD"/>
        </w:rPr>
        <w:t>тренировали классы вставать из-за парт не создавая</w:t>
      </w:r>
      <w:proofErr w:type="gramEnd"/>
      <w:r w:rsidR="00C37E48" w:rsidRPr="00DA06CF">
        <w:rPr>
          <w:color w:val="000000"/>
          <w:sz w:val="28"/>
          <w:szCs w:val="28"/>
          <w:shd w:val="clear" w:color="auto" w:fill="FDFDFD"/>
        </w:rPr>
        <w:t xml:space="preserve"> оглушительного грохота. Если ученик, вызванный к доске, вставал, то учебник или его большая тетрадь сдвигались поднятой крышкой вперед, цепляли чернильницу, и все ее содержимое выливалось на спину сидящего впереди</w:t>
      </w:r>
      <w:proofErr w:type="gramStart"/>
      <w:r w:rsidR="00C37E48" w:rsidRPr="00DA06CF">
        <w:rPr>
          <w:color w:val="000000"/>
          <w:sz w:val="28"/>
          <w:szCs w:val="28"/>
          <w:shd w:val="clear" w:color="auto" w:fill="FDFDFD"/>
        </w:rPr>
        <w:t>.</w:t>
      </w:r>
      <w:proofErr w:type="gramEnd"/>
      <w:r w:rsidR="00E55AC6">
        <w:rPr>
          <w:color w:val="000000"/>
          <w:sz w:val="28"/>
          <w:szCs w:val="28"/>
          <w:shd w:val="clear" w:color="auto" w:fill="FDFDFD"/>
        </w:rPr>
        <w:t xml:space="preserve"> (</w:t>
      </w:r>
      <w:proofErr w:type="gramStart"/>
      <w:r w:rsidR="00E55AC6">
        <w:rPr>
          <w:color w:val="000000"/>
          <w:sz w:val="28"/>
          <w:szCs w:val="28"/>
          <w:shd w:val="clear" w:color="auto" w:fill="FDFDFD"/>
        </w:rPr>
        <w:t>с</w:t>
      </w:r>
      <w:proofErr w:type="gramEnd"/>
      <w:r w:rsidR="00E55AC6">
        <w:rPr>
          <w:color w:val="000000"/>
          <w:sz w:val="28"/>
          <w:szCs w:val="28"/>
          <w:shd w:val="clear" w:color="auto" w:fill="FDFDFD"/>
        </w:rPr>
        <w:t>лайд 7-9)</w:t>
      </w:r>
    </w:p>
    <w:p w:rsidR="002F08C0" w:rsidRPr="00DA06CF" w:rsidRDefault="00DA06CF" w:rsidP="00DA06CF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  <w:r w:rsidRPr="00DA06CF">
        <w:rPr>
          <w:color w:val="000000"/>
          <w:sz w:val="28"/>
          <w:szCs w:val="28"/>
        </w:rPr>
        <w:t xml:space="preserve"> </w:t>
      </w:r>
      <w:r w:rsidR="002F08C0" w:rsidRPr="00DA06C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- Ребята, а как вы считаете, в нашем классе удобные парты? (ответы детей);</w:t>
      </w:r>
    </w:p>
    <w:p w:rsidR="002F08C0" w:rsidRPr="00DA06CF" w:rsidRDefault="002F08C0" w:rsidP="00DA06CF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  <w:r w:rsidRPr="00DA06CF">
        <w:rPr>
          <w:color w:val="000000"/>
          <w:sz w:val="28"/>
          <w:szCs w:val="28"/>
        </w:rPr>
        <w:t>Учитель: При правильно подобранном столе его край должен оказаться точно на уровне грудины. Пространство под столом должно быть таким, чтобы колени не подпирали столешницу снизу, а ноги стояли под прямым углом.</w:t>
      </w:r>
    </w:p>
    <w:p w:rsidR="002F08C0" w:rsidRPr="00DA06CF" w:rsidRDefault="002F08C0" w:rsidP="00DA06CF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  <w:r w:rsidRPr="00DA06CF">
        <w:rPr>
          <w:color w:val="000000"/>
          <w:sz w:val="28"/>
          <w:szCs w:val="28"/>
        </w:rPr>
        <w:t xml:space="preserve">- Ребята, </w:t>
      </w:r>
      <w:proofErr w:type="gramStart"/>
      <w:r w:rsidRPr="00DA06CF">
        <w:rPr>
          <w:color w:val="000000"/>
          <w:sz w:val="28"/>
          <w:szCs w:val="28"/>
        </w:rPr>
        <w:t>вы</w:t>
      </w:r>
      <w:proofErr w:type="gramEnd"/>
      <w:r w:rsidRPr="00DA06CF">
        <w:rPr>
          <w:color w:val="000000"/>
          <w:sz w:val="28"/>
          <w:szCs w:val="28"/>
        </w:rPr>
        <w:t xml:space="preserve"> наверное, неоднократно слышали от учителя такие слова: «Наведите порядок на своём рабочем месте. Сложите аккуратно всё на край стола». </w:t>
      </w:r>
    </w:p>
    <w:p w:rsidR="002F08C0" w:rsidRPr="00DA06CF" w:rsidRDefault="002F08C0" w:rsidP="00DA06CF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  <w:r w:rsidRPr="00DA06CF">
        <w:rPr>
          <w:color w:val="000000"/>
          <w:sz w:val="28"/>
          <w:szCs w:val="28"/>
        </w:rPr>
        <w:t>- Как вы думаете, зачем на своём рабочем месте необходимо поддерживать порядок? (ответы детей).</w:t>
      </w:r>
    </w:p>
    <w:p w:rsidR="00DA06CF" w:rsidRPr="001C2748" w:rsidRDefault="00DA06CF" w:rsidP="00DA06CF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  <w:r w:rsidRPr="00DA06CF">
        <w:rPr>
          <w:b/>
          <w:color w:val="000000"/>
          <w:sz w:val="28"/>
          <w:szCs w:val="28"/>
          <w:u w:val="single"/>
        </w:rPr>
        <w:t xml:space="preserve">4. </w:t>
      </w:r>
      <w:proofErr w:type="spellStart"/>
      <w:r w:rsidRPr="00DA06CF">
        <w:rPr>
          <w:b/>
          <w:color w:val="000000"/>
          <w:sz w:val="28"/>
          <w:szCs w:val="28"/>
          <w:u w:val="single"/>
        </w:rPr>
        <w:t>Физминутка</w:t>
      </w:r>
      <w:proofErr w:type="spellEnd"/>
      <w:r w:rsidRPr="00DA06CF">
        <w:rPr>
          <w:b/>
          <w:color w:val="000000"/>
          <w:sz w:val="28"/>
          <w:szCs w:val="28"/>
          <w:u w:val="single"/>
        </w:rPr>
        <w:t>:</w:t>
      </w:r>
      <w:r w:rsidRPr="00DA06CF">
        <w:rPr>
          <w:color w:val="000000"/>
          <w:sz w:val="28"/>
          <w:szCs w:val="28"/>
        </w:rPr>
        <w:t xml:space="preserve">  Представьте, что сейчас прозвенел звонок и у вас начинается перемена. Приготовьте своё рабочее место к уроку русского языка</w:t>
      </w:r>
      <w:proofErr w:type="gramStart"/>
      <w:r w:rsidRPr="00DA06CF">
        <w:rPr>
          <w:color w:val="000000"/>
          <w:sz w:val="28"/>
          <w:szCs w:val="28"/>
        </w:rPr>
        <w:t>.</w:t>
      </w:r>
      <w:proofErr w:type="gramEnd"/>
      <w:r w:rsidRPr="00DA06CF">
        <w:rPr>
          <w:color w:val="000000"/>
          <w:sz w:val="28"/>
          <w:szCs w:val="28"/>
        </w:rPr>
        <w:t xml:space="preserve"> (</w:t>
      </w:r>
      <w:proofErr w:type="gramStart"/>
      <w:r w:rsidRPr="00DA06CF">
        <w:rPr>
          <w:color w:val="000000"/>
          <w:sz w:val="28"/>
          <w:szCs w:val="28"/>
        </w:rPr>
        <w:t>д</w:t>
      </w:r>
      <w:proofErr w:type="gramEnd"/>
      <w:r w:rsidRPr="00DA06CF">
        <w:rPr>
          <w:color w:val="000000"/>
          <w:sz w:val="28"/>
          <w:szCs w:val="28"/>
        </w:rPr>
        <w:t xml:space="preserve">ети достают </w:t>
      </w:r>
      <w:r w:rsidRPr="001C2748">
        <w:rPr>
          <w:color w:val="000000"/>
          <w:sz w:val="28"/>
          <w:szCs w:val="28"/>
        </w:rPr>
        <w:t>из портфелей всё необходимое для урока).</w:t>
      </w:r>
    </w:p>
    <w:p w:rsidR="001C2748" w:rsidRPr="001C2748" w:rsidRDefault="001C2748" w:rsidP="001C2748">
      <w:pPr>
        <w:pStyle w:val="a3"/>
        <w:spacing w:line="337" w:lineRule="atLeast"/>
        <w:ind w:left="-567"/>
        <w:rPr>
          <w:color w:val="000000"/>
          <w:sz w:val="28"/>
          <w:szCs w:val="28"/>
          <w:u w:val="single"/>
        </w:rPr>
      </w:pPr>
      <w:r w:rsidRPr="001C2748">
        <w:rPr>
          <w:b/>
          <w:bCs/>
          <w:iCs/>
          <w:color w:val="000000"/>
          <w:sz w:val="28"/>
          <w:szCs w:val="28"/>
          <w:u w:val="single"/>
        </w:rPr>
        <w:t xml:space="preserve">5.  Как правильно сидеть за школьной партой. </w:t>
      </w:r>
      <w:r w:rsidR="00E55AC6">
        <w:rPr>
          <w:b/>
          <w:bCs/>
          <w:iCs/>
          <w:color w:val="000000"/>
          <w:sz w:val="28"/>
          <w:szCs w:val="28"/>
          <w:u w:val="single"/>
        </w:rPr>
        <w:t xml:space="preserve"> (10-11 слайд)</w:t>
      </w:r>
    </w:p>
    <w:p w:rsidR="001C2748" w:rsidRDefault="001C2748" w:rsidP="001C2748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C2748">
        <w:rPr>
          <w:color w:val="000000"/>
          <w:sz w:val="28"/>
          <w:szCs w:val="28"/>
        </w:rPr>
        <w:t>Обе ноги должны твердо стоять на полу, а угол между бедром и голенью должен быть прямой.  Спину необходимо держать ровно, руки – на парте, чтобы ребенок не опирался грудью о край стола. Между грудью и партой необходимо сохранять расстояние в ладонь. </w:t>
      </w:r>
    </w:p>
    <w:p w:rsidR="00000000" w:rsidRPr="001C2748" w:rsidRDefault="001C2748" w:rsidP="001C2748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E6C9E" w:rsidRPr="001C2748">
        <w:rPr>
          <w:color w:val="000000"/>
          <w:sz w:val="28"/>
          <w:szCs w:val="28"/>
        </w:rPr>
        <w:t>Тетрадь должна быть обращена к источнику освещения.</w:t>
      </w:r>
    </w:p>
    <w:p w:rsidR="001C2748" w:rsidRPr="001C2748" w:rsidRDefault="001C2748" w:rsidP="001C2748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  <w:r w:rsidRPr="001C2748">
        <w:rPr>
          <w:color w:val="000000"/>
          <w:sz w:val="28"/>
          <w:szCs w:val="28"/>
        </w:rPr>
        <w:t xml:space="preserve">3.   Монитор компьютера  нужно поставить по центру, перед глазами, чтобы ребенок не изворачивался. </w:t>
      </w:r>
    </w:p>
    <w:p w:rsidR="001C2748" w:rsidRPr="001C2748" w:rsidRDefault="001C2748" w:rsidP="001C2748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  <w:r w:rsidRPr="001C2748">
        <w:rPr>
          <w:color w:val="000000"/>
          <w:sz w:val="28"/>
          <w:szCs w:val="28"/>
        </w:rPr>
        <w:t xml:space="preserve">4.     Стул должен быть обычный, без колёсиков и подлокотников, чтобы  позвоночник не искривлялся во время опоры на подлокотник. </w:t>
      </w:r>
    </w:p>
    <w:p w:rsidR="001C2748" w:rsidRPr="00DA06CF" w:rsidRDefault="001C2748" w:rsidP="00DA06CF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</w:p>
    <w:p w:rsidR="00DA06CF" w:rsidRPr="00DA06CF" w:rsidRDefault="00DA06CF" w:rsidP="00DA06CF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  <w:r w:rsidRPr="00DA06CF">
        <w:rPr>
          <w:color w:val="000000"/>
          <w:sz w:val="28"/>
          <w:szCs w:val="28"/>
        </w:rPr>
        <w:lastRenderedPageBreak/>
        <w:t>Далее, идёт обсуждение рабочих мест учеников в классе: удачи и если есть недостатки.</w:t>
      </w:r>
    </w:p>
    <w:p w:rsidR="002F08C0" w:rsidRPr="00DA06CF" w:rsidRDefault="001C2748" w:rsidP="00DA06CF">
      <w:pPr>
        <w:pStyle w:val="a3"/>
        <w:spacing w:line="337" w:lineRule="atLeast"/>
        <w:ind w:left="-567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6</w:t>
      </w:r>
      <w:r w:rsidR="002F08C0" w:rsidRPr="00DA06CF">
        <w:rPr>
          <w:b/>
          <w:color w:val="000000"/>
          <w:sz w:val="28"/>
          <w:szCs w:val="28"/>
          <w:u w:val="single"/>
        </w:rPr>
        <w:t>. Организация рабочего места школьника дома</w:t>
      </w:r>
      <w:r w:rsidR="00E55AC6">
        <w:rPr>
          <w:b/>
          <w:color w:val="000000"/>
          <w:sz w:val="28"/>
          <w:szCs w:val="28"/>
          <w:u w:val="single"/>
        </w:rPr>
        <w:t xml:space="preserve"> (слайд 12-14)</w:t>
      </w:r>
      <w:r w:rsidR="002F08C0" w:rsidRPr="00DA06CF">
        <w:rPr>
          <w:b/>
          <w:color w:val="000000"/>
          <w:sz w:val="28"/>
          <w:szCs w:val="28"/>
          <w:u w:val="single"/>
        </w:rPr>
        <w:t>.</w:t>
      </w:r>
    </w:p>
    <w:p w:rsidR="002F08C0" w:rsidRPr="00DA06CF" w:rsidRDefault="002F08C0" w:rsidP="00DA06CF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  <w:r w:rsidRPr="00DA06CF">
        <w:rPr>
          <w:color w:val="000000"/>
          <w:sz w:val="28"/>
          <w:szCs w:val="28"/>
        </w:rPr>
        <w:t>- Ребята, скажите, а как должно быть организовано рабочее место школьника дома? (ответы детей)</w:t>
      </w:r>
    </w:p>
    <w:p w:rsidR="00DA06CF" w:rsidRPr="00DA06CF" w:rsidRDefault="00DA06CF" w:rsidP="00DA06CF">
      <w:pPr>
        <w:shd w:val="clear" w:color="auto" w:fill="FFFFFF"/>
        <w:spacing w:after="419" w:line="335" w:lineRule="atLeast"/>
        <w:ind w:left="-567" w:right="83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CF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Pr="00DA06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Рабочее место</w:t>
      </w:r>
      <w:r w:rsidRPr="00DA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должно находиться рядом с окном. Стол можно установить слева боком к окну или справа от окна, но в этом случае его необходимо развернуть к свету лицевой стороной.</w:t>
      </w:r>
    </w:p>
    <w:p w:rsidR="00DA06CF" w:rsidRPr="00DA06CF" w:rsidRDefault="00DA06CF" w:rsidP="00DA06CF">
      <w:pPr>
        <w:shd w:val="clear" w:color="auto" w:fill="FFFFFF"/>
        <w:spacing w:after="419" w:line="335" w:lineRule="atLeast"/>
        <w:ind w:left="-567" w:right="83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ребенок не утомлялся во время работы, </w:t>
      </w:r>
      <w:r w:rsidRPr="00DA06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источники света</w:t>
      </w:r>
      <w:r w:rsidRPr="00DA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комбинировать. Оптимальный вариант – сочетание настенных бра или светового карниза с отраженным светом и отдельного светильника непосредственно над рабочей зоной. Свет одной единственной настольной лампы категорически противопоказан детям. Если все остальное пространство комнаты тонет в полумраке, создаваемый контраст способен вызывать быстрое утомление зрения ребенка, а через некоторое время и снижение его остроты.</w:t>
      </w:r>
    </w:p>
    <w:p w:rsidR="00DA06CF" w:rsidRPr="00DA06CF" w:rsidRDefault="00DA06CF" w:rsidP="00DA06CF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  <w:r w:rsidRPr="00DA06CF">
        <w:rPr>
          <w:color w:val="000000"/>
          <w:sz w:val="28"/>
          <w:szCs w:val="28"/>
          <w:u w:val="single"/>
        </w:rPr>
        <w:t>Сиденье кресла</w:t>
      </w:r>
      <w:r w:rsidRPr="00DA06CF">
        <w:rPr>
          <w:color w:val="000000"/>
          <w:sz w:val="28"/>
          <w:szCs w:val="28"/>
        </w:rPr>
        <w:t xml:space="preserve"> не должно быть глубоким, чтобы во время занятий ребенок не горбился, а его спина опиралась на спинку. </w:t>
      </w:r>
      <w:r w:rsidRPr="00DA06CF">
        <w:rPr>
          <w:color w:val="000000"/>
          <w:sz w:val="28"/>
          <w:szCs w:val="28"/>
        </w:rPr>
        <w:br/>
        <w:t>Необходимо позаботиться, чтобы на рабочем месте всегда был порядок. Для этого надо разработать удобную систему хранения канцелярских принадлежностей, книг, тетрадей и прочих вещей. Можно использовать шкафы-купе, ниши, главное, чтобы они были размещены в пределах доступности ребенка.</w:t>
      </w:r>
    </w:p>
    <w:p w:rsidR="00DA06CF" w:rsidRPr="00DA06CF" w:rsidRDefault="00DA06CF" w:rsidP="00DA06CF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  <w:r w:rsidRPr="00DA06CF">
        <w:rPr>
          <w:color w:val="000000"/>
          <w:sz w:val="28"/>
          <w:szCs w:val="28"/>
        </w:rPr>
        <w:t>Несколько подготовленных учеников представляют фотографии своих рабочих мест у себя дома, сопровождают их рассказом о том, что в их рабочем месте особенно удачно и соответствует рекомендациям врачей о сохранении зрения и осанки школьников, а что ребятам бы хотелось изменить.</w:t>
      </w:r>
    </w:p>
    <w:p w:rsidR="00DA06CF" w:rsidRPr="00DA06CF" w:rsidRDefault="00DA06CF" w:rsidP="00DA06CF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</w:p>
    <w:p w:rsidR="006C1C25" w:rsidRDefault="001C2748" w:rsidP="008B5895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7</w:t>
      </w:r>
      <w:r w:rsidR="00DA06CF" w:rsidRPr="00DA06CF">
        <w:rPr>
          <w:b/>
          <w:color w:val="000000"/>
          <w:sz w:val="28"/>
          <w:szCs w:val="28"/>
          <w:u w:val="single"/>
        </w:rPr>
        <w:t>. Итог классного часа</w:t>
      </w:r>
      <w:r w:rsidR="00DA06CF" w:rsidRPr="00DA06CF">
        <w:rPr>
          <w:color w:val="000000"/>
          <w:sz w:val="28"/>
          <w:szCs w:val="28"/>
        </w:rPr>
        <w:t>: в итоге классного часа ребята делают вывод, что рабочее место ученика и в школе и дома должно быть организовано аккуратно и соответствовать требованиям сохранения и укрепления здоровья.</w:t>
      </w:r>
    </w:p>
    <w:p w:rsidR="001C2748" w:rsidRPr="001C2748" w:rsidRDefault="001C2748" w:rsidP="001C2748">
      <w:pPr>
        <w:pStyle w:val="a3"/>
        <w:spacing w:line="337" w:lineRule="atLeast"/>
        <w:ind w:left="-567"/>
        <w:rPr>
          <w:color w:val="000000"/>
          <w:sz w:val="28"/>
          <w:szCs w:val="28"/>
        </w:rPr>
      </w:pPr>
      <w:r w:rsidRPr="001C2748">
        <w:rPr>
          <w:color w:val="000000"/>
          <w:sz w:val="28"/>
          <w:szCs w:val="28"/>
          <w:u w:val="single"/>
        </w:rPr>
        <w:t>В конце классного часа раздаются детям памятки «Как правильно сидеть за партой»</w:t>
      </w:r>
      <w:r w:rsidRPr="001C2748">
        <w:rPr>
          <w:color w:val="000000"/>
          <w:sz w:val="28"/>
          <w:szCs w:val="28"/>
        </w:rPr>
        <w:t>.</w:t>
      </w:r>
    </w:p>
    <w:p w:rsidR="008B5895" w:rsidRDefault="008B5895"/>
    <w:sectPr w:rsidR="008B5895" w:rsidSect="0056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507"/>
    <w:multiLevelType w:val="hybridMultilevel"/>
    <w:tmpl w:val="B54A52E2"/>
    <w:lvl w:ilvl="0" w:tplc="3D38ED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42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27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0D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44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A9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4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D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2A4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C5B84"/>
    <w:multiLevelType w:val="hybridMultilevel"/>
    <w:tmpl w:val="D226936C"/>
    <w:lvl w:ilvl="0" w:tplc="D3FA9C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1B3325B"/>
    <w:multiLevelType w:val="hybridMultilevel"/>
    <w:tmpl w:val="22B2935E"/>
    <w:lvl w:ilvl="0" w:tplc="E7007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921D2"/>
    <w:multiLevelType w:val="hybridMultilevel"/>
    <w:tmpl w:val="6D5A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C25"/>
    <w:rsid w:val="00065E36"/>
    <w:rsid w:val="00120331"/>
    <w:rsid w:val="001C2748"/>
    <w:rsid w:val="00262D26"/>
    <w:rsid w:val="002F08C0"/>
    <w:rsid w:val="00560560"/>
    <w:rsid w:val="006C1C25"/>
    <w:rsid w:val="006D7720"/>
    <w:rsid w:val="008B5895"/>
    <w:rsid w:val="00C37E48"/>
    <w:rsid w:val="00D4710D"/>
    <w:rsid w:val="00DA06CF"/>
    <w:rsid w:val="00E55AC6"/>
    <w:rsid w:val="00F9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60"/>
  </w:style>
  <w:style w:type="paragraph" w:styleId="2">
    <w:name w:val="heading 2"/>
    <w:basedOn w:val="a"/>
    <w:link w:val="20"/>
    <w:uiPriority w:val="9"/>
    <w:qFormat/>
    <w:rsid w:val="006C1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C25"/>
  </w:style>
  <w:style w:type="paragraph" w:styleId="a4">
    <w:name w:val="List Paragraph"/>
    <w:basedOn w:val="a"/>
    <w:uiPriority w:val="34"/>
    <w:qFormat/>
    <w:rsid w:val="00D4710D"/>
    <w:pPr>
      <w:ind w:left="720"/>
      <w:contextualSpacing/>
    </w:pPr>
  </w:style>
  <w:style w:type="character" w:styleId="a5">
    <w:name w:val="Strong"/>
    <w:basedOn w:val="a0"/>
    <w:uiPriority w:val="22"/>
    <w:qFormat/>
    <w:rsid w:val="00262D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2013-11-19T14:47:00Z</dcterms:created>
  <dcterms:modified xsi:type="dcterms:W3CDTF">2013-11-27T16:11:00Z</dcterms:modified>
</cp:coreProperties>
</file>