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0D9" w:rsidRPr="00567077" w:rsidRDefault="006860D9" w:rsidP="006860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 xml:space="preserve">    </w:t>
      </w:r>
      <w:r w:rsidRPr="00567077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общеобразовательное учреждение </w:t>
      </w:r>
    </w:p>
    <w:p w:rsidR="006860D9" w:rsidRPr="00567077" w:rsidRDefault="006860D9" w:rsidP="006860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077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№7 городского округа Стрежевой</w:t>
      </w:r>
    </w:p>
    <w:p w:rsidR="006860D9" w:rsidRPr="00567077" w:rsidRDefault="006860D9" w:rsidP="006860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077">
        <w:rPr>
          <w:rFonts w:ascii="Times New Roman" w:hAnsi="Times New Roman" w:cs="Times New Roman"/>
          <w:b/>
          <w:sz w:val="24"/>
          <w:szCs w:val="24"/>
        </w:rPr>
        <w:t>с углубленным изучением отдельных предметов</w:t>
      </w:r>
    </w:p>
    <w:p w:rsidR="006860D9" w:rsidRPr="00B83572" w:rsidRDefault="006860D9" w:rsidP="006860D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60D9" w:rsidRPr="00567077" w:rsidRDefault="006860D9" w:rsidP="006860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0D9" w:rsidRPr="00567077" w:rsidRDefault="006860D9" w:rsidP="006860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077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  «Утверждаю»___________ </w:t>
      </w:r>
    </w:p>
    <w:p w:rsidR="006860D9" w:rsidRPr="00567077" w:rsidRDefault="006860D9" w:rsidP="006860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077">
        <w:rPr>
          <w:rFonts w:ascii="Times New Roman" w:hAnsi="Times New Roman" w:cs="Times New Roman"/>
          <w:sz w:val="24"/>
          <w:szCs w:val="24"/>
        </w:rPr>
        <w:t>На метод</w:t>
      </w:r>
      <w:proofErr w:type="gramStart"/>
      <w:r w:rsidRPr="005670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670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707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67077">
        <w:rPr>
          <w:rFonts w:ascii="Times New Roman" w:hAnsi="Times New Roman" w:cs="Times New Roman"/>
          <w:sz w:val="24"/>
          <w:szCs w:val="24"/>
        </w:rPr>
        <w:t>бъединении                                               Директор МАОУ СОШ №7</w:t>
      </w:r>
    </w:p>
    <w:p w:rsidR="006860D9" w:rsidRPr="00567077" w:rsidRDefault="006860D9" w:rsidP="006860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________________2013</w:t>
      </w:r>
      <w:r w:rsidRPr="00567077">
        <w:rPr>
          <w:rFonts w:ascii="Times New Roman" w:hAnsi="Times New Roman" w:cs="Times New Roman"/>
          <w:sz w:val="24"/>
          <w:szCs w:val="24"/>
        </w:rPr>
        <w:t xml:space="preserve">г.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_________________2013</w:t>
      </w:r>
      <w:r w:rsidRPr="00567077">
        <w:rPr>
          <w:rFonts w:ascii="Times New Roman" w:hAnsi="Times New Roman" w:cs="Times New Roman"/>
          <w:sz w:val="24"/>
          <w:szCs w:val="24"/>
        </w:rPr>
        <w:t>г</w:t>
      </w:r>
    </w:p>
    <w:p w:rsidR="006860D9" w:rsidRPr="00567077" w:rsidRDefault="006860D9" w:rsidP="006860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077">
        <w:rPr>
          <w:rFonts w:ascii="Times New Roman" w:hAnsi="Times New Roman" w:cs="Times New Roman"/>
          <w:sz w:val="24"/>
          <w:szCs w:val="24"/>
        </w:rPr>
        <w:t>Руководитель МО</w:t>
      </w:r>
    </w:p>
    <w:p w:rsidR="006860D9" w:rsidRPr="00567077" w:rsidRDefault="006860D9" w:rsidP="006860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077">
        <w:rPr>
          <w:rFonts w:ascii="Times New Roman" w:hAnsi="Times New Roman" w:cs="Times New Roman"/>
          <w:sz w:val="24"/>
          <w:szCs w:val="24"/>
        </w:rPr>
        <w:t>_____________________</w:t>
      </w:r>
    </w:p>
    <w:p w:rsidR="006860D9" w:rsidRPr="00567077" w:rsidRDefault="006860D9" w:rsidP="006860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0D9" w:rsidRDefault="006860D9" w:rsidP="006860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0D9" w:rsidRDefault="006860D9" w:rsidP="006860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0D9" w:rsidRDefault="006860D9" w:rsidP="006860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0D9" w:rsidRPr="00567077" w:rsidRDefault="006860D9" w:rsidP="006860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077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6860D9" w:rsidRPr="00567077" w:rsidRDefault="006860D9" w:rsidP="006860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077">
        <w:rPr>
          <w:rFonts w:ascii="Times New Roman" w:hAnsi="Times New Roman" w:cs="Times New Roman"/>
          <w:b/>
          <w:sz w:val="24"/>
          <w:szCs w:val="24"/>
        </w:rPr>
        <w:t>по внеурочной деятельности</w:t>
      </w:r>
    </w:p>
    <w:p w:rsidR="006860D9" w:rsidRPr="00567077" w:rsidRDefault="006860D9" w:rsidP="006860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07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Робототехника</w:t>
      </w:r>
      <w:r w:rsidRPr="00567077">
        <w:rPr>
          <w:rFonts w:ascii="Times New Roman" w:hAnsi="Times New Roman" w:cs="Times New Roman"/>
          <w:b/>
          <w:sz w:val="24"/>
          <w:szCs w:val="24"/>
        </w:rPr>
        <w:t>»</w:t>
      </w:r>
    </w:p>
    <w:p w:rsidR="006860D9" w:rsidRPr="00567077" w:rsidRDefault="006860D9" w:rsidP="006860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077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67077">
        <w:rPr>
          <w:rFonts w:ascii="Times New Roman" w:hAnsi="Times New Roman" w:cs="Times New Roman"/>
          <w:b/>
          <w:sz w:val="24"/>
          <w:szCs w:val="24"/>
        </w:rPr>
        <w:t xml:space="preserve"> «В» класса</w:t>
      </w:r>
    </w:p>
    <w:p w:rsidR="006860D9" w:rsidRPr="00567077" w:rsidRDefault="006860D9" w:rsidP="006860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 2013-2014</w:t>
      </w:r>
      <w:r w:rsidRPr="0056707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860D9" w:rsidRPr="00567077" w:rsidRDefault="006860D9" w:rsidP="006860D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0D9" w:rsidRPr="00567077" w:rsidRDefault="006860D9" w:rsidP="006860D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0D9" w:rsidRDefault="006860D9" w:rsidP="006860D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60D9" w:rsidRDefault="006860D9" w:rsidP="006860D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60D9" w:rsidRDefault="006860D9" w:rsidP="006860D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60D9" w:rsidRPr="00567077" w:rsidRDefault="006860D9" w:rsidP="006860D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7077">
        <w:rPr>
          <w:rFonts w:ascii="Times New Roman" w:hAnsi="Times New Roman" w:cs="Times New Roman"/>
          <w:b/>
          <w:sz w:val="24"/>
          <w:szCs w:val="24"/>
        </w:rPr>
        <w:t>Разработчик программы</w:t>
      </w:r>
    </w:p>
    <w:p w:rsidR="006860D9" w:rsidRPr="00567077" w:rsidRDefault="006860D9" w:rsidP="006860D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7077">
        <w:rPr>
          <w:rFonts w:ascii="Times New Roman" w:hAnsi="Times New Roman" w:cs="Times New Roman"/>
          <w:b/>
          <w:sz w:val="24"/>
          <w:szCs w:val="24"/>
        </w:rPr>
        <w:t>Учитель начальных классов</w:t>
      </w:r>
    </w:p>
    <w:p w:rsidR="006860D9" w:rsidRPr="00567077" w:rsidRDefault="006860D9" w:rsidP="006860D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7077">
        <w:rPr>
          <w:rFonts w:ascii="Times New Roman" w:hAnsi="Times New Roman" w:cs="Times New Roman"/>
          <w:b/>
          <w:sz w:val="24"/>
          <w:szCs w:val="24"/>
        </w:rPr>
        <w:t>Монахова Л.А.</w:t>
      </w:r>
    </w:p>
    <w:p w:rsidR="006860D9" w:rsidRDefault="006860D9" w:rsidP="006860D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7077">
        <w:rPr>
          <w:rFonts w:ascii="Times New Roman" w:hAnsi="Times New Roman" w:cs="Times New Roman"/>
          <w:b/>
          <w:sz w:val="24"/>
          <w:szCs w:val="24"/>
        </w:rPr>
        <w:t>2 квалификационная категория</w:t>
      </w:r>
    </w:p>
    <w:p w:rsidR="006860D9" w:rsidRPr="00567077" w:rsidRDefault="006860D9" w:rsidP="006860D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Педстаж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21 лет</w:t>
      </w:r>
    </w:p>
    <w:p w:rsidR="006860D9" w:rsidRPr="00567077" w:rsidRDefault="006860D9" w:rsidP="006860D9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60D9" w:rsidRPr="00567077" w:rsidRDefault="006860D9" w:rsidP="006860D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0D9" w:rsidRPr="00567077" w:rsidRDefault="006860D9" w:rsidP="006860D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077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3-2014</w:t>
      </w:r>
      <w:r w:rsidRPr="00567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7077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567077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567077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6860D9" w:rsidRPr="00BF71EF" w:rsidRDefault="006860D9" w:rsidP="006860D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F71E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lastRenderedPageBreak/>
        <w:t>I</w:t>
      </w:r>
      <w:r w:rsidRPr="00BF71EF">
        <w:rPr>
          <w:rFonts w:ascii="Times New Roman" w:eastAsia="Calibri" w:hAnsi="Times New Roman" w:cs="Times New Roman"/>
          <w:b/>
          <w:bCs/>
          <w:sz w:val="24"/>
          <w:szCs w:val="24"/>
        </w:rPr>
        <w:t>.Пояснительная записка.</w:t>
      </w:r>
      <w:proofErr w:type="gramEnd"/>
    </w:p>
    <w:p w:rsidR="006860D9" w:rsidRPr="00BF71EF" w:rsidRDefault="006860D9" w:rsidP="006860D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F71EF">
        <w:rPr>
          <w:rFonts w:ascii="Times New Roman" w:hAnsi="Times New Roman" w:cs="Times New Roman"/>
          <w:sz w:val="24"/>
          <w:szCs w:val="24"/>
        </w:rPr>
        <w:t xml:space="preserve">           «Уже в школе дети должны получить                                                                                                                                                                                          возможность раскрыть свои способности,</w:t>
      </w:r>
    </w:p>
    <w:p w:rsidR="006860D9" w:rsidRPr="00BF71EF" w:rsidRDefault="006860D9" w:rsidP="006860D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F71EF">
        <w:rPr>
          <w:rFonts w:ascii="Times New Roman" w:hAnsi="Times New Roman" w:cs="Times New Roman"/>
          <w:sz w:val="24"/>
          <w:szCs w:val="24"/>
        </w:rPr>
        <w:t xml:space="preserve"> подготовиться к жизни </w:t>
      </w:r>
      <w:proofErr w:type="gramStart"/>
      <w:r w:rsidRPr="00BF71E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860D9" w:rsidRPr="00BF71EF" w:rsidRDefault="006860D9" w:rsidP="006860D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F71EF">
        <w:rPr>
          <w:rFonts w:ascii="Times New Roman" w:hAnsi="Times New Roman" w:cs="Times New Roman"/>
          <w:sz w:val="24"/>
          <w:szCs w:val="24"/>
        </w:rPr>
        <w:t xml:space="preserve"> высокотехнологичном конкурентном </w:t>
      </w:r>
      <w:proofErr w:type="gramStart"/>
      <w:r w:rsidRPr="00BF71EF">
        <w:rPr>
          <w:rFonts w:ascii="Times New Roman" w:hAnsi="Times New Roman" w:cs="Times New Roman"/>
          <w:sz w:val="24"/>
          <w:szCs w:val="24"/>
        </w:rPr>
        <w:t>мире</w:t>
      </w:r>
      <w:proofErr w:type="gramEnd"/>
      <w:r w:rsidRPr="00BF71EF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6860D9" w:rsidRPr="00BF71EF" w:rsidRDefault="006860D9" w:rsidP="006860D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F71EF">
        <w:rPr>
          <w:rFonts w:ascii="Times New Roman" w:hAnsi="Times New Roman" w:cs="Times New Roman"/>
          <w:sz w:val="24"/>
          <w:szCs w:val="24"/>
        </w:rPr>
        <w:t xml:space="preserve">Д. А. Медведев. </w:t>
      </w:r>
    </w:p>
    <w:p w:rsidR="006860D9" w:rsidRPr="00BF71EF" w:rsidRDefault="006860D9" w:rsidP="006860D9">
      <w:pPr>
        <w:rPr>
          <w:rFonts w:ascii="Times New Roman" w:hAnsi="Times New Roman" w:cs="Times New Roman"/>
          <w:b/>
          <w:sz w:val="24"/>
          <w:szCs w:val="24"/>
        </w:rPr>
      </w:pPr>
      <w:r w:rsidRPr="00BF71EF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6860D9" w:rsidRPr="00BF71EF" w:rsidRDefault="006860D9" w:rsidP="006860D9">
      <w:pPr>
        <w:rPr>
          <w:rFonts w:ascii="Times New Roman" w:hAnsi="Times New Roman" w:cs="Times New Roman"/>
          <w:sz w:val="24"/>
          <w:szCs w:val="24"/>
        </w:rPr>
      </w:pPr>
      <w:r w:rsidRPr="00BF71EF">
        <w:rPr>
          <w:rFonts w:ascii="Times New Roman" w:hAnsi="Times New Roman" w:cs="Times New Roman"/>
          <w:sz w:val="24"/>
          <w:szCs w:val="24"/>
        </w:rPr>
        <w:t xml:space="preserve">    Характерная черта нашей жизни – нарастание темпа изменений во всех сферах деятельности. Сегодняшним школьникам предстоит работать по профессиям, которых ещё нет; решать задачи, о  которых можно только догадываться; использовать новейшие технологии и изучать новое.</w:t>
      </w:r>
    </w:p>
    <w:p w:rsidR="006860D9" w:rsidRPr="00BF71EF" w:rsidRDefault="006860D9" w:rsidP="006860D9">
      <w:pPr>
        <w:rPr>
          <w:rFonts w:ascii="Times New Roman" w:hAnsi="Times New Roman" w:cs="Times New Roman"/>
          <w:sz w:val="24"/>
          <w:szCs w:val="24"/>
        </w:rPr>
      </w:pPr>
      <w:r w:rsidRPr="00BF71EF">
        <w:rPr>
          <w:rFonts w:ascii="Times New Roman" w:hAnsi="Times New Roman" w:cs="Times New Roman"/>
          <w:sz w:val="24"/>
          <w:szCs w:val="24"/>
        </w:rPr>
        <w:t xml:space="preserve">     Образовательная робототехника в школе приобретает все большую значимость и актуальность в настоящее время.  Занятия по робототехнике знакомят ребёнка с законами реального мира, учат применять теоретические знания на практике, развивают наблюдательность, мышление, сообразительность,  </w:t>
      </w:r>
      <w:proofErr w:type="spellStart"/>
      <w:r w:rsidRPr="00BF71EF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BF71EF">
        <w:rPr>
          <w:rFonts w:ascii="Times New Roman" w:hAnsi="Times New Roman" w:cs="Times New Roman"/>
          <w:sz w:val="24"/>
          <w:szCs w:val="24"/>
        </w:rPr>
        <w:t>.</w:t>
      </w:r>
    </w:p>
    <w:p w:rsidR="006860D9" w:rsidRPr="00BF71EF" w:rsidRDefault="006860D9" w:rsidP="006860D9">
      <w:pPr>
        <w:rPr>
          <w:rFonts w:ascii="Times New Roman" w:hAnsi="Times New Roman" w:cs="Times New Roman"/>
          <w:sz w:val="24"/>
          <w:szCs w:val="24"/>
        </w:rPr>
      </w:pPr>
      <w:r w:rsidRPr="00BF71EF">
        <w:rPr>
          <w:rFonts w:ascii="Times New Roman" w:hAnsi="Times New Roman" w:cs="Times New Roman"/>
          <w:sz w:val="24"/>
          <w:szCs w:val="24"/>
        </w:rPr>
        <w:t xml:space="preserve">          Кроме этого, реализация курса по робототехнике в рамках внеурочной деятельности в начальной школе помогает развитию коммуникативных навыков учащихся за счет активного взаимодействия детей в ходе групповой   проектной    деятельности.</w:t>
      </w:r>
    </w:p>
    <w:p w:rsidR="006860D9" w:rsidRPr="00BF71EF" w:rsidRDefault="006860D9" w:rsidP="006860D9">
      <w:pPr>
        <w:rPr>
          <w:rFonts w:ascii="Times New Roman" w:hAnsi="Times New Roman" w:cs="Times New Roman"/>
          <w:sz w:val="24"/>
          <w:szCs w:val="24"/>
        </w:rPr>
      </w:pPr>
      <w:r w:rsidRPr="00BF71EF">
        <w:rPr>
          <w:rFonts w:ascii="Times New Roman" w:hAnsi="Times New Roman" w:cs="Times New Roman"/>
          <w:sz w:val="24"/>
          <w:szCs w:val="24"/>
        </w:rPr>
        <w:t xml:space="preserve">       Современные технологии настолько стремительно входят в нашу повседневную жизнь,  что справиться с компьютером или любой  электронной игрушкой для ребенка не проблема. Смышленый школьник, </w:t>
      </w:r>
      <w:proofErr w:type="gramStart"/>
      <w:r w:rsidRPr="00BF71EF">
        <w:rPr>
          <w:rFonts w:ascii="Times New Roman" w:hAnsi="Times New Roman" w:cs="Times New Roman"/>
          <w:sz w:val="24"/>
          <w:szCs w:val="24"/>
        </w:rPr>
        <w:t>используя современный конструктор от компании</w:t>
      </w:r>
      <w:proofErr w:type="gramEnd"/>
      <w:r w:rsidRPr="00BF71EF">
        <w:rPr>
          <w:rFonts w:ascii="Times New Roman" w:hAnsi="Times New Roman" w:cs="Times New Roman"/>
          <w:sz w:val="24"/>
          <w:szCs w:val="24"/>
        </w:rPr>
        <w:t xml:space="preserve"> ЛЕГО, может собрать настоящего интеллектуального робота.</w:t>
      </w:r>
    </w:p>
    <w:p w:rsidR="006860D9" w:rsidRPr="00BF71EF" w:rsidRDefault="006860D9" w:rsidP="006860D9">
      <w:pPr>
        <w:rPr>
          <w:rFonts w:ascii="Times New Roman" w:hAnsi="Times New Roman" w:cs="Times New Roman"/>
          <w:sz w:val="24"/>
          <w:szCs w:val="24"/>
        </w:rPr>
      </w:pPr>
      <w:r w:rsidRPr="00BF71EF">
        <w:rPr>
          <w:rFonts w:ascii="Times New Roman" w:hAnsi="Times New Roman" w:cs="Times New Roman"/>
          <w:sz w:val="24"/>
          <w:szCs w:val="24"/>
        </w:rPr>
        <w:t xml:space="preserve">            Данный конструктор позволяет учащимся работать в качестве юных исследователей, инженеров, математиков и даже писателей, предоставляя им инструкции, инструментарий и задания для </w:t>
      </w:r>
      <w:proofErr w:type="spellStart"/>
      <w:r w:rsidRPr="00BF71EF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BF71EF">
        <w:rPr>
          <w:rFonts w:ascii="Times New Roman" w:hAnsi="Times New Roman" w:cs="Times New Roman"/>
          <w:sz w:val="24"/>
          <w:szCs w:val="24"/>
        </w:rPr>
        <w:t xml:space="preserve"> проектов. Учащиеся собирают и программируют действующие модели, а затем используют их для выполнения задач, по </w:t>
      </w:r>
      <w:proofErr w:type="gramStart"/>
      <w:r w:rsidRPr="00BF71EF">
        <w:rPr>
          <w:rFonts w:ascii="Times New Roman" w:hAnsi="Times New Roman" w:cs="Times New Roman"/>
          <w:sz w:val="24"/>
          <w:szCs w:val="24"/>
        </w:rPr>
        <w:t>сути</w:t>
      </w:r>
      <w:proofErr w:type="gramEnd"/>
      <w:r w:rsidRPr="00BF71EF">
        <w:rPr>
          <w:rFonts w:ascii="Times New Roman" w:hAnsi="Times New Roman" w:cs="Times New Roman"/>
          <w:sz w:val="24"/>
          <w:szCs w:val="24"/>
        </w:rPr>
        <w:t xml:space="preserve"> являющихся упражнениями из курсов естественных наук, технологии, математики, развития речи.</w:t>
      </w:r>
    </w:p>
    <w:p w:rsidR="006860D9" w:rsidRPr="00BF71EF" w:rsidRDefault="006860D9" w:rsidP="006860D9">
      <w:pPr>
        <w:rPr>
          <w:rFonts w:ascii="Times New Roman" w:hAnsi="Times New Roman" w:cs="Times New Roman"/>
          <w:sz w:val="24"/>
          <w:szCs w:val="24"/>
        </w:rPr>
      </w:pPr>
      <w:r w:rsidRPr="00BF71EF">
        <w:rPr>
          <w:rFonts w:ascii="Times New Roman" w:hAnsi="Times New Roman" w:cs="Times New Roman"/>
          <w:sz w:val="24"/>
          <w:szCs w:val="24"/>
        </w:rPr>
        <w:t xml:space="preserve">            Работая индивидуально, парами, или в командах, учащиеся любых возрастов могут учиться, создавая и программируя модели, проводя исследования, составляя отчёты и обсуждая идеи, возникающие во время работы с этими моделями.</w:t>
      </w:r>
    </w:p>
    <w:p w:rsidR="006860D9" w:rsidRPr="00BF71EF" w:rsidRDefault="006860D9" w:rsidP="006860D9">
      <w:pPr>
        <w:rPr>
          <w:rFonts w:ascii="Times New Roman" w:hAnsi="Times New Roman" w:cs="Times New Roman"/>
          <w:b/>
          <w:sz w:val="24"/>
          <w:szCs w:val="24"/>
        </w:rPr>
      </w:pPr>
      <w:r w:rsidRPr="00BF71E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F71EF">
        <w:rPr>
          <w:rFonts w:ascii="Times New Roman" w:hAnsi="Times New Roman" w:cs="Times New Roman"/>
          <w:b/>
          <w:sz w:val="24"/>
          <w:szCs w:val="24"/>
        </w:rPr>
        <w:t xml:space="preserve"> Цели:</w:t>
      </w:r>
    </w:p>
    <w:p w:rsidR="006860D9" w:rsidRPr="00BF71EF" w:rsidRDefault="006860D9" w:rsidP="006860D9">
      <w:pPr>
        <w:rPr>
          <w:rFonts w:ascii="Times New Roman" w:hAnsi="Times New Roman" w:cs="Times New Roman"/>
          <w:sz w:val="24"/>
          <w:szCs w:val="24"/>
        </w:rPr>
      </w:pPr>
      <w:r w:rsidRPr="00BF71EF">
        <w:rPr>
          <w:rFonts w:ascii="Times New Roman" w:hAnsi="Times New Roman" w:cs="Times New Roman"/>
          <w:sz w:val="24"/>
          <w:szCs w:val="24"/>
        </w:rPr>
        <w:t>* Развитие словарного запаса и навыков общения при объяснении работы модели.</w:t>
      </w:r>
    </w:p>
    <w:p w:rsidR="006860D9" w:rsidRPr="00BF71EF" w:rsidRDefault="006860D9" w:rsidP="006860D9">
      <w:pPr>
        <w:rPr>
          <w:rFonts w:ascii="Times New Roman" w:hAnsi="Times New Roman" w:cs="Times New Roman"/>
          <w:sz w:val="24"/>
          <w:szCs w:val="24"/>
        </w:rPr>
      </w:pPr>
      <w:r w:rsidRPr="00BF71EF">
        <w:rPr>
          <w:rFonts w:ascii="Times New Roman" w:hAnsi="Times New Roman" w:cs="Times New Roman"/>
          <w:sz w:val="24"/>
          <w:szCs w:val="24"/>
        </w:rPr>
        <w:t>*Установление причинно-следственных связей.</w:t>
      </w:r>
    </w:p>
    <w:p w:rsidR="006860D9" w:rsidRPr="00BF71EF" w:rsidRDefault="006860D9" w:rsidP="006860D9">
      <w:pPr>
        <w:rPr>
          <w:rFonts w:ascii="Times New Roman" w:hAnsi="Times New Roman" w:cs="Times New Roman"/>
          <w:sz w:val="24"/>
          <w:szCs w:val="24"/>
        </w:rPr>
      </w:pPr>
      <w:r w:rsidRPr="00BF71EF">
        <w:rPr>
          <w:rFonts w:ascii="Times New Roman" w:hAnsi="Times New Roman" w:cs="Times New Roman"/>
          <w:sz w:val="24"/>
          <w:szCs w:val="24"/>
        </w:rPr>
        <w:t>* Анализ результатов и поиск новых решений.</w:t>
      </w:r>
    </w:p>
    <w:p w:rsidR="006860D9" w:rsidRPr="00BF71EF" w:rsidRDefault="006860D9" w:rsidP="006860D9">
      <w:pPr>
        <w:rPr>
          <w:rFonts w:ascii="Times New Roman" w:hAnsi="Times New Roman" w:cs="Times New Roman"/>
          <w:sz w:val="24"/>
          <w:szCs w:val="24"/>
        </w:rPr>
      </w:pPr>
      <w:r w:rsidRPr="00BF71EF">
        <w:rPr>
          <w:rFonts w:ascii="Times New Roman" w:hAnsi="Times New Roman" w:cs="Times New Roman"/>
          <w:sz w:val="24"/>
          <w:szCs w:val="24"/>
        </w:rPr>
        <w:t>* Коллективная выработка идей, упорство при реализации некоторых из них.</w:t>
      </w:r>
    </w:p>
    <w:p w:rsidR="006860D9" w:rsidRPr="00BF71EF" w:rsidRDefault="006860D9" w:rsidP="006860D9">
      <w:pPr>
        <w:rPr>
          <w:rFonts w:ascii="Times New Roman" w:hAnsi="Times New Roman" w:cs="Times New Roman"/>
          <w:sz w:val="24"/>
          <w:szCs w:val="24"/>
        </w:rPr>
      </w:pPr>
      <w:r w:rsidRPr="00BF71EF">
        <w:rPr>
          <w:rFonts w:ascii="Times New Roman" w:hAnsi="Times New Roman" w:cs="Times New Roman"/>
          <w:sz w:val="24"/>
          <w:szCs w:val="24"/>
        </w:rPr>
        <w:t>* Экспериментальное исследование, оценка (измерение) влияния отдельных факторов.</w:t>
      </w:r>
    </w:p>
    <w:p w:rsidR="006860D9" w:rsidRPr="00BF71EF" w:rsidRDefault="006860D9" w:rsidP="006860D9">
      <w:pPr>
        <w:rPr>
          <w:rFonts w:ascii="Times New Roman" w:hAnsi="Times New Roman" w:cs="Times New Roman"/>
          <w:sz w:val="24"/>
          <w:szCs w:val="24"/>
        </w:rPr>
      </w:pPr>
      <w:r w:rsidRPr="00BF71EF">
        <w:rPr>
          <w:rFonts w:ascii="Times New Roman" w:hAnsi="Times New Roman" w:cs="Times New Roman"/>
          <w:sz w:val="24"/>
          <w:szCs w:val="24"/>
        </w:rPr>
        <w:lastRenderedPageBreak/>
        <w:t>* Проведение систематических наблюдений и измерений.</w:t>
      </w:r>
    </w:p>
    <w:p w:rsidR="006860D9" w:rsidRPr="00BF71EF" w:rsidRDefault="006860D9" w:rsidP="006860D9">
      <w:pPr>
        <w:rPr>
          <w:rFonts w:ascii="Times New Roman" w:hAnsi="Times New Roman" w:cs="Times New Roman"/>
          <w:sz w:val="24"/>
          <w:szCs w:val="24"/>
        </w:rPr>
      </w:pPr>
      <w:r w:rsidRPr="00BF71EF">
        <w:rPr>
          <w:rFonts w:ascii="Times New Roman" w:hAnsi="Times New Roman" w:cs="Times New Roman"/>
          <w:sz w:val="24"/>
          <w:szCs w:val="24"/>
        </w:rPr>
        <w:t>* Использование таблиц для отображения и анализа данных.</w:t>
      </w:r>
    </w:p>
    <w:p w:rsidR="006860D9" w:rsidRPr="00BF71EF" w:rsidRDefault="006860D9" w:rsidP="006860D9">
      <w:pPr>
        <w:rPr>
          <w:rFonts w:ascii="Times New Roman" w:hAnsi="Times New Roman" w:cs="Times New Roman"/>
          <w:sz w:val="24"/>
          <w:szCs w:val="24"/>
        </w:rPr>
      </w:pPr>
      <w:r w:rsidRPr="00BF71EF">
        <w:rPr>
          <w:rFonts w:ascii="Times New Roman" w:hAnsi="Times New Roman" w:cs="Times New Roman"/>
          <w:sz w:val="24"/>
          <w:szCs w:val="24"/>
        </w:rPr>
        <w:t>* Логическое мышление и программирование заданного поведения модели.</w:t>
      </w:r>
    </w:p>
    <w:p w:rsidR="006860D9" w:rsidRPr="00BF71EF" w:rsidRDefault="006860D9" w:rsidP="006860D9">
      <w:pPr>
        <w:rPr>
          <w:rFonts w:ascii="Times New Roman" w:hAnsi="Times New Roman" w:cs="Times New Roman"/>
          <w:sz w:val="24"/>
          <w:szCs w:val="24"/>
        </w:rPr>
      </w:pPr>
      <w:r w:rsidRPr="00BF71EF">
        <w:rPr>
          <w:rFonts w:ascii="Times New Roman" w:hAnsi="Times New Roman" w:cs="Times New Roman"/>
          <w:sz w:val="24"/>
          <w:szCs w:val="24"/>
        </w:rPr>
        <w:t>* Написание и воспроизведение сценария с использованием модели для наглядности и драматургического эффекта.</w:t>
      </w:r>
    </w:p>
    <w:p w:rsidR="006860D9" w:rsidRPr="00BF71EF" w:rsidRDefault="006860D9" w:rsidP="006860D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F71EF">
        <w:rPr>
          <w:rFonts w:ascii="Times New Roman" w:eastAsia="Calibri" w:hAnsi="Times New Roman" w:cs="Times New Roman"/>
          <w:b/>
          <w:sz w:val="24"/>
          <w:szCs w:val="24"/>
        </w:rPr>
        <w:t>Данная программа адаптирована для обучающихся 2-В класса</w:t>
      </w:r>
      <w:r w:rsidRPr="00BF71EF">
        <w:rPr>
          <w:rFonts w:ascii="Times New Roman" w:eastAsia="Calibri" w:hAnsi="Times New Roman" w:cs="Times New Roman"/>
          <w:sz w:val="24"/>
          <w:szCs w:val="24"/>
        </w:rPr>
        <w:t xml:space="preserve"> с учетом возрастных и психофизических особенностей детей.  Во 2 «В» классе обучаются  25 учеников. </w:t>
      </w:r>
      <w:r w:rsidRPr="00BF71EF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Возрастной состав: 1 чел.-7лет; 23 чел.- 8лет  и 1 чел. - 9 лет, из них мальчиков -18, девочек -7.</w:t>
      </w:r>
      <w:r w:rsidRPr="00BF71EF">
        <w:rPr>
          <w:rFonts w:ascii="Times New Roman" w:eastAsia="Calibri" w:hAnsi="Times New Roman" w:cs="Times New Roman"/>
          <w:bCs/>
          <w:sz w:val="24"/>
          <w:szCs w:val="24"/>
        </w:rPr>
        <w:t xml:space="preserve">   У детей в основном беден словарный запас, имеются трудности в построении высказывания. </w:t>
      </w:r>
    </w:p>
    <w:p w:rsidR="006860D9" w:rsidRPr="00BF71EF" w:rsidRDefault="006860D9" w:rsidP="006860D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F71EF">
        <w:rPr>
          <w:rFonts w:ascii="Times New Roman" w:eastAsia="Calibri" w:hAnsi="Times New Roman" w:cs="Times New Roman"/>
          <w:b/>
          <w:bCs/>
          <w:sz w:val="24"/>
          <w:szCs w:val="24"/>
        </w:rPr>
        <w:t>Место информатики  в учебном плане.</w:t>
      </w:r>
    </w:p>
    <w:p w:rsidR="006860D9" w:rsidRPr="00BF71EF" w:rsidRDefault="006860D9" w:rsidP="006860D9">
      <w:pPr>
        <w:spacing w:line="36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F71EF">
        <w:rPr>
          <w:rFonts w:ascii="Times New Roman" w:eastAsia="Calibri" w:hAnsi="Times New Roman" w:cs="Times New Roman"/>
          <w:sz w:val="24"/>
          <w:szCs w:val="24"/>
        </w:rPr>
        <w:t xml:space="preserve">       В учебном плане в разделе «</w:t>
      </w:r>
      <w:r w:rsidR="00F010CB" w:rsidRPr="00BF71EF">
        <w:rPr>
          <w:rFonts w:ascii="Times New Roman" w:eastAsia="Calibri" w:hAnsi="Times New Roman" w:cs="Times New Roman"/>
          <w:sz w:val="24"/>
          <w:szCs w:val="24"/>
        </w:rPr>
        <w:t>Робототехника</w:t>
      </w:r>
      <w:r w:rsidRPr="00BF71EF">
        <w:rPr>
          <w:rFonts w:ascii="Times New Roman" w:eastAsia="Calibri" w:hAnsi="Times New Roman" w:cs="Times New Roman"/>
          <w:sz w:val="24"/>
          <w:szCs w:val="24"/>
        </w:rPr>
        <w:t>»  по 1 часу в неделю</w:t>
      </w:r>
      <w:r w:rsidR="00F010CB" w:rsidRPr="00BF71E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F71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71EF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Общее число в год – 34ч. Время проведения – </w:t>
      </w:r>
      <w:r w:rsidR="00F010CB" w:rsidRPr="00BF71EF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пятница</w:t>
      </w:r>
      <w:r w:rsidRPr="00BF71EF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.</w:t>
      </w:r>
    </w:p>
    <w:p w:rsidR="00F010CB" w:rsidRPr="00BF71EF" w:rsidRDefault="00F010CB" w:rsidP="00F010CB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71EF">
        <w:rPr>
          <w:rFonts w:ascii="Times New Roman" w:eastAsia="Calibri" w:hAnsi="Times New Roman" w:cs="Times New Roman"/>
          <w:b/>
          <w:i/>
          <w:sz w:val="24"/>
          <w:szCs w:val="24"/>
        </w:rPr>
        <w:t>Основные формы и приемы работы с учащимися:</w:t>
      </w:r>
    </w:p>
    <w:p w:rsidR="00F010CB" w:rsidRPr="00BF71EF" w:rsidRDefault="00F010CB" w:rsidP="00F010CB">
      <w:pPr>
        <w:numPr>
          <w:ilvl w:val="1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BF71EF">
        <w:rPr>
          <w:rFonts w:ascii="Times New Roman" w:eastAsia="Calibri" w:hAnsi="Times New Roman" w:cs="Times New Roman"/>
          <w:sz w:val="24"/>
          <w:szCs w:val="24"/>
        </w:rPr>
        <w:t>Беседа</w:t>
      </w:r>
    </w:p>
    <w:p w:rsidR="00F010CB" w:rsidRPr="00BF71EF" w:rsidRDefault="00F010CB" w:rsidP="00F010CB">
      <w:pPr>
        <w:numPr>
          <w:ilvl w:val="1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BF71EF">
        <w:rPr>
          <w:rFonts w:ascii="Times New Roman" w:eastAsia="Calibri" w:hAnsi="Times New Roman" w:cs="Times New Roman"/>
          <w:sz w:val="24"/>
          <w:szCs w:val="24"/>
        </w:rPr>
        <w:t>Ролевая игра</w:t>
      </w:r>
    </w:p>
    <w:p w:rsidR="00F010CB" w:rsidRPr="00BF71EF" w:rsidRDefault="00F010CB" w:rsidP="00F010CB">
      <w:pPr>
        <w:numPr>
          <w:ilvl w:val="1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BF71EF">
        <w:rPr>
          <w:rFonts w:ascii="Times New Roman" w:eastAsia="Calibri" w:hAnsi="Times New Roman" w:cs="Times New Roman"/>
          <w:sz w:val="24"/>
          <w:szCs w:val="24"/>
        </w:rPr>
        <w:t>Познавательная игра</w:t>
      </w:r>
    </w:p>
    <w:p w:rsidR="00F010CB" w:rsidRPr="00BF71EF" w:rsidRDefault="00F010CB" w:rsidP="00F010CB">
      <w:pPr>
        <w:numPr>
          <w:ilvl w:val="1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BF71EF">
        <w:rPr>
          <w:rFonts w:ascii="Times New Roman" w:eastAsia="Calibri" w:hAnsi="Times New Roman" w:cs="Times New Roman"/>
          <w:sz w:val="24"/>
          <w:szCs w:val="24"/>
        </w:rPr>
        <w:t xml:space="preserve">Задание по образцу </w:t>
      </w:r>
      <w:proofErr w:type="gramStart"/>
      <w:r w:rsidRPr="00BF71EF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BF71EF">
        <w:rPr>
          <w:rFonts w:ascii="Times New Roman" w:eastAsia="Calibri" w:hAnsi="Times New Roman" w:cs="Times New Roman"/>
          <w:sz w:val="24"/>
          <w:szCs w:val="24"/>
        </w:rPr>
        <w:t>с использованием инструкции)</w:t>
      </w:r>
    </w:p>
    <w:p w:rsidR="00F010CB" w:rsidRPr="00BF71EF" w:rsidRDefault="00F010CB" w:rsidP="00F010CB">
      <w:pPr>
        <w:numPr>
          <w:ilvl w:val="1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BF71EF">
        <w:rPr>
          <w:rFonts w:ascii="Times New Roman" w:eastAsia="Calibri" w:hAnsi="Times New Roman" w:cs="Times New Roman"/>
          <w:sz w:val="24"/>
          <w:szCs w:val="24"/>
        </w:rPr>
        <w:t xml:space="preserve">Творческое моделирование </w:t>
      </w:r>
      <w:proofErr w:type="gramStart"/>
      <w:r w:rsidRPr="00BF71EF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BF71EF">
        <w:rPr>
          <w:rFonts w:ascii="Times New Roman" w:eastAsia="Calibri" w:hAnsi="Times New Roman" w:cs="Times New Roman"/>
          <w:sz w:val="24"/>
          <w:szCs w:val="24"/>
        </w:rPr>
        <w:t>создание модели-рисунка)</w:t>
      </w:r>
    </w:p>
    <w:p w:rsidR="00F010CB" w:rsidRPr="00BF71EF" w:rsidRDefault="00F010CB" w:rsidP="00F010CB">
      <w:pPr>
        <w:numPr>
          <w:ilvl w:val="1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BF71EF">
        <w:rPr>
          <w:rFonts w:ascii="Times New Roman" w:eastAsia="Calibri" w:hAnsi="Times New Roman" w:cs="Times New Roman"/>
          <w:sz w:val="24"/>
          <w:szCs w:val="24"/>
        </w:rPr>
        <w:t>Викторина</w:t>
      </w:r>
    </w:p>
    <w:p w:rsidR="00F010CB" w:rsidRPr="00BF71EF" w:rsidRDefault="00F010CB" w:rsidP="00F010CB">
      <w:pPr>
        <w:numPr>
          <w:ilvl w:val="1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BF71EF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:rsidR="00F010CB" w:rsidRPr="00914BC9" w:rsidRDefault="00F010CB" w:rsidP="00F010C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14BC9">
        <w:rPr>
          <w:rFonts w:ascii="Times New Roman" w:eastAsia="Calibri" w:hAnsi="Times New Roman" w:cs="Times New Roman"/>
          <w:b/>
          <w:sz w:val="24"/>
          <w:szCs w:val="24"/>
        </w:rPr>
        <w:t>Материально-техническое  оснащение образовательного процесса:</w:t>
      </w:r>
    </w:p>
    <w:p w:rsidR="00F010CB" w:rsidRPr="00BF71EF" w:rsidRDefault="00F010CB" w:rsidP="00F010CB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BF71EF">
        <w:rPr>
          <w:rFonts w:ascii="Times New Roman" w:eastAsia="Calibri" w:hAnsi="Times New Roman" w:cs="Times New Roman"/>
          <w:sz w:val="24"/>
          <w:szCs w:val="24"/>
        </w:rPr>
        <w:t>Конструкторы ЛЕГО, технологические карты, книга с инструкциями</w:t>
      </w:r>
    </w:p>
    <w:p w:rsidR="00F010CB" w:rsidRPr="00BF71EF" w:rsidRDefault="00F010CB" w:rsidP="00F010CB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BF71EF">
        <w:rPr>
          <w:rFonts w:ascii="Times New Roman" w:eastAsia="Calibri" w:hAnsi="Times New Roman" w:cs="Times New Roman"/>
          <w:sz w:val="24"/>
          <w:szCs w:val="24"/>
        </w:rPr>
        <w:t>Компьютер, проектор, экран</w:t>
      </w:r>
    </w:p>
    <w:p w:rsidR="00F010CB" w:rsidRPr="00BF71EF" w:rsidRDefault="00F010CB" w:rsidP="00F010CB">
      <w:pPr>
        <w:rPr>
          <w:rFonts w:ascii="Times New Roman" w:eastAsia="Calibri" w:hAnsi="Times New Roman" w:cs="Times New Roman"/>
          <w:sz w:val="24"/>
          <w:szCs w:val="24"/>
        </w:rPr>
      </w:pPr>
    </w:p>
    <w:p w:rsidR="00F010CB" w:rsidRPr="00BF71EF" w:rsidRDefault="00F010CB" w:rsidP="00F010CB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Toc295126784"/>
      <w:r w:rsidRPr="00BF71EF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программы</w:t>
      </w:r>
      <w:bookmarkEnd w:id="0"/>
    </w:p>
    <w:p w:rsidR="00F010CB" w:rsidRPr="00BF71EF" w:rsidRDefault="00F010CB" w:rsidP="00F010CB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71EF">
        <w:rPr>
          <w:rFonts w:ascii="Times New Roman" w:eastAsia="Calibri" w:hAnsi="Times New Roman" w:cs="Times New Roman"/>
          <w:b/>
          <w:i/>
          <w:sz w:val="24"/>
          <w:szCs w:val="24"/>
        </w:rPr>
        <w:t>Знания и умения, полученные учащимися в ходе реализации программы:</w:t>
      </w:r>
    </w:p>
    <w:p w:rsidR="00F010CB" w:rsidRPr="00BF71EF" w:rsidRDefault="00F010CB" w:rsidP="00F010CB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BF71EF">
        <w:rPr>
          <w:rFonts w:ascii="Times New Roman" w:eastAsia="Calibri" w:hAnsi="Times New Roman" w:cs="Times New Roman"/>
          <w:sz w:val="24"/>
          <w:szCs w:val="24"/>
        </w:rPr>
        <w:t>Знание  основных принципов механики;</w:t>
      </w:r>
    </w:p>
    <w:p w:rsidR="00F010CB" w:rsidRPr="00BF71EF" w:rsidRDefault="00F010CB" w:rsidP="00F010CB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BF71EF">
        <w:rPr>
          <w:rFonts w:ascii="Times New Roman" w:eastAsia="Calibri" w:hAnsi="Times New Roman" w:cs="Times New Roman"/>
          <w:sz w:val="24"/>
          <w:szCs w:val="24"/>
        </w:rPr>
        <w:t xml:space="preserve">Умение классифицировать материал для создания модели; </w:t>
      </w:r>
    </w:p>
    <w:p w:rsidR="00F010CB" w:rsidRPr="00BF71EF" w:rsidRDefault="00F010CB" w:rsidP="00F010CB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BF71E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Умения работать по предложенным инструкциям; </w:t>
      </w:r>
    </w:p>
    <w:p w:rsidR="00F010CB" w:rsidRPr="00BF71EF" w:rsidRDefault="00F010CB" w:rsidP="00F010CB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BF71EF">
        <w:rPr>
          <w:rFonts w:ascii="Times New Roman" w:eastAsia="Calibri" w:hAnsi="Times New Roman" w:cs="Times New Roman"/>
          <w:sz w:val="24"/>
          <w:szCs w:val="24"/>
        </w:rPr>
        <w:t xml:space="preserve">Умения творчески подходить к решению задачи; </w:t>
      </w:r>
    </w:p>
    <w:p w:rsidR="00F010CB" w:rsidRPr="00BF71EF" w:rsidRDefault="00F010CB" w:rsidP="00F010CB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BF71EF">
        <w:rPr>
          <w:rFonts w:ascii="Times New Roman" w:eastAsia="Calibri" w:hAnsi="Times New Roman" w:cs="Times New Roman"/>
          <w:sz w:val="24"/>
          <w:szCs w:val="24"/>
        </w:rPr>
        <w:t xml:space="preserve">Умения довести решение задачи до работающей модели; </w:t>
      </w:r>
    </w:p>
    <w:p w:rsidR="00F010CB" w:rsidRPr="00BF71EF" w:rsidRDefault="00F010CB" w:rsidP="00F010CB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BF71EF">
        <w:rPr>
          <w:rFonts w:ascii="Times New Roman" w:eastAsia="Calibri" w:hAnsi="Times New Roman" w:cs="Times New Roman"/>
          <w:sz w:val="24"/>
          <w:szCs w:val="24"/>
        </w:rPr>
        <w:t xml:space="preserve">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</w:t>
      </w:r>
    </w:p>
    <w:p w:rsidR="00F010CB" w:rsidRPr="00BF71EF" w:rsidRDefault="00F010CB" w:rsidP="00F010CB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BF71EF">
        <w:rPr>
          <w:rFonts w:ascii="Times New Roman" w:eastAsia="Calibri" w:hAnsi="Times New Roman" w:cs="Times New Roman"/>
          <w:sz w:val="24"/>
          <w:szCs w:val="24"/>
        </w:rPr>
        <w:t xml:space="preserve">Умения работать над проектом в команде, эффективно распределять обязанности. </w:t>
      </w:r>
    </w:p>
    <w:p w:rsidR="00F010CB" w:rsidRPr="00BF71EF" w:rsidRDefault="00F010CB" w:rsidP="00F010CB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71EF">
        <w:rPr>
          <w:rFonts w:ascii="Times New Roman" w:eastAsia="Calibri" w:hAnsi="Times New Roman" w:cs="Times New Roman"/>
          <w:b/>
          <w:i/>
          <w:sz w:val="24"/>
          <w:szCs w:val="24"/>
        </w:rPr>
        <w:t>Классификация результатов внеурочной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8"/>
        <w:gridCol w:w="3544"/>
        <w:gridCol w:w="2479"/>
      </w:tblGrid>
      <w:tr w:rsidR="00F010CB" w:rsidRPr="00BF71EF" w:rsidTr="005644CB">
        <w:tc>
          <w:tcPr>
            <w:tcW w:w="3548" w:type="dxa"/>
            <w:vAlign w:val="center"/>
          </w:tcPr>
          <w:p w:rsidR="00F010CB" w:rsidRPr="00BF71EF" w:rsidRDefault="00F010CB" w:rsidP="00F010C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F71E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Содержание</w:t>
            </w:r>
          </w:p>
        </w:tc>
        <w:tc>
          <w:tcPr>
            <w:tcW w:w="3544" w:type="dxa"/>
            <w:vAlign w:val="center"/>
          </w:tcPr>
          <w:p w:rsidR="00F010CB" w:rsidRPr="00BF71EF" w:rsidRDefault="00F010CB" w:rsidP="00F010C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F71E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Способ достижения</w:t>
            </w:r>
          </w:p>
        </w:tc>
        <w:tc>
          <w:tcPr>
            <w:tcW w:w="2479" w:type="dxa"/>
            <w:vAlign w:val="center"/>
          </w:tcPr>
          <w:p w:rsidR="00F010CB" w:rsidRPr="00BF71EF" w:rsidRDefault="00F010CB" w:rsidP="00F010C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F71E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Возможные формы деятельности</w:t>
            </w:r>
          </w:p>
        </w:tc>
      </w:tr>
      <w:tr w:rsidR="00F010CB" w:rsidRPr="00BF71EF" w:rsidTr="005644CB">
        <w:tc>
          <w:tcPr>
            <w:tcW w:w="9571" w:type="dxa"/>
            <w:gridSpan w:val="3"/>
          </w:tcPr>
          <w:p w:rsidR="00F010CB" w:rsidRPr="00BF71EF" w:rsidRDefault="00F010CB" w:rsidP="00F010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Первый уровень результатов</w:t>
            </w:r>
          </w:p>
        </w:tc>
      </w:tr>
      <w:tr w:rsidR="00F010CB" w:rsidRPr="00BF71EF" w:rsidTr="005644CB">
        <w:trPr>
          <w:trHeight w:val="2249"/>
        </w:trPr>
        <w:tc>
          <w:tcPr>
            <w:tcW w:w="3548" w:type="dxa"/>
          </w:tcPr>
          <w:p w:rsidR="00F010CB" w:rsidRPr="00BF71EF" w:rsidRDefault="00F010CB" w:rsidP="00F010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EF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</w:t>
            </w:r>
          </w:p>
        </w:tc>
        <w:tc>
          <w:tcPr>
            <w:tcW w:w="3544" w:type="dxa"/>
          </w:tcPr>
          <w:p w:rsidR="00F010CB" w:rsidRPr="00BF71EF" w:rsidRDefault="00F010CB" w:rsidP="00F010C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F71E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Для достижения данного уровня результатов особое значение имеет взаимодействие ученика со своими учителями как значимыми для него носителями социального знания и повседневного опыта.</w:t>
            </w:r>
          </w:p>
        </w:tc>
        <w:tc>
          <w:tcPr>
            <w:tcW w:w="2479" w:type="dxa"/>
          </w:tcPr>
          <w:p w:rsidR="00F010CB" w:rsidRPr="00BF71EF" w:rsidRDefault="00F010CB" w:rsidP="00F010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Беседа, ролевая игра, </w:t>
            </w:r>
            <w:proofErr w:type="spellStart"/>
            <w:r w:rsidRPr="00BF71EF">
              <w:rPr>
                <w:rFonts w:ascii="Times New Roman" w:eastAsia="Calibri" w:hAnsi="Times New Roman" w:cs="Times New Roman"/>
                <w:sz w:val="24"/>
                <w:szCs w:val="24"/>
              </w:rPr>
              <w:t>самопрезентация</w:t>
            </w:r>
            <w:proofErr w:type="spellEnd"/>
            <w:r w:rsidRPr="00BF7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работа в паре </w:t>
            </w:r>
            <w:proofErr w:type="gramStart"/>
            <w:r w:rsidRPr="00BF7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F71EF">
              <w:rPr>
                <w:rFonts w:ascii="Times New Roman" w:eastAsia="Calibri" w:hAnsi="Times New Roman" w:cs="Times New Roman"/>
                <w:sz w:val="24"/>
                <w:szCs w:val="24"/>
              </w:rPr>
              <w:t>группе)</w:t>
            </w:r>
          </w:p>
        </w:tc>
      </w:tr>
      <w:tr w:rsidR="00F010CB" w:rsidRPr="00BF71EF" w:rsidTr="00F010CB">
        <w:trPr>
          <w:trHeight w:val="407"/>
        </w:trPr>
        <w:tc>
          <w:tcPr>
            <w:tcW w:w="9571" w:type="dxa"/>
            <w:gridSpan w:val="3"/>
          </w:tcPr>
          <w:p w:rsidR="00F010CB" w:rsidRPr="00BF71EF" w:rsidRDefault="00F010CB" w:rsidP="00F010C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1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Второй уровень результатов</w:t>
            </w:r>
          </w:p>
        </w:tc>
      </w:tr>
      <w:tr w:rsidR="00F010CB" w:rsidRPr="00BF71EF" w:rsidTr="005644CB">
        <w:trPr>
          <w:trHeight w:val="2265"/>
        </w:trPr>
        <w:tc>
          <w:tcPr>
            <w:tcW w:w="3548" w:type="dxa"/>
          </w:tcPr>
          <w:p w:rsidR="00F010CB" w:rsidRPr="00BF71EF" w:rsidRDefault="00F010CB" w:rsidP="00F010C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1EF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социальным реальностям в целом</w:t>
            </w:r>
          </w:p>
        </w:tc>
        <w:tc>
          <w:tcPr>
            <w:tcW w:w="3544" w:type="dxa"/>
          </w:tcPr>
          <w:p w:rsidR="00F010CB" w:rsidRPr="00BF71EF" w:rsidRDefault="00F010CB" w:rsidP="00F010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E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Для достижения данного уровня результатов особое значение имеет взаимодействие школьников между собой на уровне класса, школы, т.е. защищенной, дружественной </w:t>
            </w:r>
            <w:proofErr w:type="spellStart"/>
            <w:r w:rsidRPr="00BF71E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просоциальной</w:t>
            </w:r>
            <w:proofErr w:type="spellEnd"/>
            <w:r w:rsidRPr="00BF71E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среде, где они подтверждают практически приобретенные социальные знания, начинают их ценить (или отвергать).</w:t>
            </w:r>
          </w:p>
        </w:tc>
        <w:tc>
          <w:tcPr>
            <w:tcW w:w="2479" w:type="dxa"/>
          </w:tcPr>
          <w:p w:rsidR="00F010CB" w:rsidRPr="00BF71EF" w:rsidRDefault="00F010CB" w:rsidP="00F010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1EF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 (с деловым акцентом)</w:t>
            </w:r>
          </w:p>
        </w:tc>
      </w:tr>
    </w:tbl>
    <w:p w:rsidR="00F010CB" w:rsidRPr="00BF71EF" w:rsidRDefault="00F010CB" w:rsidP="00F010CB">
      <w:pPr>
        <w:rPr>
          <w:rFonts w:ascii="Times New Roman" w:eastAsia="Calibri" w:hAnsi="Times New Roman" w:cs="Times New Roman"/>
          <w:sz w:val="24"/>
          <w:szCs w:val="24"/>
        </w:rPr>
      </w:pPr>
    </w:p>
    <w:p w:rsidR="006860D9" w:rsidRPr="00BF71EF" w:rsidRDefault="006860D9" w:rsidP="006860D9">
      <w:pPr>
        <w:rPr>
          <w:rFonts w:ascii="Times New Roman" w:hAnsi="Times New Roman" w:cs="Times New Roman"/>
          <w:sz w:val="24"/>
          <w:szCs w:val="24"/>
        </w:rPr>
      </w:pPr>
    </w:p>
    <w:p w:rsidR="006860D9" w:rsidRDefault="006860D9" w:rsidP="006860D9">
      <w:pPr>
        <w:rPr>
          <w:rFonts w:ascii="Times New Roman" w:hAnsi="Times New Roman" w:cs="Times New Roman"/>
          <w:sz w:val="24"/>
          <w:szCs w:val="24"/>
        </w:rPr>
      </w:pPr>
    </w:p>
    <w:p w:rsidR="00E60CCB" w:rsidRDefault="00E60CCB" w:rsidP="006860D9">
      <w:pPr>
        <w:rPr>
          <w:rFonts w:ascii="Times New Roman" w:hAnsi="Times New Roman" w:cs="Times New Roman"/>
          <w:sz w:val="24"/>
          <w:szCs w:val="24"/>
        </w:rPr>
        <w:sectPr w:rsidR="00E60CCB" w:rsidSect="001D50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0CCB" w:rsidRPr="002F392B" w:rsidRDefault="00E60CCB" w:rsidP="00E60CCB">
      <w:pPr>
        <w:pStyle w:val="1"/>
        <w:spacing w:before="0" w:after="0"/>
        <w:ind w:firstLine="709"/>
        <w:rPr>
          <w:rFonts w:ascii="Times New Roman" w:hAnsi="Times New Roman" w:cs="Times New Roman"/>
          <w:i/>
          <w:sz w:val="28"/>
        </w:rPr>
      </w:pPr>
      <w:bookmarkStart w:id="1" w:name="_Toc295126785"/>
      <w:r w:rsidRPr="002F392B">
        <w:rPr>
          <w:rFonts w:ascii="Times New Roman" w:hAnsi="Times New Roman" w:cs="Times New Roman"/>
          <w:i/>
          <w:sz w:val="28"/>
        </w:rPr>
        <w:lastRenderedPageBreak/>
        <w:t>Календарно-тематическое планирование</w:t>
      </w:r>
      <w:bookmarkEnd w:id="1"/>
    </w:p>
    <w:tbl>
      <w:tblPr>
        <w:tblStyle w:val="a3"/>
        <w:tblpPr w:leftFromText="180" w:rightFromText="180" w:horzAnchor="margin" w:tblpX="-432" w:tblpY="737"/>
        <w:tblW w:w="15300" w:type="dxa"/>
        <w:tblLayout w:type="fixed"/>
        <w:tblLook w:val="01E0"/>
      </w:tblPr>
      <w:tblGrid>
        <w:gridCol w:w="1016"/>
        <w:gridCol w:w="532"/>
        <w:gridCol w:w="540"/>
        <w:gridCol w:w="3600"/>
        <w:gridCol w:w="2099"/>
        <w:gridCol w:w="2149"/>
        <w:gridCol w:w="2715"/>
        <w:gridCol w:w="2649"/>
      </w:tblGrid>
      <w:tr w:rsidR="00E60CCB" w:rsidRPr="002F392B" w:rsidTr="00CC1D02">
        <w:tc>
          <w:tcPr>
            <w:tcW w:w="1016" w:type="dxa"/>
            <w:vMerge w:val="restart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F392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F392B">
              <w:rPr>
                <w:sz w:val="24"/>
                <w:szCs w:val="24"/>
              </w:rPr>
              <w:t>/</w:t>
            </w:r>
            <w:proofErr w:type="spellStart"/>
            <w:r w:rsidRPr="002F392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72" w:type="dxa"/>
            <w:gridSpan w:val="2"/>
          </w:tcPr>
          <w:p w:rsidR="00E60CCB" w:rsidRPr="002F392B" w:rsidRDefault="00E60CCB" w:rsidP="00CC1D02">
            <w:pPr>
              <w:jc w:val="center"/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дата</w:t>
            </w:r>
          </w:p>
        </w:tc>
        <w:tc>
          <w:tcPr>
            <w:tcW w:w="3600" w:type="dxa"/>
            <w:vMerge w:val="restart"/>
          </w:tcPr>
          <w:p w:rsidR="00E60CCB" w:rsidRPr="002F392B" w:rsidRDefault="00E60CCB" w:rsidP="00CC1D02">
            <w:pPr>
              <w:jc w:val="center"/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Тема занятия</w:t>
            </w:r>
          </w:p>
        </w:tc>
        <w:tc>
          <w:tcPr>
            <w:tcW w:w="9612" w:type="dxa"/>
            <w:gridSpan w:val="4"/>
            <w:vMerge w:val="restart"/>
          </w:tcPr>
          <w:p w:rsidR="00E60CCB" w:rsidRPr="002F392B" w:rsidRDefault="00E60CCB" w:rsidP="00CC1D02">
            <w:pPr>
              <w:jc w:val="center"/>
              <w:rPr>
                <w:b/>
                <w:sz w:val="24"/>
                <w:szCs w:val="24"/>
              </w:rPr>
            </w:pPr>
            <w:r w:rsidRPr="002F392B">
              <w:rPr>
                <w:b/>
                <w:sz w:val="24"/>
                <w:szCs w:val="24"/>
              </w:rPr>
              <w:t>Виды деятельности</w:t>
            </w:r>
          </w:p>
        </w:tc>
      </w:tr>
      <w:tr w:rsidR="00E60CCB" w:rsidRPr="002F392B" w:rsidTr="00CC1D02">
        <w:trPr>
          <w:trHeight w:val="285"/>
        </w:trPr>
        <w:tc>
          <w:tcPr>
            <w:tcW w:w="1016" w:type="dxa"/>
            <w:vMerge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  <w:vMerge w:val="restart"/>
          </w:tcPr>
          <w:p w:rsidR="00E60CCB" w:rsidRPr="002F392B" w:rsidRDefault="00E60CCB" w:rsidP="00CC1D02">
            <w:pPr>
              <w:jc w:val="center"/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план</w:t>
            </w:r>
          </w:p>
        </w:tc>
        <w:tc>
          <w:tcPr>
            <w:tcW w:w="540" w:type="dxa"/>
            <w:vMerge w:val="restart"/>
          </w:tcPr>
          <w:p w:rsidR="00E60CCB" w:rsidRPr="002F392B" w:rsidRDefault="00E60CCB" w:rsidP="00CC1D02">
            <w:pPr>
              <w:jc w:val="center"/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факт</w:t>
            </w:r>
          </w:p>
        </w:tc>
        <w:tc>
          <w:tcPr>
            <w:tcW w:w="3600" w:type="dxa"/>
            <w:vMerge/>
          </w:tcPr>
          <w:p w:rsidR="00E60CCB" w:rsidRPr="002F392B" w:rsidRDefault="00E60CCB" w:rsidP="00CC1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2" w:type="dxa"/>
            <w:gridSpan w:val="4"/>
            <w:vMerge/>
          </w:tcPr>
          <w:p w:rsidR="00E60CCB" w:rsidRPr="002F392B" w:rsidRDefault="00E60CCB" w:rsidP="00CC1D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0CCB" w:rsidRPr="002F392B" w:rsidTr="00CC1D02">
        <w:tc>
          <w:tcPr>
            <w:tcW w:w="1016" w:type="dxa"/>
            <w:vMerge/>
          </w:tcPr>
          <w:p w:rsidR="00E60CCB" w:rsidRPr="002F392B" w:rsidRDefault="00E60CCB" w:rsidP="00CC1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E60CCB" w:rsidRPr="002F392B" w:rsidRDefault="00E60CCB" w:rsidP="00CC1D02">
            <w:pPr>
              <w:jc w:val="center"/>
              <w:rPr>
                <w:sz w:val="24"/>
                <w:szCs w:val="24"/>
                <w:highlight w:val="yellow"/>
              </w:rPr>
            </w:pPr>
            <w:r w:rsidRPr="002F392B">
              <w:rPr>
                <w:b/>
                <w:sz w:val="24"/>
                <w:szCs w:val="24"/>
              </w:rPr>
              <w:t>личностные</w:t>
            </w:r>
          </w:p>
        </w:tc>
        <w:tc>
          <w:tcPr>
            <w:tcW w:w="21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b/>
                <w:sz w:val="24"/>
                <w:szCs w:val="24"/>
              </w:rPr>
              <w:t>познавательные</w:t>
            </w:r>
          </w:p>
        </w:tc>
        <w:tc>
          <w:tcPr>
            <w:tcW w:w="2715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26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b/>
                <w:sz w:val="24"/>
                <w:szCs w:val="24"/>
              </w:rPr>
              <w:t>коммуникативные</w:t>
            </w:r>
          </w:p>
        </w:tc>
      </w:tr>
      <w:tr w:rsidR="00E60CCB" w:rsidRPr="002F392B" w:rsidTr="00CC1D02">
        <w:tc>
          <w:tcPr>
            <w:tcW w:w="1016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Введение. Цели и задачи</w:t>
            </w:r>
            <w:proofErr w:type="gramStart"/>
            <w:r w:rsidRPr="002F392B">
              <w:rPr>
                <w:sz w:val="24"/>
                <w:szCs w:val="24"/>
              </w:rPr>
              <w:t xml:space="preserve"> .</w:t>
            </w:r>
            <w:proofErr w:type="gramEnd"/>
            <w:r w:rsidRPr="002F392B">
              <w:rPr>
                <w:sz w:val="24"/>
                <w:szCs w:val="24"/>
              </w:rPr>
              <w:t xml:space="preserve"> Техника безопасности. Знакомство с ЛЕГО</w:t>
            </w:r>
          </w:p>
        </w:tc>
        <w:tc>
          <w:tcPr>
            <w:tcW w:w="209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пространственно-графическое моделирование</w:t>
            </w:r>
          </w:p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 xml:space="preserve">(рисование) </w:t>
            </w:r>
          </w:p>
        </w:tc>
        <w:tc>
          <w:tcPr>
            <w:tcW w:w="2715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соотнесение своих действий с целью и задачами деятельности;</w:t>
            </w:r>
          </w:p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сравнение своего результата деятельности с результатом других учащихся;</w:t>
            </w:r>
          </w:p>
        </w:tc>
        <w:tc>
          <w:tcPr>
            <w:tcW w:w="26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взаимодействие с учителем и сверстниками с целью обмена информацией и способов решения поставленных задач;</w:t>
            </w:r>
          </w:p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</w:tr>
      <w:tr w:rsidR="00E60CCB" w:rsidRPr="002F392B" w:rsidTr="00CC1D02">
        <w:tc>
          <w:tcPr>
            <w:tcW w:w="1016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2</w:t>
            </w:r>
          </w:p>
        </w:tc>
        <w:tc>
          <w:tcPr>
            <w:tcW w:w="532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Знакомство  с ЛЕГО продолжается. Элементы набора.</w:t>
            </w:r>
          </w:p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 xml:space="preserve">(Спонтанная индивидуальная </w:t>
            </w:r>
            <w:proofErr w:type="spellStart"/>
            <w:r w:rsidRPr="002F392B">
              <w:rPr>
                <w:sz w:val="24"/>
                <w:szCs w:val="24"/>
              </w:rPr>
              <w:t>ЛЕГО-игра</w:t>
            </w:r>
            <w:proofErr w:type="spellEnd"/>
            <w:r w:rsidRPr="002F392B">
              <w:rPr>
                <w:sz w:val="24"/>
                <w:szCs w:val="24"/>
              </w:rPr>
              <w:t>)</w:t>
            </w:r>
          </w:p>
        </w:tc>
        <w:tc>
          <w:tcPr>
            <w:tcW w:w="209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Отношение к школе, учению и поведение в процессе учебной деятельности.</w:t>
            </w:r>
          </w:p>
        </w:tc>
        <w:tc>
          <w:tcPr>
            <w:tcW w:w="21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пространственно-графическое моделирование</w:t>
            </w:r>
          </w:p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(моделирование)</w:t>
            </w:r>
          </w:p>
        </w:tc>
        <w:tc>
          <w:tcPr>
            <w:tcW w:w="2715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соотнесение своих действий с целью и задачами деятельности;</w:t>
            </w:r>
          </w:p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сравнение своего результата деятельности с результатом других учащихся;</w:t>
            </w:r>
          </w:p>
        </w:tc>
        <w:tc>
          <w:tcPr>
            <w:tcW w:w="26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взаимодействие с учителем и сверстниками с целью обмена информацией и способов решения поставленных задач;</w:t>
            </w:r>
          </w:p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</w:tr>
      <w:tr w:rsidR="00E60CCB" w:rsidRPr="002F392B" w:rsidTr="00CC1D02">
        <w:tc>
          <w:tcPr>
            <w:tcW w:w="1016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 xml:space="preserve">Путешествие по </w:t>
            </w:r>
            <w:proofErr w:type="spellStart"/>
            <w:r w:rsidRPr="002F392B">
              <w:rPr>
                <w:sz w:val="24"/>
                <w:szCs w:val="24"/>
              </w:rPr>
              <w:t>ЛЕГО-стране</w:t>
            </w:r>
            <w:proofErr w:type="spellEnd"/>
            <w:r w:rsidRPr="002F392B">
              <w:rPr>
                <w:sz w:val="24"/>
                <w:szCs w:val="24"/>
              </w:rPr>
              <w:t>. Изучение механизмов.</w:t>
            </w:r>
          </w:p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 xml:space="preserve">Индивидуальные наклонности, </w:t>
            </w:r>
          </w:p>
        </w:tc>
        <w:tc>
          <w:tcPr>
            <w:tcW w:w="21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пространственно-графическое моделирование</w:t>
            </w:r>
          </w:p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(рисование)</w:t>
            </w:r>
          </w:p>
        </w:tc>
        <w:tc>
          <w:tcPr>
            <w:tcW w:w="2715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соотнесение своих действий с целью и задачами деятельности;</w:t>
            </w:r>
          </w:p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сравнение своего результата деятельности с результатом других учащихся;</w:t>
            </w:r>
          </w:p>
        </w:tc>
        <w:tc>
          <w:tcPr>
            <w:tcW w:w="26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взаимодействие с учителем и сверстниками с целью обмена информацией и способов решения поставленных задач;</w:t>
            </w:r>
          </w:p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</w:tr>
      <w:tr w:rsidR="00E60CCB" w:rsidRPr="002F392B" w:rsidTr="00CC1D02">
        <w:tc>
          <w:tcPr>
            <w:tcW w:w="1016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4</w:t>
            </w:r>
          </w:p>
        </w:tc>
        <w:tc>
          <w:tcPr>
            <w:tcW w:w="532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Исследователи механизмов.</w:t>
            </w:r>
          </w:p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color w:val="000000"/>
                <w:sz w:val="24"/>
                <w:szCs w:val="24"/>
              </w:rPr>
              <w:t>Зубчатые колёса. Промежуточное зубчатое колесо. Коронные зубчатые колёса.</w:t>
            </w:r>
          </w:p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пространственно-графическое моделирование</w:t>
            </w:r>
          </w:p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(моделирование)</w:t>
            </w:r>
          </w:p>
        </w:tc>
        <w:tc>
          <w:tcPr>
            <w:tcW w:w="2715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соотнесение своих действий с целью и задачами деятельности;</w:t>
            </w:r>
          </w:p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 xml:space="preserve">сравнение своего результата </w:t>
            </w:r>
            <w:r w:rsidRPr="002F392B">
              <w:rPr>
                <w:sz w:val="24"/>
                <w:szCs w:val="24"/>
              </w:rPr>
              <w:lastRenderedPageBreak/>
              <w:t>деятельности с результатом других учащихся;</w:t>
            </w:r>
          </w:p>
        </w:tc>
        <w:tc>
          <w:tcPr>
            <w:tcW w:w="26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lastRenderedPageBreak/>
              <w:t>Умение работать в коллективе, группе</w:t>
            </w:r>
          </w:p>
        </w:tc>
      </w:tr>
      <w:tr w:rsidR="00E60CCB" w:rsidRPr="002F392B" w:rsidTr="00CC1D02">
        <w:tc>
          <w:tcPr>
            <w:tcW w:w="1016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32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color w:val="000000"/>
                <w:sz w:val="24"/>
                <w:szCs w:val="24"/>
              </w:rPr>
              <w:t>Шкивы и ремни. Перекрёстная ременная передача. Снижение, увеличение скорости.</w:t>
            </w:r>
          </w:p>
        </w:tc>
        <w:tc>
          <w:tcPr>
            <w:tcW w:w="209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  <w:vMerge w:val="restart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соотнесение своих действий с целью и задачами деятельности;</w:t>
            </w:r>
          </w:p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сравнение своего результата деятельности с результатом других учащихся;</w:t>
            </w:r>
          </w:p>
        </w:tc>
        <w:tc>
          <w:tcPr>
            <w:tcW w:w="26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Обмен информацией в процессе общения</w:t>
            </w:r>
          </w:p>
        </w:tc>
      </w:tr>
      <w:tr w:rsidR="00E60CCB" w:rsidRPr="002F392B" w:rsidTr="00CC1D02">
        <w:tc>
          <w:tcPr>
            <w:tcW w:w="1016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6</w:t>
            </w:r>
          </w:p>
        </w:tc>
        <w:tc>
          <w:tcPr>
            <w:tcW w:w="532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color w:val="000000"/>
                <w:sz w:val="24"/>
                <w:szCs w:val="24"/>
              </w:rPr>
              <w:t>Конструирование и программирование заданных моделей</w:t>
            </w:r>
          </w:p>
        </w:tc>
        <w:tc>
          <w:tcPr>
            <w:tcW w:w="209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Установление отношений между данными и вопросом</w:t>
            </w:r>
          </w:p>
        </w:tc>
        <w:tc>
          <w:tcPr>
            <w:tcW w:w="2715" w:type="dxa"/>
            <w:vMerge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Решение поставленной задачи через общение в группе</w:t>
            </w:r>
          </w:p>
        </w:tc>
      </w:tr>
      <w:tr w:rsidR="00E60CCB" w:rsidRPr="002F392B" w:rsidTr="00CC1D02">
        <w:tc>
          <w:tcPr>
            <w:tcW w:w="1016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7.</w:t>
            </w:r>
          </w:p>
        </w:tc>
        <w:tc>
          <w:tcPr>
            <w:tcW w:w="532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E60CCB" w:rsidRPr="002F392B" w:rsidRDefault="00E60CCB" w:rsidP="00CC1D02">
            <w:pPr>
              <w:rPr>
                <w:color w:val="000000"/>
                <w:sz w:val="24"/>
                <w:szCs w:val="24"/>
              </w:rPr>
            </w:pPr>
            <w:r w:rsidRPr="002F392B">
              <w:rPr>
                <w:color w:val="000000"/>
                <w:sz w:val="24"/>
                <w:szCs w:val="24"/>
              </w:rPr>
              <w:t>Червячная зубчатая передача, кулачёк, рычаг.</w:t>
            </w:r>
          </w:p>
        </w:tc>
        <w:tc>
          <w:tcPr>
            <w:tcW w:w="209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</w:tr>
      <w:tr w:rsidR="00E60CCB" w:rsidRPr="002F392B" w:rsidTr="00CC1D02">
        <w:tc>
          <w:tcPr>
            <w:tcW w:w="1016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8.</w:t>
            </w:r>
          </w:p>
        </w:tc>
        <w:tc>
          <w:tcPr>
            <w:tcW w:w="532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E60CCB" w:rsidRPr="002F392B" w:rsidRDefault="00E60CCB" w:rsidP="00CC1D02">
            <w:pPr>
              <w:rPr>
                <w:color w:val="000000"/>
                <w:sz w:val="24"/>
                <w:szCs w:val="24"/>
              </w:rPr>
            </w:pPr>
            <w:r w:rsidRPr="002F392B">
              <w:rPr>
                <w:color w:val="000000"/>
                <w:sz w:val="24"/>
                <w:szCs w:val="24"/>
              </w:rPr>
              <w:t>Изучение датчиков и моторов. Мотор и оси.</w:t>
            </w:r>
          </w:p>
        </w:tc>
        <w:tc>
          <w:tcPr>
            <w:tcW w:w="209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</w:tr>
      <w:tr w:rsidR="00E60CCB" w:rsidRPr="002F392B" w:rsidTr="00CC1D02">
        <w:tc>
          <w:tcPr>
            <w:tcW w:w="1016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9.</w:t>
            </w:r>
          </w:p>
        </w:tc>
        <w:tc>
          <w:tcPr>
            <w:tcW w:w="532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E60CCB" w:rsidRPr="002F392B" w:rsidRDefault="00E60CCB" w:rsidP="00CC1D02">
            <w:pPr>
              <w:rPr>
                <w:color w:val="000000"/>
                <w:sz w:val="24"/>
                <w:szCs w:val="24"/>
              </w:rPr>
            </w:pPr>
            <w:r w:rsidRPr="002F392B">
              <w:rPr>
                <w:color w:val="000000"/>
                <w:sz w:val="24"/>
                <w:szCs w:val="24"/>
              </w:rPr>
              <w:t>Датчик наклона и расстояния.</w:t>
            </w:r>
          </w:p>
        </w:tc>
        <w:tc>
          <w:tcPr>
            <w:tcW w:w="209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</w:tr>
      <w:tr w:rsidR="00E60CCB" w:rsidRPr="002F392B" w:rsidTr="00CC1D02">
        <w:tc>
          <w:tcPr>
            <w:tcW w:w="1016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10</w:t>
            </w:r>
            <w:r w:rsidR="002F392B" w:rsidRPr="002F392B">
              <w:rPr>
                <w:sz w:val="24"/>
                <w:szCs w:val="24"/>
              </w:rPr>
              <w:t>-11</w:t>
            </w:r>
          </w:p>
        </w:tc>
        <w:tc>
          <w:tcPr>
            <w:tcW w:w="532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E60CCB" w:rsidRPr="002F392B" w:rsidRDefault="00E60CCB" w:rsidP="00CC1D02">
            <w:pPr>
              <w:rPr>
                <w:color w:val="000000"/>
                <w:sz w:val="24"/>
                <w:szCs w:val="24"/>
              </w:rPr>
            </w:pPr>
            <w:r w:rsidRPr="002F392B">
              <w:rPr>
                <w:color w:val="000000"/>
                <w:sz w:val="24"/>
                <w:szCs w:val="24"/>
              </w:rPr>
              <w:t>Забавные механизмы. Танцующие птицы.</w:t>
            </w:r>
          </w:p>
        </w:tc>
        <w:tc>
          <w:tcPr>
            <w:tcW w:w="209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</w:tr>
      <w:tr w:rsidR="00E60CCB" w:rsidRPr="002F392B" w:rsidTr="00CC1D02">
        <w:tc>
          <w:tcPr>
            <w:tcW w:w="1016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1</w:t>
            </w:r>
            <w:r w:rsidR="002F392B" w:rsidRPr="002F392B">
              <w:rPr>
                <w:sz w:val="24"/>
                <w:szCs w:val="24"/>
              </w:rPr>
              <w:t>2-13</w:t>
            </w:r>
          </w:p>
        </w:tc>
        <w:tc>
          <w:tcPr>
            <w:tcW w:w="532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E60CCB" w:rsidRPr="002F392B" w:rsidRDefault="00E60CCB" w:rsidP="00CC1D02">
            <w:pPr>
              <w:rPr>
                <w:color w:val="000000"/>
                <w:sz w:val="24"/>
                <w:szCs w:val="24"/>
              </w:rPr>
            </w:pPr>
            <w:r w:rsidRPr="002F392B">
              <w:rPr>
                <w:color w:val="000000"/>
                <w:sz w:val="24"/>
                <w:szCs w:val="24"/>
              </w:rPr>
              <w:t>Умная вертушка</w:t>
            </w:r>
          </w:p>
        </w:tc>
        <w:tc>
          <w:tcPr>
            <w:tcW w:w="209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</w:tr>
      <w:tr w:rsidR="00E60CCB" w:rsidRPr="002F392B" w:rsidTr="00CC1D02">
        <w:tc>
          <w:tcPr>
            <w:tcW w:w="1016" w:type="dxa"/>
          </w:tcPr>
          <w:p w:rsidR="00E60CCB" w:rsidRPr="002F392B" w:rsidRDefault="00E60CCB" w:rsidP="00E60CCB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1</w:t>
            </w:r>
            <w:r w:rsidR="002F392B" w:rsidRPr="002F392B">
              <w:rPr>
                <w:sz w:val="24"/>
                <w:szCs w:val="24"/>
              </w:rPr>
              <w:t>4-15</w:t>
            </w:r>
          </w:p>
        </w:tc>
        <w:tc>
          <w:tcPr>
            <w:tcW w:w="532" w:type="dxa"/>
          </w:tcPr>
          <w:p w:rsidR="00E60CCB" w:rsidRPr="002F392B" w:rsidRDefault="00E60CCB" w:rsidP="00E60CC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60CCB" w:rsidRPr="002F392B" w:rsidRDefault="00E60CCB" w:rsidP="00E60CC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E60CCB" w:rsidRPr="002F392B" w:rsidRDefault="00E60CCB" w:rsidP="00E60CCB">
            <w:pPr>
              <w:rPr>
                <w:sz w:val="24"/>
                <w:szCs w:val="24"/>
              </w:rPr>
            </w:pPr>
            <w:r w:rsidRPr="002F392B">
              <w:rPr>
                <w:color w:val="000000"/>
                <w:sz w:val="24"/>
                <w:szCs w:val="24"/>
              </w:rPr>
              <w:t>Обезьянка – барабанщица</w:t>
            </w:r>
            <w:r w:rsidRPr="002F39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</w:tcPr>
          <w:p w:rsidR="00E60CCB" w:rsidRPr="002F392B" w:rsidRDefault="00E60CCB" w:rsidP="00E60CCB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Формирование ценностных ориентиров и смыслов учебной деятельности на основе развития познавательных интересов</w:t>
            </w:r>
          </w:p>
        </w:tc>
        <w:tc>
          <w:tcPr>
            <w:tcW w:w="2149" w:type="dxa"/>
          </w:tcPr>
          <w:p w:rsidR="00E60CCB" w:rsidRPr="002F392B" w:rsidRDefault="00E60CCB" w:rsidP="00E60CCB"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E60CCB" w:rsidRPr="002F392B" w:rsidRDefault="00E60CCB" w:rsidP="00E60CCB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E60CCB" w:rsidRPr="002F392B" w:rsidRDefault="00E60CCB" w:rsidP="00E60CCB">
            <w:pPr>
              <w:rPr>
                <w:sz w:val="24"/>
                <w:szCs w:val="24"/>
              </w:rPr>
            </w:pPr>
          </w:p>
        </w:tc>
      </w:tr>
      <w:tr w:rsidR="00E60CCB" w:rsidRPr="002F392B" w:rsidTr="00CC1D02">
        <w:tc>
          <w:tcPr>
            <w:tcW w:w="1016" w:type="dxa"/>
          </w:tcPr>
          <w:p w:rsidR="00E60CCB" w:rsidRPr="002F392B" w:rsidRDefault="002F392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16-17</w:t>
            </w:r>
          </w:p>
        </w:tc>
        <w:tc>
          <w:tcPr>
            <w:tcW w:w="532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color w:val="000000"/>
                <w:sz w:val="24"/>
                <w:szCs w:val="24"/>
              </w:rPr>
              <w:t xml:space="preserve"> Голодный аллигатор</w:t>
            </w:r>
          </w:p>
        </w:tc>
        <w:tc>
          <w:tcPr>
            <w:tcW w:w="209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</w:tr>
      <w:tr w:rsidR="00E60CCB" w:rsidRPr="002F392B" w:rsidTr="00CC1D02">
        <w:tc>
          <w:tcPr>
            <w:tcW w:w="1016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1</w:t>
            </w:r>
            <w:r w:rsidR="002F392B" w:rsidRPr="002F392B">
              <w:rPr>
                <w:sz w:val="24"/>
                <w:szCs w:val="24"/>
              </w:rPr>
              <w:t>8-19</w:t>
            </w:r>
          </w:p>
        </w:tc>
        <w:tc>
          <w:tcPr>
            <w:tcW w:w="532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E60CCB" w:rsidRPr="002F392B" w:rsidRDefault="002F392B" w:rsidP="00CC1D02">
            <w:pPr>
              <w:rPr>
                <w:color w:val="000000"/>
                <w:sz w:val="24"/>
                <w:szCs w:val="24"/>
              </w:rPr>
            </w:pPr>
            <w:r w:rsidRPr="002F392B">
              <w:rPr>
                <w:color w:val="000000"/>
                <w:sz w:val="24"/>
                <w:szCs w:val="24"/>
              </w:rPr>
              <w:t>Рычащий лев</w:t>
            </w:r>
          </w:p>
        </w:tc>
        <w:tc>
          <w:tcPr>
            <w:tcW w:w="209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</w:tr>
      <w:tr w:rsidR="002F392B" w:rsidRPr="002F392B" w:rsidTr="00CC1D02">
        <w:tc>
          <w:tcPr>
            <w:tcW w:w="1016" w:type="dxa"/>
          </w:tcPr>
          <w:p w:rsidR="002F392B" w:rsidRPr="002F392B" w:rsidRDefault="002F392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20-21</w:t>
            </w:r>
          </w:p>
        </w:tc>
        <w:tc>
          <w:tcPr>
            <w:tcW w:w="532" w:type="dxa"/>
          </w:tcPr>
          <w:p w:rsidR="002F392B" w:rsidRPr="002F392B" w:rsidRDefault="002F392B" w:rsidP="00CC1D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2F392B" w:rsidRPr="002F392B" w:rsidRDefault="002F392B" w:rsidP="00CC1D0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2F392B" w:rsidRPr="002F392B" w:rsidRDefault="002F392B" w:rsidP="00CC1D02">
            <w:pPr>
              <w:rPr>
                <w:color w:val="000000"/>
                <w:sz w:val="24"/>
                <w:szCs w:val="24"/>
              </w:rPr>
            </w:pPr>
            <w:r w:rsidRPr="002F392B">
              <w:rPr>
                <w:color w:val="000000"/>
                <w:sz w:val="24"/>
                <w:szCs w:val="24"/>
              </w:rPr>
              <w:t>Порхающая птица</w:t>
            </w:r>
          </w:p>
        </w:tc>
        <w:tc>
          <w:tcPr>
            <w:tcW w:w="2099" w:type="dxa"/>
          </w:tcPr>
          <w:p w:rsidR="002F392B" w:rsidRPr="002F392B" w:rsidRDefault="002F392B" w:rsidP="00CC1D02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</w:tcPr>
          <w:p w:rsidR="002F392B" w:rsidRPr="002F392B" w:rsidRDefault="002F392B" w:rsidP="00CC1D02"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2F392B" w:rsidRPr="002F392B" w:rsidRDefault="002F392B" w:rsidP="00CC1D02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2F392B" w:rsidRPr="002F392B" w:rsidRDefault="002F392B" w:rsidP="00CC1D02">
            <w:pPr>
              <w:rPr>
                <w:sz w:val="24"/>
                <w:szCs w:val="24"/>
              </w:rPr>
            </w:pPr>
          </w:p>
        </w:tc>
      </w:tr>
      <w:tr w:rsidR="002F392B" w:rsidRPr="002F392B" w:rsidTr="00CC1D02">
        <w:tc>
          <w:tcPr>
            <w:tcW w:w="1016" w:type="dxa"/>
          </w:tcPr>
          <w:p w:rsidR="002F392B" w:rsidRPr="002F392B" w:rsidRDefault="002F392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22-23</w:t>
            </w:r>
          </w:p>
        </w:tc>
        <w:tc>
          <w:tcPr>
            <w:tcW w:w="532" w:type="dxa"/>
          </w:tcPr>
          <w:p w:rsidR="002F392B" w:rsidRPr="002F392B" w:rsidRDefault="002F392B" w:rsidP="00CC1D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2F392B" w:rsidRPr="002F392B" w:rsidRDefault="002F392B" w:rsidP="00CC1D0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2F392B" w:rsidRPr="002F392B" w:rsidRDefault="002F392B" w:rsidP="00CC1D02">
            <w:pPr>
              <w:rPr>
                <w:color w:val="000000"/>
                <w:sz w:val="24"/>
                <w:szCs w:val="24"/>
              </w:rPr>
            </w:pPr>
            <w:r w:rsidRPr="002F392B">
              <w:rPr>
                <w:color w:val="000000"/>
                <w:sz w:val="24"/>
                <w:szCs w:val="24"/>
              </w:rPr>
              <w:t>Футбол. Нападающий</w:t>
            </w:r>
          </w:p>
        </w:tc>
        <w:tc>
          <w:tcPr>
            <w:tcW w:w="2099" w:type="dxa"/>
          </w:tcPr>
          <w:p w:rsidR="002F392B" w:rsidRPr="002F392B" w:rsidRDefault="002F392B" w:rsidP="00CC1D02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</w:tcPr>
          <w:p w:rsidR="002F392B" w:rsidRPr="002F392B" w:rsidRDefault="002F392B" w:rsidP="00CC1D02"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2F392B" w:rsidRPr="002F392B" w:rsidRDefault="002F392B" w:rsidP="00CC1D02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2F392B" w:rsidRPr="002F392B" w:rsidRDefault="002F392B" w:rsidP="00CC1D02">
            <w:pPr>
              <w:rPr>
                <w:sz w:val="24"/>
                <w:szCs w:val="24"/>
              </w:rPr>
            </w:pPr>
          </w:p>
        </w:tc>
      </w:tr>
      <w:tr w:rsidR="00E60CCB" w:rsidRPr="002F392B" w:rsidTr="00CC1D02">
        <w:tc>
          <w:tcPr>
            <w:tcW w:w="1016" w:type="dxa"/>
          </w:tcPr>
          <w:p w:rsidR="00E60CCB" w:rsidRPr="002F392B" w:rsidRDefault="002F392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24-25</w:t>
            </w:r>
          </w:p>
        </w:tc>
        <w:tc>
          <w:tcPr>
            <w:tcW w:w="532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E60CCB" w:rsidRPr="002F392B" w:rsidRDefault="00E60CCB" w:rsidP="002F392B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«</w:t>
            </w:r>
            <w:r w:rsidRPr="002F392B">
              <w:rPr>
                <w:color w:val="000000"/>
                <w:sz w:val="24"/>
                <w:szCs w:val="24"/>
              </w:rPr>
              <w:t xml:space="preserve"> Вратарь»</w:t>
            </w:r>
            <w:r w:rsidRPr="002F392B">
              <w:rPr>
                <w:color w:val="000000"/>
                <w:sz w:val="24"/>
                <w:szCs w:val="24"/>
              </w:rPr>
              <w:br/>
              <w:t xml:space="preserve"> </w:t>
            </w:r>
          </w:p>
        </w:tc>
        <w:tc>
          <w:tcPr>
            <w:tcW w:w="209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</w:tr>
      <w:tr w:rsidR="00E60CCB" w:rsidRPr="002F392B" w:rsidTr="00CC1D02">
        <w:tc>
          <w:tcPr>
            <w:tcW w:w="1016" w:type="dxa"/>
          </w:tcPr>
          <w:p w:rsidR="00E60CCB" w:rsidRPr="002F392B" w:rsidRDefault="002F392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lastRenderedPageBreak/>
              <w:t>26-27</w:t>
            </w:r>
          </w:p>
        </w:tc>
        <w:tc>
          <w:tcPr>
            <w:tcW w:w="532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E60CCB" w:rsidRPr="002F392B" w:rsidRDefault="002F392B" w:rsidP="00CC1D02">
            <w:pPr>
              <w:rPr>
                <w:sz w:val="24"/>
                <w:szCs w:val="24"/>
              </w:rPr>
            </w:pPr>
            <w:r w:rsidRPr="002F392B">
              <w:rPr>
                <w:color w:val="000000"/>
                <w:sz w:val="24"/>
                <w:szCs w:val="24"/>
              </w:rPr>
              <w:t>Ликующие болельщики»</w:t>
            </w:r>
          </w:p>
        </w:tc>
        <w:tc>
          <w:tcPr>
            <w:tcW w:w="209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</w:tr>
      <w:tr w:rsidR="00E60CCB" w:rsidRPr="002F392B" w:rsidTr="00CC1D02">
        <w:tc>
          <w:tcPr>
            <w:tcW w:w="1016" w:type="dxa"/>
          </w:tcPr>
          <w:p w:rsidR="00E60CCB" w:rsidRPr="002F392B" w:rsidRDefault="002F392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28-29</w:t>
            </w:r>
          </w:p>
        </w:tc>
        <w:tc>
          <w:tcPr>
            <w:tcW w:w="532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E60CCB" w:rsidRPr="002F392B" w:rsidRDefault="002F392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Приключения. Спасение самолёта</w:t>
            </w:r>
          </w:p>
        </w:tc>
        <w:tc>
          <w:tcPr>
            <w:tcW w:w="209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</w:tr>
      <w:tr w:rsidR="00E60CCB" w:rsidRPr="002F392B" w:rsidTr="00CC1D02">
        <w:tc>
          <w:tcPr>
            <w:tcW w:w="1016" w:type="dxa"/>
          </w:tcPr>
          <w:p w:rsidR="00E60CCB" w:rsidRPr="002F392B" w:rsidRDefault="002F392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30-31</w:t>
            </w:r>
          </w:p>
        </w:tc>
        <w:tc>
          <w:tcPr>
            <w:tcW w:w="532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E60CCB" w:rsidRPr="002F392B" w:rsidRDefault="002F392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спасение от великана.</w:t>
            </w:r>
          </w:p>
        </w:tc>
        <w:tc>
          <w:tcPr>
            <w:tcW w:w="209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</w:tr>
      <w:tr w:rsidR="00E60CCB" w:rsidRPr="002F392B" w:rsidTr="00CC1D02">
        <w:tc>
          <w:tcPr>
            <w:tcW w:w="1016" w:type="dxa"/>
          </w:tcPr>
          <w:p w:rsidR="00E60CCB" w:rsidRPr="002F392B" w:rsidRDefault="002F392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32-33</w:t>
            </w:r>
          </w:p>
        </w:tc>
        <w:tc>
          <w:tcPr>
            <w:tcW w:w="532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E60CCB" w:rsidRPr="002F392B" w:rsidRDefault="002F392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Непотопляемый парусник</w:t>
            </w:r>
          </w:p>
        </w:tc>
        <w:tc>
          <w:tcPr>
            <w:tcW w:w="209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</w:tr>
      <w:tr w:rsidR="00E60CCB" w:rsidRPr="002F392B" w:rsidTr="00CC1D02">
        <w:tc>
          <w:tcPr>
            <w:tcW w:w="1016" w:type="dxa"/>
          </w:tcPr>
          <w:p w:rsidR="00E60CCB" w:rsidRPr="002F392B" w:rsidRDefault="002F392B" w:rsidP="00CC1D02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34</w:t>
            </w:r>
          </w:p>
        </w:tc>
        <w:tc>
          <w:tcPr>
            <w:tcW w:w="532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E60CCB" w:rsidRPr="002F392B" w:rsidRDefault="002F392B" w:rsidP="002F392B">
            <w:pPr>
              <w:rPr>
                <w:sz w:val="24"/>
                <w:szCs w:val="24"/>
              </w:rPr>
            </w:pPr>
            <w:r w:rsidRPr="002F392B">
              <w:rPr>
                <w:sz w:val="24"/>
                <w:szCs w:val="24"/>
              </w:rPr>
              <w:t>Индивидуальная работа над сборкой программированием своей модели.</w:t>
            </w:r>
          </w:p>
        </w:tc>
        <w:tc>
          <w:tcPr>
            <w:tcW w:w="209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</w:tcPr>
          <w:p w:rsidR="00E60CCB" w:rsidRPr="002F392B" w:rsidRDefault="00E60CCB" w:rsidP="00CC1D02">
            <w:pPr>
              <w:rPr>
                <w:sz w:val="24"/>
                <w:szCs w:val="24"/>
              </w:rPr>
            </w:pPr>
          </w:p>
        </w:tc>
      </w:tr>
    </w:tbl>
    <w:p w:rsidR="00E60CCB" w:rsidRDefault="00E60CCB" w:rsidP="00E60CCB">
      <w:pPr>
        <w:ind w:firstLine="709"/>
        <w:jc w:val="center"/>
      </w:pPr>
    </w:p>
    <w:p w:rsidR="00E60CCB" w:rsidRDefault="00E60CCB" w:rsidP="006860D9">
      <w:pPr>
        <w:rPr>
          <w:rFonts w:ascii="Times New Roman" w:hAnsi="Times New Roman" w:cs="Times New Roman"/>
          <w:sz w:val="24"/>
          <w:szCs w:val="24"/>
        </w:rPr>
        <w:sectPr w:rsidR="00E60CCB" w:rsidSect="00E60CC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860D9" w:rsidRPr="00BF71EF" w:rsidRDefault="006860D9" w:rsidP="006860D9">
      <w:pPr>
        <w:rPr>
          <w:rFonts w:ascii="Times New Roman" w:hAnsi="Times New Roman" w:cs="Times New Roman"/>
          <w:sz w:val="24"/>
          <w:szCs w:val="24"/>
        </w:rPr>
      </w:pPr>
      <w:r w:rsidRPr="00BF71EF">
        <w:rPr>
          <w:rFonts w:ascii="Times New Roman" w:hAnsi="Times New Roman" w:cs="Times New Roman"/>
          <w:sz w:val="24"/>
          <w:szCs w:val="24"/>
        </w:rPr>
        <w:lastRenderedPageBreak/>
        <w:t>ИНФОРМАЦИОННЫЕ ИСТОЧНИКИ:</w:t>
      </w:r>
    </w:p>
    <w:p w:rsidR="006860D9" w:rsidRPr="00BF71EF" w:rsidRDefault="006860D9" w:rsidP="006860D9">
      <w:pPr>
        <w:rPr>
          <w:rFonts w:ascii="Times New Roman" w:hAnsi="Times New Roman" w:cs="Times New Roman"/>
          <w:sz w:val="24"/>
          <w:szCs w:val="24"/>
        </w:rPr>
      </w:pPr>
      <w:r w:rsidRPr="00BF71EF">
        <w:rPr>
          <w:rFonts w:ascii="Times New Roman" w:hAnsi="Times New Roman" w:cs="Times New Roman"/>
          <w:sz w:val="24"/>
          <w:szCs w:val="24"/>
        </w:rPr>
        <w:t>http://airobot.ru/</w:t>
      </w:r>
    </w:p>
    <w:p w:rsidR="006860D9" w:rsidRPr="00BF71EF" w:rsidRDefault="006860D9" w:rsidP="006860D9">
      <w:pPr>
        <w:rPr>
          <w:rFonts w:ascii="Times New Roman" w:hAnsi="Times New Roman" w:cs="Times New Roman"/>
          <w:sz w:val="24"/>
          <w:szCs w:val="24"/>
        </w:rPr>
      </w:pPr>
      <w:r w:rsidRPr="00BF71EF">
        <w:rPr>
          <w:rFonts w:ascii="Times New Roman" w:hAnsi="Times New Roman" w:cs="Times New Roman"/>
          <w:sz w:val="24"/>
          <w:szCs w:val="24"/>
        </w:rPr>
        <w:t>http://www.robotone.ru/</w:t>
      </w:r>
    </w:p>
    <w:p w:rsidR="006860D9" w:rsidRPr="00BF71EF" w:rsidRDefault="006860D9" w:rsidP="006860D9">
      <w:pPr>
        <w:rPr>
          <w:rFonts w:ascii="Times New Roman" w:hAnsi="Times New Roman" w:cs="Times New Roman"/>
          <w:sz w:val="24"/>
          <w:szCs w:val="24"/>
        </w:rPr>
      </w:pPr>
      <w:r w:rsidRPr="00BF71EF">
        <w:rPr>
          <w:rFonts w:ascii="Times New Roman" w:hAnsi="Times New Roman" w:cs="Times New Roman"/>
          <w:sz w:val="24"/>
          <w:szCs w:val="24"/>
        </w:rPr>
        <w:t>http://robot.uni-altai.ru/</w:t>
      </w:r>
    </w:p>
    <w:p w:rsidR="006860D9" w:rsidRPr="00BF71EF" w:rsidRDefault="006860D9" w:rsidP="006860D9">
      <w:pPr>
        <w:rPr>
          <w:rFonts w:ascii="Times New Roman" w:hAnsi="Times New Roman" w:cs="Times New Roman"/>
          <w:sz w:val="24"/>
          <w:szCs w:val="24"/>
        </w:rPr>
      </w:pPr>
      <w:r w:rsidRPr="00BF71EF">
        <w:rPr>
          <w:rFonts w:ascii="Times New Roman" w:hAnsi="Times New Roman" w:cs="Times New Roman"/>
          <w:sz w:val="24"/>
          <w:szCs w:val="24"/>
        </w:rPr>
        <w:t>http://www.klass39.ru/</w:t>
      </w:r>
    </w:p>
    <w:p w:rsidR="006860D9" w:rsidRPr="00BF71EF" w:rsidRDefault="006860D9" w:rsidP="006860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F71EF">
        <w:rPr>
          <w:rFonts w:ascii="Times New Roman" w:hAnsi="Times New Roman" w:cs="Times New Roman"/>
          <w:sz w:val="24"/>
          <w:szCs w:val="24"/>
        </w:rPr>
        <w:t>www.cube-online.ru</w:t>
      </w:r>
      <w:proofErr w:type="spellEnd"/>
    </w:p>
    <w:p w:rsidR="001D502E" w:rsidRPr="00BF71EF" w:rsidRDefault="006860D9" w:rsidP="006860D9">
      <w:pPr>
        <w:rPr>
          <w:rFonts w:ascii="Times New Roman" w:hAnsi="Times New Roman" w:cs="Times New Roman"/>
          <w:sz w:val="24"/>
          <w:szCs w:val="24"/>
        </w:rPr>
      </w:pPr>
      <w:r w:rsidRPr="00BF71EF">
        <w:rPr>
          <w:rFonts w:ascii="Times New Roman" w:hAnsi="Times New Roman" w:cs="Times New Roman"/>
          <w:sz w:val="24"/>
          <w:szCs w:val="24"/>
        </w:rPr>
        <w:t xml:space="preserve"> (http://scilib.narod.ru/Technics/SmartMachines/Drozzin.htm)</w:t>
      </w:r>
    </w:p>
    <w:sectPr w:rsidR="001D502E" w:rsidRPr="00BF71EF" w:rsidSect="001D5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14595"/>
    <w:multiLevelType w:val="hybridMultilevel"/>
    <w:tmpl w:val="85C2F7E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01C13CE"/>
    <w:multiLevelType w:val="hybridMultilevel"/>
    <w:tmpl w:val="DA84B44C"/>
    <w:lvl w:ilvl="0" w:tplc="06147BF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931EA2"/>
    <w:multiLevelType w:val="hybridMultilevel"/>
    <w:tmpl w:val="CEDEB91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0D9"/>
    <w:rsid w:val="001D502E"/>
    <w:rsid w:val="002F392B"/>
    <w:rsid w:val="006860D9"/>
    <w:rsid w:val="00914BC9"/>
    <w:rsid w:val="009A016C"/>
    <w:rsid w:val="00BF71EF"/>
    <w:rsid w:val="00E60CCB"/>
    <w:rsid w:val="00F01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2E"/>
  </w:style>
  <w:style w:type="paragraph" w:styleId="1">
    <w:name w:val="heading 1"/>
    <w:basedOn w:val="a"/>
    <w:next w:val="a"/>
    <w:link w:val="10"/>
    <w:qFormat/>
    <w:rsid w:val="00E60CC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CC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E60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2013-09-26T14:10:00Z</dcterms:created>
  <dcterms:modified xsi:type="dcterms:W3CDTF">2013-09-28T05:41:00Z</dcterms:modified>
</cp:coreProperties>
</file>