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FA" w:rsidRDefault="00A703FA" w:rsidP="00A703FA">
      <w:pPr>
        <w:jc w:val="center"/>
        <w:rPr>
          <w:rFonts w:ascii="Times New Roman" w:hAnsi="Times New Roman"/>
          <w:b/>
          <w:sz w:val="24"/>
          <w:szCs w:val="24"/>
        </w:rPr>
      </w:pPr>
      <w:r w:rsidRPr="006F1135">
        <w:rPr>
          <w:rFonts w:ascii="Times New Roman" w:hAnsi="Times New Roman"/>
          <w:b/>
          <w:sz w:val="24"/>
          <w:szCs w:val="24"/>
        </w:rPr>
        <w:t>Структура рабочей программы по русскому языку</w:t>
      </w:r>
      <w:r>
        <w:rPr>
          <w:rFonts w:ascii="Times New Roman" w:hAnsi="Times New Roman"/>
          <w:b/>
          <w:sz w:val="24"/>
          <w:szCs w:val="24"/>
        </w:rPr>
        <w:t>, реализующей ФГОС НОО</w:t>
      </w:r>
      <w:r w:rsidRPr="006F1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03FA" w:rsidRPr="00820728" w:rsidRDefault="00A703FA" w:rsidP="00A703FA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20728">
        <w:rPr>
          <w:rFonts w:ascii="Times New Roman" w:hAnsi="Times New Roman"/>
          <w:sz w:val="24"/>
          <w:szCs w:val="24"/>
          <w:lang w:val="en-US"/>
        </w:rPr>
        <w:t>I</w:t>
      </w:r>
      <w:r w:rsidRPr="00820728">
        <w:rPr>
          <w:rFonts w:ascii="Times New Roman" w:hAnsi="Times New Roman"/>
          <w:sz w:val="24"/>
          <w:szCs w:val="24"/>
        </w:rPr>
        <w:t xml:space="preserve">. </w:t>
      </w:r>
      <w:r w:rsidRPr="0082072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03FA" w:rsidRPr="006F1135" w:rsidRDefault="00A703FA" w:rsidP="00A703F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>Рабочая программа по русскому языку  разработана на основе Примерной программы начального общего образования по русскому языку,</w:t>
      </w:r>
      <w:r w:rsidRPr="006F1135">
        <w:rPr>
          <w:rFonts w:ascii="Times New Roman" w:hAnsi="Times New Roman"/>
          <w:bCs/>
          <w:sz w:val="24"/>
          <w:szCs w:val="24"/>
        </w:rPr>
        <w:t xml:space="preserve"> соответствующей Федеральному государственному образовательному стандарту начального общего образования (далее - ФГОС НОО). [«Школа России»]. Концепция и программы для начальных классов. В 2 частях. </w:t>
      </w:r>
      <w:proofErr w:type="gramStart"/>
      <w:r w:rsidRPr="006F1135">
        <w:rPr>
          <w:rFonts w:ascii="Times New Roman" w:hAnsi="Times New Roman"/>
          <w:bCs/>
          <w:sz w:val="24"/>
          <w:szCs w:val="24"/>
        </w:rPr>
        <w:t>–М</w:t>
      </w:r>
      <w:proofErr w:type="gramEnd"/>
      <w:r w:rsidRPr="006F1135">
        <w:rPr>
          <w:rFonts w:ascii="Times New Roman" w:hAnsi="Times New Roman"/>
          <w:bCs/>
          <w:sz w:val="24"/>
          <w:szCs w:val="24"/>
        </w:rPr>
        <w:t>.: «Просвещение».2009</w:t>
      </w:r>
    </w:p>
    <w:p w:rsidR="00A703FA" w:rsidRPr="006F1135" w:rsidRDefault="00A703FA" w:rsidP="00A703F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1135">
        <w:rPr>
          <w:rFonts w:ascii="Times New Roman" w:hAnsi="Times New Roman"/>
          <w:sz w:val="24"/>
          <w:szCs w:val="24"/>
        </w:rPr>
        <w:t>В соответствии с учебным планом школы на 2013-2014 учебный год рабочая программа рассчитана на 675 часов (115 ч – обучение грамоте, 560 ч – систематический курс) в 1-4 классах:1 класс – 33 учебные недели (165 ч),  2 класс – 34 учебные недели (170 ч), 3 класс – 34 учебные недели (170 ч),  4 класс – 34 учебные недели (170 ч).</w:t>
      </w:r>
      <w:proofErr w:type="gramEnd"/>
    </w:p>
    <w:p w:rsidR="00A703FA" w:rsidRDefault="00A703FA" w:rsidP="00A703F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</w:t>
      </w:r>
      <w:r w:rsidRPr="006F1135">
        <w:rPr>
          <w:rFonts w:ascii="Times New Roman" w:hAnsi="Times New Roman"/>
          <w:bCs/>
          <w:iCs/>
          <w:sz w:val="24"/>
          <w:szCs w:val="24"/>
        </w:rPr>
        <w:t xml:space="preserve">Реализация рабочей программы обеспечивается завершенной предметной линией учебников </w:t>
      </w:r>
      <w:r w:rsidRPr="006F1135">
        <w:rPr>
          <w:rFonts w:ascii="Times New Roman" w:hAnsi="Times New Roman"/>
          <w:sz w:val="24"/>
          <w:szCs w:val="24"/>
        </w:rPr>
        <w:t xml:space="preserve">«Русский язык» под редакцией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Горецкого В.Г. (УМК «Школа России»), утвержденной приказом по школе от 30.03.2013 г. № 57 в списке   учебников, используемых 2013-2014 учебном году:</w:t>
      </w:r>
    </w:p>
    <w:p w:rsidR="00A703FA" w:rsidRPr="006F1135" w:rsidRDefault="00A703FA" w:rsidP="00A703FA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1) 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 Горецкий В.Г.  Русский язык: Учебник: 1 класс. – М.: Просвещение , 2011. </w:t>
      </w:r>
    </w:p>
    <w:p w:rsidR="00A703FA" w:rsidRPr="006F1135" w:rsidRDefault="00A703FA" w:rsidP="00A703FA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bCs/>
          <w:iCs/>
          <w:sz w:val="24"/>
          <w:szCs w:val="24"/>
        </w:rPr>
        <w:t xml:space="preserve">2)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 Горецкий В.Г.  Русский язык: Учебник: 2 класс. – М.: Просвещение , 2011. </w:t>
      </w:r>
    </w:p>
    <w:p w:rsidR="00A703FA" w:rsidRPr="006F1135" w:rsidRDefault="00A703FA" w:rsidP="00A703FA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bCs/>
          <w:iCs/>
          <w:sz w:val="24"/>
          <w:szCs w:val="24"/>
        </w:rPr>
        <w:t xml:space="preserve">3)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 Горецкий В.Г.  Русский язык: Учебник: 3класс. – М.: Просвещение , 2012. </w:t>
      </w:r>
    </w:p>
    <w:p w:rsidR="00A703FA" w:rsidRPr="006F1135" w:rsidRDefault="00A703FA" w:rsidP="00A703FA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bCs/>
          <w:iCs/>
          <w:sz w:val="24"/>
          <w:szCs w:val="24"/>
        </w:rPr>
        <w:t xml:space="preserve">4)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 Горецкий В.Г.  Русский язык: Учебник: 4</w:t>
      </w:r>
      <w:r>
        <w:rPr>
          <w:rFonts w:ascii="Times New Roman" w:hAnsi="Times New Roman"/>
          <w:sz w:val="24"/>
          <w:szCs w:val="24"/>
        </w:rPr>
        <w:t xml:space="preserve"> класс. – М.: Просвещение , 2013</w:t>
      </w:r>
      <w:r w:rsidRPr="006F1135">
        <w:rPr>
          <w:rFonts w:ascii="Times New Roman" w:hAnsi="Times New Roman"/>
          <w:sz w:val="24"/>
          <w:szCs w:val="24"/>
        </w:rPr>
        <w:t xml:space="preserve">. </w:t>
      </w:r>
    </w:p>
    <w:p w:rsidR="00A703FA" w:rsidRPr="006F1135" w:rsidRDefault="00A703FA" w:rsidP="00A70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1135">
        <w:rPr>
          <w:rFonts w:ascii="Times New Roman" w:hAnsi="Times New Roman"/>
          <w:b/>
          <w:bCs/>
          <w:color w:val="000000"/>
          <w:sz w:val="24"/>
          <w:szCs w:val="24"/>
        </w:rPr>
        <w:t>Цели  курса:</w:t>
      </w:r>
    </w:p>
    <w:p w:rsidR="00A703FA" w:rsidRPr="006F1135" w:rsidRDefault="00A703FA" w:rsidP="00A703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t>познавательная цель</w:t>
      </w:r>
      <w:r w:rsidRPr="006F113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1135">
        <w:rPr>
          <w:rFonts w:ascii="Times New Roman" w:hAnsi="Times New Roman"/>
          <w:color w:val="000000"/>
          <w:sz w:val="24"/>
          <w:szCs w:val="24"/>
        </w:rPr>
        <w:t xml:space="preserve">предполагает ознакомление учащихся с основными положениями науки о языке и формирование на этой основе </w:t>
      </w:r>
      <w:proofErr w:type="spellStart"/>
      <w:r w:rsidRPr="006F1135">
        <w:rPr>
          <w:rFonts w:ascii="Times New Roman" w:hAnsi="Times New Roman"/>
          <w:color w:val="000000"/>
          <w:sz w:val="24"/>
          <w:szCs w:val="24"/>
        </w:rPr>
        <w:t>знаково</w:t>
      </w:r>
      <w:proofErr w:type="spellEnd"/>
      <w:r w:rsidRPr="006F1135">
        <w:rPr>
          <w:rFonts w:ascii="Times New Roman" w:hAnsi="Times New Roman"/>
          <w:color w:val="000000"/>
          <w:sz w:val="24"/>
          <w:szCs w:val="24"/>
        </w:rPr>
        <w:t xml:space="preserve"> -  символического и логического мышления учащихся;</w:t>
      </w:r>
    </w:p>
    <w:p w:rsidR="00A703FA" w:rsidRPr="006F1135" w:rsidRDefault="00A703FA" w:rsidP="00A703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proofErr w:type="spellStart"/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t>социокультурная</w:t>
      </w:r>
      <w:proofErr w:type="spellEnd"/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t xml:space="preserve"> цель</w:t>
      </w:r>
      <w:r w:rsidRPr="006F1135">
        <w:rPr>
          <w:rFonts w:ascii="Times New Roman" w:hAnsi="Times New Roman"/>
          <w:i/>
          <w:iCs/>
          <w:color w:val="000000"/>
          <w:sz w:val="24"/>
          <w:szCs w:val="24"/>
        </w:rPr>
        <w:t xml:space="preserve">  - </w:t>
      </w:r>
      <w:r w:rsidRPr="006F1135">
        <w:rPr>
          <w:rFonts w:ascii="Times New Roman" w:hAnsi="Times New Roman"/>
          <w:color w:val="000000"/>
          <w:sz w:val="24"/>
          <w:szCs w:val="24"/>
        </w:rPr>
        <w:t>изучение русского языка - 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703FA" w:rsidRPr="006F1135" w:rsidRDefault="00A703FA" w:rsidP="00A703FA">
      <w:pPr>
        <w:spacing w:line="240" w:lineRule="auto"/>
        <w:rPr>
          <w:rStyle w:val="FontStyle11"/>
          <w:rFonts w:ascii="Times New Roman" w:hAnsi="Times New Roman"/>
          <w:i w:val="0"/>
          <w:sz w:val="24"/>
          <w:szCs w:val="24"/>
        </w:rPr>
      </w:pPr>
      <w:r w:rsidRPr="006F1135">
        <w:rPr>
          <w:rFonts w:ascii="Times New Roman" w:hAnsi="Times New Roman"/>
          <w:b/>
          <w:sz w:val="24"/>
          <w:szCs w:val="24"/>
        </w:rPr>
        <w:t>Задачи:</w:t>
      </w:r>
      <w:r w:rsidRPr="006F1135">
        <w:rPr>
          <w:rFonts w:ascii="Times New Roman" w:hAnsi="Times New Roman"/>
          <w:sz w:val="24"/>
          <w:szCs w:val="24"/>
        </w:rPr>
        <w:t xml:space="preserve"> </w:t>
      </w:r>
      <w:r w:rsidRPr="006F1135">
        <w:rPr>
          <w:rStyle w:val="FontStyle11"/>
          <w:rFonts w:ascii="Times New Roman" w:hAnsi="Times New Roman"/>
          <w:i w:val="0"/>
          <w:sz w:val="24"/>
          <w:szCs w:val="24"/>
        </w:rPr>
        <w:t xml:space="preserve"> </w:t>
      </w:r>
    </w:p>
    <w:p w:rsidR="00A703FA" w:rsidRPr="006F1135" w:rsidRDefault="00A703FA" w:rsidP="00A703FA">
      <w:pPr>
        <w:numPr>
          <w:ilvl w:val="0"/>
          <w:numId w:val="2"/>
        </w:numPr>
        <w:spacing w:after="0" w:line="240" w:lineRule="auto"/>
        <w:ind w:hanging="420"/>
        <w:rPr>
          <w:rFonts w:ascii="Times New Roman" w:hAnsi="Times New Roman"/>
          <w:color w:val="000000"/>
          <w:sz w:val="24"/>
          <w:szCs w:val="24"/>
        </w:rPr>
      </w:pPr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t>развитие</w:t>
      </w:r>
      <w:r w:rsidRPr="006F1135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6F1135">
        <w:rPr>
          <w:rFonts w:ascii="Times New Roman" w:hAnsi="Times New Roman"/>
          <w:color w:val="000000"/>
          <w:sz w:val="24"/>
          <w:szCs w:val="24"/>
        </w:rPr>
        <w:t>речи</w:t>
      </w:r>
      <w:r w:rsidRPr="006F1135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1135">
        <w:rPr>
          <w:rFonts w:ascii="Times New Roman" w:hAnsi="Times New Roman"/>
          <w:color w:val="000000"/>
          <w:sz w:val="24"/>
          <w:szCs w:val="24"/>
        </w:rPr>
        <w:t xml:space="preserve"> мышления, воображения школьников, умения выбирать средства языка в соответствии с целями, задачами и условиями общения;</w:t>
      </w:r>
    </w:p>
    <w:p w:rsidR="00A703FA" w:rsidRPr="006F1135" w:rsidRDefault="00A703FA" w:rsidP="00A703FA">
      <w:pPr>
        <w:numPr>
          <w:ilvl w:val="0"/>
          <w:numId w:val="2"/>
        </w:numPr>
        <w:spacing w:after="0" w:line="240" w:lineRule="auto"/>
        <w:ind w:hanging="420"/>
        <w:rPr>
          <w:rFonts w:ascii="Times New Roman" w:hAnsi="Times New Roman"/>
          <w:iCs/>
          <w:sz w:val="24"/>
          <w:szCs w:val="24"/>
        </w:rPr>
      </w:pPr>
      <w:r w:rsidRPr="006F113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t>своение</w:t>
      </w:r>
      <w:r w:rsidRPr="006F113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1135">
        <w:rPr>
          <w:rFonts w:ascii="Times New Roman" w:hAnsi="Times New Roman"/>
          <w:color w:val="000000"/>
          <w:sz w:val="24"/>
          <w:szCs w:val="24"/>
        </w:rPr>
        <w:t>первоначальных знаний о лексике, фонетике, грамматике русского языка;</w:t>
      </w:r>
    </w:p>
    <w:p w:rsidR="00A703FA" w:rsidRPr="006F1135" w:rsidRDefault="00A703FA" w:rsidP="00A703FA">
      <w:pPr>
        <w:numPr>
          <w:ilvl w:val="0"/>
          <w:numId w:val="2"/>
        </w:numPr>
        <w:spacing w:after="0" w:line="240" w:lineRule="auto"/>
        <w:ind w:hanging="420"/>
        <w:rPr>
          <w:rFonts w:ascii="Times New Roman" w:hAnsi="Times New Roman"/>
          <w:iCs/>
          <w:sz w:val="24"/>
          <w:szCs w:val="24"/>
        </w:rPr>
      </w:pPr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овладение</w:t>
      </w:r>
      <w:r w:rsidRPr="006F113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1135">
        <w:rPr>
          <w:rFonts w:ascii="Times New Roman" w:hAnsi="Times New Roman"/>
          <w:color w:val="000000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703FA" w:rsidRPr="00B5648C" w:rsidRDefault="00A703FA" w:rsidP="00A703FA">
      <w:pPr>
        <w:numPr>
          <w:ilvl w:val="0"/>
          <w:numId w:val="2"/>
        </w:numPr>
        <w:spacing w:after="0" w:line="240" w:lineRule="auto"/>
        <w:ind w:hanging="420"/>
        <w:rPr>
          <w:rFonts w:ascii="Times New Roman" w:hAnsi="Times New Roman"/>
          <w:iCs/>
          <w:sz w:val="24"/>
          <w:szCs w:val="24"/>
        </w:rPr>
      </w:pPr>
      <w:r w:rsidRPr="006F1135">
        <w:rPr>
          <w:rFonts w:ascii="Times New Roman" w:hAnsi="Times New Roman"/>
          <w:b/>
          <w:iCs/>
          <w:color w:val="000000"/>
          <w:sz w:val="24"/>
          <w:szCs w:val="24"/>
        </w:rPr>
        <w:t>воспитание</w:t>
      </w:r>
      <w:r w:rsidRPr="006F113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F1135">
        <w:rPr>
          <w:rFonts w:ascii="Times New Roman" w:hAnsi="Times New Roman"/>
          <w:color w:val="000000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1135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ФГОС НОО по русскому языку:  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F1135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A703FA" w:rsidRPr="00B5648C" w:rsidRDefault="00A703FA" w:rsidP="00A703F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 общения;</w:t>
      </w:r>
    </w:p>
    <w:p w:rsidR="00A703FA" w:rsidRDefault="00A703FA" w:rsidP="00A703FA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>2)  восприятие русского языка как явления национальной культуры;</w:t>
      </w:r>
    </w:p>
    <w:p w:rsidR="00A703FA" w:rsidRPr="006F1135" w:rsidRDefault="00A703FA" w:rsidP="00A703FA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3)  понимание того, что правильная устная и письменная речь является показателем индивидуальной культуры человека; </w:t>
      </w:r>
    </w:p>
    <w:p w:rsidR="00A703FA" w:rsidRPr="006F1135" w:rsidRDefault="00A703FA" w:rsidP="00A703FA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4)  способность к самооценке на основе наблюдения за собственной речью. </w:t>
      </w:r>
    </w:p>
    <w:p w:rsidR="00A703FA" w:rsidRPr="006F1135" w:rsidRDefault="00A703FA" w:rsidP="00A703FA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F113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F1135">
        <w:rPr>
          <w:rFonts w:ascii="Times New Roman" w:hAnsi="Times New Roman"/>
          <w:b/>
          <w:sz w:val="24"/>
          <w:szCs w:val="24"/>
        </w:rPr>
        <w:t>:</w:t>
      </w:r>
    </w:p>
    <w:p w:rsidR="00A703FA" w:rsidRPr="006F1135" w:rsidRDefault="00A703FA" w:rsidP="00A703FA">
      <w:pPr>
        <w:numPr>
          <w:ilvl w:val="0"/>
          <w:numId w:val="3"/>
        </w:numPr>
        <w:tabs>
          <w:tab w:val="clear" w:pos="851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A703FA" w:rsidRPr="006F1135" w:rsidRDefault="00A703FA" w:rsidP="00A703FA">
      <w:pPr>
        <w:numPr>
          <w:ilvl w:val="0"/>
          <w:numId w:val="3"/>
        </w:numPr>
        <w:tabs>
          <w:tab w:val="clear" w:pos="851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A703FA" w:rsidRPr="006F1135" w:rsidRDefault="00A703FA" w:rsidP="00A703FA">
      <w:pPr>
        <w:numPr>
          <w:ilvl w:val="0"/>
          <w:numId w:val="3"/>
        </w:numPr>
        <w:tabs>
          <w:tab w:val="clear" w:pos="851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умение выбирать адекватные языковые средства для успешного решения коммуникативных задач с учетом особенностей разных видов речи, ситуаций общения;</w:t>
      </w:r>
    </w:p>
    <w:p w:rsidR="00A703FA" w:rsidRPr="006F1135" w:rsidRDefault="00A703FA" w:rsidP="00A703FA">
      <w:pPr>
        <w:numPr>
          <w:ilvl w:val="0"/>
          <w:numId w:val="3"/>
        </w:numPr>
        <w:tabs>
          <w:tab w:val="clear" w:pos="851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позиции в сотрудничестве с целью успешного участия в диалоге;</w:t>
      </w:r>
    </w:p>
    <w:p w:rsidR="00A703FA" w:rsidRPr="006F1135" w:rsidRDefault="00A703FA" w:rsidP="00A703FA">
      <w:pPr>
        <w:numPr>
          <w:ilvl w:val="0"/>
          <w:numId w:val="3"/>
        </w:numPr>
        <w:tabs>
          <w:tab w:val="clear" w:pos="851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стремление к более точному выражению собственного мнения и позиции; </w:t>
      </w:r>
    </w:p>
    <w:p w:rsidR="00A703FA" w:rsidRPr="006F1135" w:rsidRDefault="00A703FA" w:rsidP="00A703FA">
      <w:pPr>
        <w:numPr>
          <w:ilvl w:val="0"/>
          <w:numId w:val="3"/>
        </w:numPr>
        <w:tabs>
          <w:tab w:val="clear" w:pos="851"/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умение задавать вопросы.</w:t>
      </w:r>
    </w:p>
    <w:p w:rsidR="00A703FA" w:rsidRPr="006F1135" w:rsidRDefault="00A703FA" w:rsidP="00A703FA">
      <w:pPr>
        <w:tabs>
          <w:tab w:val="num" w:pos="284"/>
          <w:tab w:val="left" w:pos="56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F1135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A703FA" w:rsidRPr="006F1135" w:rsidRDefault="00A703FA" w:rsidP="00A703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kern w:val="22"/>
          <w:sz w:val="24"/>
          <w:szCs w:val="24"/>
        </w:rPr>
      </w:pPr>
      <w:r w:rsidRPr="006F1135">
        <w:rPr>
          <w:rFonts w:ascii="Times New Roman" w:hAnsi="Times New Roman"/>
          <w:kern w:val="22"/>
          <w:sz w:val="24"/>
          <w:szCs w:val="24"/>
        </w:rPr>
        <w:t xml:space="preserve">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</w:t>
      </w:r>
    </w:p>
    <w:p w:rsidR="00A703FA" w:rsidRPr="006F1135" w:rsidRDefault="00A703FA" w:rsidP="00A703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kern w:val="22"/>
          <w:sz w:val="24"/>
          <w:szCs w:val="24"/>
        </w:rPr>
      </w:pPr>
      <w:r w:rsidRPr="006F1135">
        <w:rPr>
          <w:rFonts w:ascii="Times New Roman" w:hAnsi="Times New Roman"/>
          <w:bCs/>
          <w:kern w:val="22"/>
          <w:sz w:val="24"/>
          <w:szCs w:val="24"/>
        </w:rPr>
        <w:t>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A703FA" w:rsidRPr="006F1135" w:rsidRDefault="00A703FA" w:rsidP="00A703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kern w:val="22"/>
          <w:sz w:val="24"/>
          <w:szCs w:val="24"/>
        </w:rPr>
      </w:pPr>
      <w:r w:rsidRPr="006F1135">
        <w:rPr>
          <w:rFonts w:ascii="Times New Roman" w:hAnsi="Times New Roman"/>
          <w:kern w:val="22"/>
          <w:sz w:val="24"/>
          <w:szCs w:val="24"/>
        </w:rPr>
        <w:t xml:space="preserve"> умение проверять написанное;</w:t>
      </w:r>
      <w:r w:rsidRPr="006F1135">
        <w:rPr>
          <w:rFonts w:ascii="Times New Roman" w:hAnsi="Times New Roman"/>
          <w:b/>
          <w:kern w:val="22"/>
          <w:sz w:val="24"/>
          <w:szCs w:val="24"/>
        </w:rPr>
        <w:t xml:space="preserve"> </w:t>
      </w:r>
    </w:p>
    <w:p w:rsidR="00A703FA" w:rsidRPr="006F1135" w:rsidRDefault="00A703FA" w:rsidP="00A703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kern w:val="22"/>
          <w:sz w:val="24"/>
          <w:szCs w:val="24"/>
        </w:rPr>
      </w:pPr>
      <w:r w:rsidRPr="006F113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gramStart"/>
      <w:r w:rsidRPr="006F1135">
        <w:rPr>
          <w:rFonts w:ascii="Times New Roman" w:hAnsi="Times New Roman"/>
          <w:kern w:val="22"/>
          <w:sz w:val="24"/>
          <w:szCs w:val="24"/>
        </w:rPr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A703FA" w:rsidRDefault="00A703FA" w:rsidP="00A703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kern w:val="22"/>
          <w:sz w:val="24"/>
          <w:szCs w:val="24"/>
        </w:rPr>
      </w:pPr>
      <w:r w:rsidRPr="006F1135">
        <w:rPr>
          <w:rFonts w:ascii="Times New Roman" w:hAnsi="Times New Roman"/>
          <w:kern w:val="22"/>
          <w:sz w:val="24"/>
          <w:szCs w:val="24"/>
        </w:rPr>
        <w:t xml:space="preserve"> способность контролировать свои действия, проверять </w:t>
      </w:r>
      <w:proofErr w:type="gramStart"/>
      <w:r w:rsidRPr="006F1135">
        <w:rPr>
          <w:rFonts w:ascii="Times New Roman" w:hAnsi="Times New Roman"/>
          <w:kern w:val="22"/>
          <w:sz w:val="24"/>
          <w:szCs w:val="24"/>
        </w:rPr>
        <w:t>написанное</w:t>
      </w:r>
      <w:proofErr w:type="gramEnd"/>
      <w:r w:rsidRPr="006F1135">
        <w:rPr>
          <w:rFonts w:ascii="Times New Roman" w:hAnsi="Times New Roman"/>
          <w:kern w:val="22"/>
          <w:sz w:val="24"/>
          <w:szCs w:val="24"/>
        </w:rPr>
        <w:t>.</w:t>
      </w:r>
    </w:p>
    <w:p w:rsidR="00A703FA" w:rsidRPr="006F1135" w:rsidRDefault="00A703FA" w:rsidP="00A703FA">
      <w:pPr>
        <w:pStyle w:val="a3"/>
        <w:numPr>
          <w:ilvl w:val="0"/>
          <w:numId w:val="4"/>
        </w:numPr>
        <w:jc w:val="both"/>
        <w:rPr>
          <w:rFonts w:ascii="Times New Roman" w:hAnsi="Times New Roman"/>
          <w:kern w:val="22"/>
          <w:sz w:val="24"/>
          <w:szCs w:val="24"/>
        </w:rPr>
      </w:pPr>
    </w:p>
    <w:p w:rsidR="00A703FA" w:rsidRDefault="00A703FA" w:rsidP="00A703FA">
      <w:pPr>
        <w:spacing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6F1135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Рабочая программа обеспечена учебно-методическим комплексом</w:t>
      </w:r>
    </w:p>
    <w:p w:rsidR="00A703FA" w:rsidRDefault="00A703FA" w:rsidP="00A703F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 Примерные программы по учебным предметам. Начальная школа. В 2 ч. – М.: Просвещение, 2011. 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 Школа России. Концепция и программы для </w:t>
      </w:r>
      <w:proofErr w:type="spellStart"/>
      <w:r w:rsidRPr="006F1135">
        <w:rPr>
          <w:rFonts w:ascii="Times New Roman" w:hAnsi="Times New Roman"/>
          <w:sz w:val="24"/>
          <w:szCs w:val="24"/>
        </w:rPr>
        <w:t>нач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1135">
        <w:rPr>
          <w:rFonts w:ascii="Times New Roman" w:hAnsi="Times New Roman"/>
          <w:sz w:val="24"/>
          <w:szCs w:val="24"/>
        </w:rPr>
        <w:t>кл</w:t>
      </w:r>
      <w:proofErr w:type="spellEnd"/>
      <w:r w:rsidRPr="006F1135">
        <w:rPr>
          <w:rFonts w:ascii="Times New Roman" w:hAnsi="Times New Roman"/>
          <w:sz w:val="24"/>
          <w:szCs w:val="24"/>
        </w:rPr>
        <w:t>. В 2 ч.  /</w:t>
      </w:r>
      <w:r w:rsidRPr="006F1135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Pr="006F1135">
        <w:rPr>
          <w:rFonts w:ascii="Times New Roman" w:hAnsi="Times New Roman"/>
          <w:color w:val="000000"/>
          <w:sz w:val="24"/>
          <w:szCs w:val="24"/>
        </w:rPr>
        <w:t>М.А.Бантова</w:t>
      </w:r>
      <w:proofErr w:type="spellEnd"/>
      <w:r w:rsidRPr="006F113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1135">
        <w:rPr>
          <w:rFonts w:ascii="Times New Roman" w:hAnsi="Times New Roman"/>
          <w:color w:val="000000"/>
          <w:sz w:val="24"/>
          <w:szCs w:val="24"/>
        </w:rPr>
        <w:t>Г.В.Бельтюкова</w:t>
      </w:r>
      <w:proofErr w:type="spellEnd"/>
      <w:r w:rsidRPr="006F113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1135">
        <w:rPr>
          <w:rFonts w:ascii="Times New Roman" w:hAnsi="Times New Roman"/>
          <w:color w:val="000000"/>
          <w:sz w:val="24"/>
          <w:szCs w:val="24"/>
        </w:rPr>
        <w:t>С.И.,Волкова</w:t>
      </w:r>
      <w:proofErr w:type="spellEnd"/>
      <w:r w:rsidRPr="006F1135">
        <w:rPr>
          <w:rFonts w:ascii="Times New Roman" w:hAnsi="Times New Roman"/>
          <w:color w:val="000000"/>
          <w:sz w:val="24"/>
          <w:szCs w:val="24"/>
        </w:rPr>
        <w:t xml:space="preserve"> и др.]. – 4-е изд. – М.</w:t>
      </w:r>
      <w:proofErr w:type="gramStart"/>
      <w:r w:rsidRPr="006F113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F1135">
        <w:rPr>
          <w:rFonts w:ascii="Times New Roman" w:hAnsi="Times New Roman"/>
          <w:color w:val="000000"/>
          <w:sz w:val="24"/>
          <w:szCs w:val="24"/>
        </w:rPr>
        <w:t xml:space="preserve">  Просвещение, 20011.</w:t>
      </w:r>
      <w:r w:rsidRPr="006F11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F1135">
        <w:rPr>
          <w:rFonts w:ascii="Times New Roman" w:hAnsi="Times New Roman"/>
          <w:b/>
          <w:bCs/>
          <w:sz w:val="24"/>
          <w:szCs w:val="24"/>
          <w:u w:val="single"/>
        </w:rPr>
        <w:t>1 класс</w:t>
      </w:r>
    </w:p>
    <w:p w:rsidR="00A703FA" w:rsidRPr="007A4581" w:rsidRDefault="00A703FA" w:rsidP="00A703FA">
      <w:pPr>
        <w:rPr>
          <w:rFonts w:ascii="Times New Roman" w:hAnsi="Times New Roman"/>
          <w:sz w:val="24"/>
          <w:szCs w:val="24"/>
        </w:rPr>
      </w:pPr>
      <w:r w:rsidRPr="007A4581">
        <w:rPr>
          <w:rFonts w:ascii="Times New Roman" w:hAnsi="Times New Roman"/>
          <w:bCs/>
          <w:sz w:val="24"/>
          <w:szCs w:val="24"/>
        </w:rPr>
        <w:t>1.</w:t>
      </w:r>
      <w:r w:rsidRPr="007A4581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7A4581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7A4581">
        <w:rPr>
          <w:rFonts w:ascii="Times New Roman" w:hAnsi="Times New Roman"/>
          <w:sz w:val="24"/>
          <w:szCs w:val="24"/>
        </w:rPr>
        <w:t xml:space="preserve"> В.П.,  Горецкий В.Г.  Русский язык: Учебник: 1 класс. – М.: Просвещение , 2011. </w:t>
      </w:r>
    </w:p>
    <w:p w:rsidR="00A703FA" w:rsidRPr="007A4581" w:rsidRDefault="00A703FA" w:rsidP="00A703FA">
      <w:pPr>
        <w:rPr>
          <w:rFonts w:ascii="Times New Roman" w:hAnsi="Times New Roman"/>
          <w:sz w:val="24"/>
          <w:szCs w:val="24"/>
        </w:rPr>
      </w:pPr>
      <w:r w:rsidRPr="007A4581">
        <w:rPr>
          <w:rFonts w:ascii="Times New Roman" w:hAnsi="Times New Roman"/>
          <w:sz w:val="24"/>
          <w:szCs w:val="24"/>
        </w:rPr>
        <w:t xml:space="preserve">2.   Горецкий В. Г. , Федосова Н. А. Прописи. 1 класс. В 4 ч. /– 14-е издание  </w:t>
      </w:r>
      <w:r w:rsidRPr="007A4581">
        <w:rPr>
          <w:rStyle w:val="FontStyle108"/>
          <w:b w:val="0"/>
          <w:sz w:val="24"/>
          <w:szCs w:val="24"/>
        </w:rPr>
        <w:t>Пособие для учащихся образовательных учреждений. – М</w:t>
      </w:r>
      <w:proofErr w:type="gramStart"/>
      <w:r w:rsidRPr="007A4581">
        <w:rPr>
          <w:rStyle w:val="FontStyle108"/>
          <w:b w:val="0"/>
          <w:sz w:val="24"/>
          <w:szCs w:val="24"/>
        </w:rPr>
        <w:t xml:space="preserve"> :</w:t>
      </w:r>
      <w:proofErr w:type="gramEnd"/>
      <w:r w:rsidRPr="007A4581">
        <w:rPr>
          <w:rStyle w:val="FontStyle108"/>
          <w:b w:val="0"/>
          <w:sz w:val="24"/>
          <w:szCs w:val="24"/>
        </w:rPr>
        <w:t xml:space="preserve"> Просвещение,  2012 - .1, </w:t>
      </w:r>
      <w:r w:rsidRPr="007A4581">
        <w:rPr>
          <w:rFonts w:ascii="Times New Roman" w:hAnsi="Times New Roman"/>
          <w:sz w:val="24"/>
          <w:szCs w:val="24"/>
        </w:rPr>
        <w:t>2, 3, 4 части к «Азбуке» для 1 класса.  – М.: «Просвещение», 2012.</w:t>
      </w:r>
    </w:p>
    <w:p w:rsidR="00A703FA" w:rsidRPr="007A4581" w:rsidRDefault="00A703FA" w:rsidP="00A703FA">
      <w:pPr>
        <w:rPr>
          <w:rFonts w:ascii="Times New Roman" w:hAnsi="Times New Roman"/>
          <w:bCs/>
          <w:sz w:val="24"/>
          <w:szCs w:val="24"/>
        </w:rPr>
      </w:pPr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 xml:space="preserve">3.Горецкий  В. </w:t>
      </w:r>
      <w:proofErr w:type="spellStart"/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>Г.,Кирюшкина</w:t>
      </w:r>
      <w:proofErr w:type="spellEnd"/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 xml:space="preserve"> В. А. и др. Обучение грамоте. 1 класс. Поурочные планы по учебнику «Русская азбука» в 3 частях. Автор-составитель С. А. Левина, изд. «Учитель», Волгоград, 2009.</w:t>
      </w:r>
    </w:p>
    <w:p w:rsidR="00A703FA" w:rsidRPr="007A4581" w:rsidRDefault="00A703FA" w:rsidP="00A703FA">
      <w:pPr>
        <w:rPr>
          <w:rFonts w:ascii="Times New Roman" w:hAnsi="Times New Roman"/>
          <w:bCs/>
          <w:sz w:val="24"/>
          <w:szCs w:val="24"/>
        </w:rPr>
      </w:pPr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 xml:space="preserve">4.Обучение чтению и письму в букварный период. Методические рекомендации: пособие для учителей начальных классов /под ред. А. А. </w:t>
      </w:r>
      <w:proofErr w:type="spellStart"/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>Штеца</w:t>
      </w:r>
      <w:proofErr w:type="spellEnd"/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 xml:space="preserve">.  – М.: АРКТИ, </w:t>
      </w:r>
      <w:proofErr w:type="spellStart"/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>Рольф</w:t>
      </w:r>
      <w:proofErr w:type="spellEnd"/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>, 2008.</w:t>
      </w:r>
    </w:p>
    <w:p w:rsidR="00A703FA" w:rsidRDefault="00A703FA" w:rsidP="00A703FA">
      <w:pPr>
        <w:rPr>
          <w:rStyle w:val="FontStyle12"/>
          <w:rFonts w:ascii="Times New Roman" w:hAnsi="Times New Roman"/>
          <w:b w:val="0"/>
          <w:sz w:val="24"/>
          <w:szCs w:val="24"/>
        </w:rPr>
      </w:pPr>
      <w:r w:rsidRPr="007A4581">
        <w:rPr>
          <w:rStyle w:val="FontStyle12"/>
          <w:rFonts w:ascii="Times New Roman" w:hAnsi="Times New Roman"/>
          <w:b w:val="0"/>
          <w:sz w:val="24"/>
          <w:szCs w:val="24"/>
        </w:rPr>
        <w:t>5.Оценка достижения планируемых результатов в начальной школе. Система заданий. В 2 ч. Ч.1 / [М. Ю. Демидова, С. В. Иванов, О. А. Карабанова и др.]; под ред. Г. С. Ковалёвой, О. Б. Логиновой. – М.: «Просвещение», 2009.</w:t>
      </w:r>
    </w:p>
    <w:p w:rsidR="00A703FA" w:rsidRPr="007A4581" w:rsidRDefault="00A703FA" w:rsidP="00A70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A4581">
        <w:rPr>
          <w:rFonts w:ascii="Times New Roman" w:hAnsi="Times New Roman"/>
          <w:sz w:val="24"/>
          <w:szCs w:val="24"/>
        </w:rPr>
        <w:t>Информационно – коммуникативные средства: Электронное приложение к учебнику «Азбука» В. Г. Горецкого и др. (</w:t>
      </w:r>
      <w:r w:rsidRPr="007A4581">
        <w:rPr>
          <w:rFonts w:ascii="Times New Roman" w:hAnsi="Times New Roman"/>
          <w:sz w:val="24"/>
          <w:szCs w:val="24"/>
          <w:lang w:val="en-US"/>
        </w:rPr>
        <w:t>CD</w:t>
      </w:r>
      <w:r w:rsidRPr="007A4581">
        <w:rPr>
          <w:rFonts w:ascii="Times New Roman" w:hAnsi="Times New Roman"/>
          <w:sz w:val="24"/>
          <w:szCs w:val="24"/>
        </w:rPr>
        <w:t>)</w:t>
      </w:r>
      <w:r w:rsidRPr="007A4581">
        <w:rPr>
          <w:rFonts w:ascii="Times New Roman" w:hAnsi="Times New Roman"/>
          <w:i/>
          <w:sz w:val="24"/>
          <w:szCs w:val="24"/>
        </w:rPr>
        <w:t xml:space="preserve">    </w:t>
      </w:r>
    </w:p>
    <w:p w:rsidR="00A703FA" w:rsidRPr="007A4581" w:rsidRDefault="00A703FA" w:rsidP="00A703FA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581">
        <w:rPr>
          <w:rFonts w:ascii="Times New Roman" w:hAnsi="Times New Roman"/>
          <w:b/>
          <w:bCs/>
          <w:sz w:val="24"/>
          <w:szCs w:val="24"/>
          <w:u w:val="single"/>
        </w:rPr>
        <w:t>2 класс</w:t>
      </w:r>
    </w:p>
    <w:p w:rsidR="00A703FA" w:rsidRPr="006F1135" w:rsidRDefault="00A703FA" w:rsidP="00A703FA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Pr="006F1135">
        <w:rPr>
          <w:rFonts w:ascii="Times New Roman" w:hAnsi="Times New Roman"/>
          <w:sz w:val="24"/>
          <w:szCs w:val="24"/>
        </w:rPr>
        <w:t xml:space="preserve">Канакина В.П.,  Горецкий В.Г.  Русский язык: Учебник: 2 класс. – М.: Просвещение , 2011. 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12"/>
          <w:rFonts w:ascii="Times New Roman" w:hAnsi="Times New Roman"/>
          <w:b w:val="0"/>
          <w:color w:val="000000"/>
          <w:sz w:val="24"/>
          <w:szCs w:val="24"/>
        </w:rPr>
        <w:t xml:space="preserve">   2.</w:t>
      </w:r>
      <w:r w:rsidRPr="006F1135">
        <w:rPr>
          <w:rStyle w:val="FontStyle12"/>
          <w:rFonts w:ascii="Times New Roman" w:hAnsi="Times New Roman"/>
          <w:b w:val="0"/>
          <w:color w:val="000000"/>
          <w:sz w:val="24"/>
          <w:szCs w:val="24"/>
        </w:rPr>
        <w:t>Оценка достижения планируемых результатов в начальной школе. Система заданий. В 2 ч. Ч.1 / [М. Ю. Демидова, С. В. Иванов, О. А. Карабанова и др.]; под ред. Г. С. Ковалёвой, О. Б. Логиновой. – М.: «Просвещение», 2009.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 w:rsidRPr="007A4581">
        <w:rPr>
          <w:rFonts w:ascii="Times New Roman" w:hAnsi="Times New Roman"/>
          <w:sz w:val="24"/>
          <w:szCs w:val="24"/>
        </w:rPr>
        <w:t xml:space="preserve">   3.</w:t>
      </w:r>
      <w:r w:rsidRPr="006F1135">
        <w:rPr>
          <w:rFonts w:ascii="Times New Roman" w:hAnsi="Times New Roman"/>
          <w:sz w:val="24"/>
          <w:szCs w:val="24"/>
        </w:rPr>
        <w:t xml:space="preserve">Жиренко О.Е., Обухова Л.А. Поурочные разработки по русскому языку. 2 класс. К учебнику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Горецкого В.Г./ - Москва «ВАКОК, 2010.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4581">
        <w:rPr>
          <w:rFonts w:ascii="Times New Roman" w:hAnsi="Times New Roman"/>
          <w:sz w:val="24"/>
          <w:szCs w:val="24"/>
        </w:rPr>
        <w:t xml:space="preserve">  4</w:t>
      </w:r>
      <w:proofErr w:type="gramStart"/>
      <w:r w:rsidRPr="006F113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 помощь преподавателю начальной школы. Диктанты. 1-4 классы</w:t>
      </w:r>
      <w:proofErr w:type="gramStart"/>
      <w:r w:rsidRPr="006F1135">
        <w:rPr>
          <w:rFonts w:ascii="Times New Roman" w:hAnsi="Times New Roman"/>
          <w:sz w:val="24"/>
          <w:szCs w:val="24"/>
        </w:rPr>
        <w:t>.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6F1135">
        <w:rPr>
          <w:rFonts w:ascii="Times New Roman" w:hAnsi="Times New Roman"/>
          <w:sz w:val="24"/>
          <w:szCs w:val="24"/>
        </w:rPr>
        <w:t>с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6F1135">
        <w:rPr>
          <w:rFonts w:ascii="Times New Roman" w:hAnsi="Times New Roman"/>
          <w:sz w:val="24"/>
          <w:szCs w:val="24"/>
        </w:rPr>
        <w:t>Г.Т.Дьячкова</w:t>
      </w:r>
      <w:proofErr w:type="spellEnd"/>
      <w:r w:rsidRPr="006F1135">
        <w:rPr>
          <w:rFonts w:ascii="Times New Roman" w:hAnsi="Times New Roman"/>
          <w:sz w:val="24"/>
          <w:szCs w:val="24"/>
        </w:rPr>
        <w:t>. – Волгоград, 2009.</w:t>
      </w:r>
    </w:p>
    <w:p w:rsidR="00A703FA" w:rsidRPr="006F1135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lastRenderedPageBreak/>
        <w:t xml:space="preserve">   5.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Планируемые результаты начального общего образования / [Л.Л. Алексеева, С.В.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Анащенкова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, М.З.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Биболетова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и др.]; под ред. Г.С. Ковалевой, О.Б. Логиновой. – М.: Просвещение, 2009.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  </w:t>
      </w:r>
      <w:r>
        <w:rPr>
          <w:rStyle w:val="FontStyle12"/>
          <w:rFonts w:ascii="Times New Roman" w:hAnsi="Times New Roman"/>
          <w:b w:val="0"/>
          <w:sz w:val="24"/>
          <w:szCs w:val="24"/>
        </w:rPr>
        <w:t>6.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Ушакова О.Д. Тесты по русскому языку. 2 класс.- СПб</w:t>
      </w:r>
      <w:proofErr w:type="gram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.: </w:t>
      </w:r>
      <w:proofErr w:type="gram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Издательский дом «Литера», 2012.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1135">
        <w:rPr>
          <w:rFonts w:ascii="Times New Roman" w:hAnsi="Times New Roman"/>
          <w:b/>
          <w:bCs/>
          <w:sz w:val="24"/>
          <w:szCs w:val="24"/>
          <w:u w:val="single"/>
        </w:rPr>
        <w:t>3 класс</w:t>
      </w:r>
    </w:p>
    <w:p w:rsidR="00A703FA" w:rsidRPr="006F1135" w:rsidRDefault="00A703FA" w:rsidP="00A703FA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F1135">
        <w:rPr>
          <w:rFonts w:ascii="Times New Roman" w:hAnsi="Times New Roman"/>
          <w:sz w:val="24"/>
          <w:szCs w:val="24"/>
        </w:rPr>
        <w:t xml:space="preserve">Канакина В.П.,  Горецкий В.Г.  Русский язык: Учебник: 3класс. – М.: Просвещение , 2012. 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6F1135">
        <w:rPr>
          <w:rFonts w:ascii="Times New Roman" w:hAnsi="Times New Roman"/>
          <w:sz w:val="24"/>
          <w:szCs w:val="24"/>
        </w:rPr>
        <w:t xml:space="preserve">Жиренко О.Е., Обухова Л.А. Поурочные разработки по русскому языку. 3 класс. К учебнику </w:t>
      </w:r>
      <w:proofErr w:type="spellStart"/>
      <w:r w:rsidRPr="006F1135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6F1135">
        <w:rPr>
          <w:rFonts w:ascii="Times New Roman" w:hAnsi="Times New Roman"/>
          <w:sz w:val="24"/>
          <w:szCs w:val="24"/>
        </w:rPr>
        <w:t xml:space="preserve"> В.П., Горецкого В.Г./ - Москва «ВАКОК, 2010.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 w:rsidRPr="006F113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</w:t>
      </w:r>
      <w:r w:rsidRPr="006F1135">
        <w:rPr>
          <w:rFonts w:ascii="Times New Roman" w:hAnsi="Times New Roman"/>
          <w:sz w:val="24"/>
          <w:szCs w:val="24"/>
        </w:rPr>
        <w:t>Уроки обучения русскому языку. Поурочное планирование. 3 класс. /В.Т.Голубь.- Воронеж: ТЦ «Учитель», 2010.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6F1135">
        <w:rPr>
          <w:rFonts w:ascii="Times New Roman" w:hAnsi="Times New Roman"/>
          <w:sz w:val="24"/>
          <w:szCs w:val="24"/>
        </w:rPr>
        <w:t>В помощь преподавателю начальной школы. Диктанты. 1-4 классы</w:t>
      </w:r>
      <w:proofErr w:type="gramStart"/>
      <w:r w:rsidRPr="006F1135">
        <w:rPr>
          <w:rFonts w:ascii="Times New Roman" w:hAnsi="Times New Roman"/>
          <w:sz w:val="24"/>
          <w:szCs w:val="24"/>
        </w:rPr>
        <w:t>.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6F1135">
        <w:rPr>
          <w:rFonts w:ascii="Times New Roman" w:hAnsi="Times New Roman"/>
          <w:sz w:val="24"/>
          <w:szCs w:val="24"/>
        </w:rPr>
        <w:t>с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6F1135">
        <w:rPr>
          <w:rFonts w:ascii="Times New Roman" w:hAnsi="Times New Roman"/>
          <w:sz w:val="24"/>
          <w:szCs w:val="24"/>
        </w:rPr>
        <w:t>Г.Т.Дьячкова</w:t>
      </w:r>
      <w:proofErr w:type="spellEnd"/>
      <w:r w:rsidRPr="006F1135">
        <w:rPr>
          <w:rFonts w:ascii="Times New Roman" w:hAnsi="Times New Roman"/>
          <w:sz w:val="24"/>
          <w:szCs w:val="24"/>
        </w:rPr>
        <w:t>. – Волгоград, 2009.</w:t>
      </w:r>
    </w:p>
    <w:p w:rsidR="00A703FA" w:rsidRPr="006F1135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   5.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Планируемые результаты начального общего образования / [Л.Л. Алексеева, С.В.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Анащенкова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, М.З.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Биболетова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и др.]; под ред. Г.С. Ковалевой, О.Б. Логиновой. – М.: Просвещение, 2009.</w:t>
      </w:r>
    </w:p>
    <w:p w:rsidR="00A703FA" w:rsidRPr="006F1135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    6.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Оценка достижения планируемых результатов в начальной школе. Система заданий. В 2 ч. Ч.1 / [М.Ю. Демидова, С.В. Иванов, О.А. Карабанова и др.]; под ред. Г.С. Ковалевой, О.Б. Логиновой. – М.: Просвещение, 2009.</w:t>
      </w:r>
    </w:p>
    <w:p w:rsidR="00A703FA" w:rsidRPr="006F1135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     7.</w:t>
      </w:r>
      <w:proofErr w:type="gram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Дик</w:t>
      </w:r>
      <w:proofErr w:type="gram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Н.Ф. Лучшие инновационные формы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внеучебной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деятельности в начальной школе / Н.Ф. Дик. – Ростов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н</w:t>
      </w:r>
      <w:proofErr w:type="spellEnd"/>
      <w:proofErr w:type="gram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/Д</w:t>
      </w:r>
      <w:proofErr w:type="gram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: Феникс, 2009.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    8.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Ушакова О.Д. Тесты по русскому языку. 2 класс.- СПб</w:t>
      </w:r>
      <w:proofErr w:type="gram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.: </w:t>
      </w:r>
      <w:proofErr w:type="gram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Издательский дом «Литера», 2012.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1135">
        <w:rPr>
          <w:rFonts w:ascii="Times New Roman" w:hAnsi="Times New Roman"/>
          <w:b/>
          <w:bCs/>
          <w:sz w:val="24"/>
          <w:szCs w:val="24"/>
          <w:u w:val="single"/>
        </w:rPr>
        <w:t>4 класс</w:t>
      </w:r>
    </w:p>
    <w:p w:rsidR="00A703FA" w:rsidRPr="006F1135" w:rsidRDefault="00A703FA" w:rsidP="00A703FA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6F1135">
        <w:rPr>
          <w:rFonts w:ascii="Times New Roman" w:hAnsi="Times New Roman"/>
          <w:sz w:val="24"/>
          <w:szCs w:val="24"/>
        </w:rPr>
        <w:t xml:space="preserve">.Канакина В.П.,  Горецкий В.Г.  Русский язык: Учебник: 4класс. – М.: Просвещение , 2012. 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2.Гараева Я.Ш.Поурочные разработки по русскому языку к учебному комплекту </w:t>
      </w:r>
      <w:proofErr w:type="spellStart"/>
      <w:r>
        <w:rPr>
          <w:rFonts w:ascii="Times New Roman" w:hAnsi="Times New Roman"/>
          <w:sz w:val="24"/>
          <w:szCs w:val="24"/>
        </w:rPr>
        <w:t>Т.Г.Рамзаевой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., «ВАКО», 2009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6F11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1135">
        <w:rPr>
          <w:rFonts w:ascii="Times New Roman" w:hAnsi="Times New Roman"/>
          <w:sz w:val="24"/>
          <w:szCs w:val="24"/>
        </w:rPr>
        <w:t>Уроки обучения русскому языку. Поурочное планирование. 4 класс. /В.Т.Голубь.- Воронеж: ТЦ «Учитель», 2010.</w:t>
      </w:r>
    </w:p>
    <w:p w:rsidR="00A703FA" w:rsidRPr="006F1135" w:rsidRDefault="00A703FA" w:rsidP="00A703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6F1135">
        <w:rPr>
          <w:rFonts w:ascii="Times New Roman" w:hAnsi="Times New Roman"/>
          <w:sz w:val="24"/>
          <w:szCs w:val="24"/>
        </w:rPr>
        <w:t xml:space="preserve"> В помощь преподавателю начальной школы. Диктанты. 1-4 классы</w:t>
      </w:r>
      <w:proofErr w:type="gramStart"/>
      <w:r w:rsidRPr="006F1135">
        <w:rPr>
          <w:rFonts w:ascii="Times New Roman" w:hAnsi="Times New Roman"/>
          <w:sz w:val="24"/>
          <w:szCs w:val="24"/>
        </w:rPr>
        <w:t>.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 /</w:t>
      </w:r>
      <w:proofErr w:type="gramStart"/>
      <w:r w:rsidRPr="006F1135">
        <w:rPr>
          <w:rFonts w:ascii="Times New Roman" w:hAnsi="Times New Roman"/>
          <w:sz w:val="24"/>
          <w:szCs w:val="24"/>
        </w:rPr>
        <w:t>с</w:t>
      </w:r>
      <w:proofErr w:type="gramEnd"/>
      <w:r w:rsidRPr="006F1135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6F1135">
        <w:rPr>
          <w:rFonts w:ascii="Times New Roman" w:hAnsi="Times New Roman"/>
          <w:sz w:val="24"/>
          <w:szCs w:val="24"/>
        </w:rPr>
        <w:t>Г.Т.Дьячкова</w:t>
      </w:r>
      <w:proofErr w:type="spellEnd"/>
      <w:r w:rsidRPr="006F1135">
        <w:rPr>
          <w:rFonts w:ascii="Times New Roman" w:hAnsi="Times New Roman"/>
          <w:sz w:val="24"/>
          <w:szCs w:val="24"/>
        </w:rPr>
        <w:t>. – Волгоград, 2009.</w:t>
      </w:r>
    </w:p>
    <w:p w:rsidR="00A703FA" w:rsidRPr="006F1135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    5.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Планируемые результаты начального общего образования / [Л.Л. Алексеева, С.В.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Анащенкова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, М.З.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Биболетова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и др.]; под ред. Г.С. Ковалевой, О.Б. Логиновой. – М.: Просвещение, 2009.</w:t>
      </w:r>
    </w:p>
    <w:p w:rsidR="00A703FA" w:rsidRPr="006F1135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lastRenderedPageBreak/>
        <w:t xml:space="preserve">      6.</w:t>
      </w:r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.Оценка достижения планируемых результатов в начальной школе. Система заданий. В 2 ч. Ч.1 / [М.Ю. Демидова, С.В. Иванов, О.А. Карабанова и др.]; под ред. Г.С. Ковалевой, О.Б. Логиновой. – М.: Просвещение, 2009.</w:t>
      </w:r>
    </w:p>
    <w:p w:rsidR="00A703FA" w:rsidRDefault="00A703FA" w:rsidP="00A703FA">
      <w:pPr>
        <w:spacing w:line="240" w:lineRule="auto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      7.</w:t>
      </w:r>
      <w:proofErr w:type="gram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Дик</w:t>
      </w:r>
      <w:proofErr w:type="gram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Н.Ф. Лучшие инновационные формы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внеучебной</w:t>
      </w:r>
      <w:proofErr w:type="spell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 xml:space="preserve"> деятельности в начальной школе / Н.Ф. Дик. – Ростов </w:t>
      </w:r>
      <w:proofErr w:type="spell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н</w:t>
      </w:r>
      <w:proofErr w:type="spellEnd"/>
      <w:proofErr w:type="gramStart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/Д</w:t>
      </w:r>
      <w:proofErr w:type="gramEnd"/>
      <w:r w:rsidRPr="006F1135">
        <w:rPr>
          <w:rStyle w:val="FontStyle12"/>
          <w:rFonts w:ascii="Times New Roman" w:hAnsi="Times New Roman"/>
          <w:b w:val="0"/>
          <w:sz w:val="24"/>
          <w:szCs w:val="24"/>
        </w:rPr>
        <w:t>: Феникс, 2009.</w:t>
      </w:r>
    </w:p>
    <w:p w:rsidR="00A703FA" w:rsidRDefault="00A703FA" w:rsidP="00A703FA">
      <w:pPr>
        <w:rPr>
          <w:rFonts w:ascii="Times New Roman" w:hAnsi="Times New Roman"/>
          <w:b/>
          <w:bCs/>
          <w:sz w:val="24"/>
          <w:szCs w:val="24"/>
        </w:rPr>
      </w:pPr>
      <w:r w:rsidRPr="00C05D7D">
        <w:rPr>
          <w:rFonts w:ascii="Times New Roman" w:hAnsi="Times New Roman"/>
          <w:b/>
          <w:bCs/>
          <w:sz w:val="24"/>
          <w:szCs w:val="24"/>
        </w:rPr>
        <w:t xml:space="preserve">Характеристика результатов формирования универсальных учебных действий  на разных этапах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 (Приложение 1)</w:t>
      </w:r>
    </w:p>
    <w:p w:rsidR="00A703FA" w:rsidRPr="00C05D7D" w:rsidRDefault="00A703FA" w:rsidP="00A703FA">
      <w:pPr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C05D7D">
        <w:rPr>
          <w:rFonts w:ascii="Times New Roman" w:hAnsi="Times New Roman"/>
          <w:b/>
          <w:sz w:val="24"/>
          <w:szCs w:val="24"/>
        </w:rPr>
        <w:t>К концу обучения  в начальной школе</w:t>
      </w:r>
      <w:r w:rsidRPr="00C05D7D">
        <w:rPr>
          <w:rFonts w:ascii="Times New Roman" w:hAnsi="Times New Roman"/>
          <w:bCs/>
          <w:sz w:val="24"/>
          <w:szCs w:val="24"/>
        </w:rPr>
        <w:t xml:space="preserve"> </w:t>
      </w:r>
    </w:p>
    <w:p w:rsidR="00A703FA" w:rsidRPr="00C05D7D" w:rsidRDefault="00A703FA" w:rsidP="00A703FA">
      <w:pPr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C05D7D">
        <w:rPr>
          <w:rFonts w:ascii="Times New Roman" w:hAnsi="Times New Roman"/>
          <w:bCs/>
          <w:sz w:val="24"/>
          <w:szCs w:val="24"/>
        </w:rPr>
        <w:t xml:space="preserve">будет обеспечена готовность обучающихся к дальнейшему </w:t>
      </w:r>
      <w:proofErr w:type="gramStart"/>
      <w:r w:rsidRPr="00C05D7D">
        <w:rPr>
          <w:rFonts w:ascii="Times New Roman" w:hAnsi="Times New Roman"/>
          <w:bCs/>
          <w:sz w:val="24"/>
          <w:szCs w:val="24"/>
        </w:rPr>
        <w:t>образованию, достигнут</w:t>
      </w:r>
      <w:proofErr w:type="gramEnd"/>
      <w:r w:rsidRPr="00C05D7D">
        <w:rPr>
          <w:rFonts w:ascii="Times New Roman" w:hAnsi="Times New Roman"/>
          <w:bCs/>
          <w:sz w:val="24"/>
          <w:szCs w:val="24"/>
        </w:rPr>
        <w:t xml:space="preserve"> необходимый уровень их лингвистического образования и речевого развития, которое включает: </w:t>
      </w:r>
    </w:p>
    <w:p w:rsidR="00A703FA" w:rsidRPr="00C05D7D" w:rsidRDefault="00A703FA" w:rsidP="00A703FA">
      <w:pPr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C05D7D">
        <w:rPr>
          <w:rFonts w:ascii="Times New Roman" w:hAnsi="Times New Roman"/>
          <w:bCs/>
          <w:sz w:val="24"/>
          <w:szCs w:val="24"/>
        </w:rPr>
        <w:t>- достаточный уровень знаний о структуре русского языка; умения использовать знания в стандартных и нестандартных учебных ситуациях, осуществлять поиск в разных источниках (учебник, объяснение учителя, дополнительная литература) необходимой информации, анализировать и обобщать ее;</w:t>
      </w:r>
    </w:p>
    <w:p w:rsidR="00A703FA" w:rsidRPr="00C05D7D" w:rsidRDefault="00A703FA" w:rsidP="00A703FA">
      <w:pPr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C05D7D">
        <w:rPr>
          <w:rFonts w:ascii="Times New Roman" w:hAnsi="Times New Roman"/>
          <w:bCs/>
          <w:sz w:val="24"/>
          <w:szCs w:val="24"/>
        </w:rPr>
        <w:t>- умения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высказывания, письменные тексты;</w:t>
      </w:r>
    </w:p>
    <w:p w:rsidR="00A703FA" w:rsidRPr="00C05D7D" w:rsidRDefault="00A703FA" w:rsidP="00A703FA">
      <w:pPr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C05D7D">
        <w:rPr>
          <w:rFonts w:ascii="Times New Roman" w:hAnsi="Times New Roman"/>
          <w:bCs/>
          <w:sz w:val="24"/>
          <w:szCs w:val="24"/>
        </w:rPr>
        <w:t>- умения писать в соответствии с изученными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A703FA" w:rsidRPr="00C05D7D" w:rsidRDefault="00A703FA" w:rsidP="00A703FA">
      <w:pPr>
        <w:rPr>
          <w:rFonts w:ascii="Times New Roman" w:hAnsi="Times New Roman"/>
          <w:b/>
          <w:bCs/>
          <w:sz w:val="24"/>
          <w:szCs w:val="24"/>
        </w:rPr>
      </w:pPr>
      <w:r w:rsidRPr="00C05D7D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05D7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05D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5D7D">
        <w:rPr>
          <w:rFonts w:ascii="Times New Roman" w:hAnsi="Times New Roman"/>
          <w:bCs/>
          <w:sz w:val="24"/>
          <w:szCs w:val="24"/>
        </w:rPr>
        <w:t>общеучебных</w:t>
      </w:r>
      <w:proofErr w:type="spellEnd"/>
      <w:r w:rsidRPr="00C05D7D">
        <w:rPr>
          <w:rFonts w:ascii="Times New Roman" w:hAnsi="Times New Roman"/>
          <w:bCs/>
          <w:sz w:val="24"/>
          <w:szCs w:val="24"/>
        </w:rPr>
        <w:t xml:space="preserve"> умений и универсальных действий, отражающих учебную самостоятельность и познавательные интересы обучающихся.  </w:t>
      </w:r>
    </w:p>
    <w:p w:rsidR="00A703FA" w:rsidRPr="00C05D7D" w:rsidRDefault="00A703FA" w:rsidP="00A703FA">
      <w:pPr>
        <w:jc w:val="center"/>
        <w:rPr>
          <w:rFonts w:ascii="Times New Roman" w:hAnsi="Times New Roman"/>
          <w:b/>
          <w:sz w:val="24"/>
          <w:szCs w:val="24"/>
        </w:rPr>
      </w:pPr>
      <w:r w:rsidRPr="00C05D7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05D7D">
        <w:rPr>
          <w:rFonts w:ascii="Times New Roman" w:hAnsi="Times New Roman"/>
          <w:b/>
          <w:sz w:val="24"/>
          <w:szCs w:val="24"/>
        </w:rPr>
        <w:t xml:space="preserve">. Учебно-тематический план. </w:t>
      </w:r>
      <w:r w:rsidRPr="00C05D7D">
        <w:rPr>
          <w:rFonts w:ascii="Times New Roman" w:hAnsi="Times New Roman"/>
          <w:b/>
          <w:bCs/>
          <w:sz w:val="24"/>
          <w:szCs w:val="24"/>
        </w:rPr>
        <w:t>1-4 класс</w:t>
      </w:r>
    </w:p>
    <w:tbl>
      <w:tblPr>
        <w:tblW w:w="14639" w:type="dxa"/>
        <w:tblInd w:w="-72" w:type="dxa"/>
        <w:tblLayout w:type="fixed"/>
        <w:tblLook w:val="01E0"/>
      </w:tblPr>
      <w:tblGrid>
        <w:gridCol w:w="2732"/>
        <w:gridCol w:w="1984"/>
        <w:gridCol w:w="2552"/>
        <w:gridCol w:w="3544"/>
        <w:gridCol w:w="3827"/>
      </w:tblGrid>
      <w:tr w:rsidR="00A703FA" w:rsidRPr="00C05D7D" w:rsidTr="00A703FA">
        <w:trPr>
          <w:trHeight w:val="5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период (4 учебные недели)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Букварный период</w:t>
            </w: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(16 учебных недель)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</w:t>
            </w:r>
          </w:p>
          <w:p w:rsidR="00A703FA" w:rsidRPr="00C05D7D" w:rsidRDefault="00A703FA" w:rsidP="00393B1C">
            <w:pPr>
              <w:tabs>
                <w:tab w:val="center" w:pos="2346"/>
                <w:tab w:val="right" w:pos="469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(3 учебные недели)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703FA" w:rsidRPr="00C05D7D" w:rsidTr="00A703FA">
        <w:trPr>
          <w:trHeight w:val="51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20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80  часов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15  часов </w:t>
            </w:r>
          </w:p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115 часов</w:t>
            </w:r>
          </w:p>
        </w:tc>
      </w:tr>
      <w:tr w:rsidR="00A703FA" w:rsidRPr="00C05D7D" w:rsidTr="00A703FA">
        <w:trPr>
          <w:trHeight w:val="5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Русский язык</w:t>
            </w: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(1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Систематический курс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50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560 часов</w:t>
            </w:r>
          </w:p>
        </w:tc>
      </w:tr>
      <w:tr w:rsidR="00A703FA" w:rsidRPr="00C05D7D" w:rsidTr="00A703FA">
        <w:trPr>
          <w:trHeight w:val="51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(2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Систематический курс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170 часов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3FA" w:rsidRPr="00C05D7D" w:rsidTr="00A703FA">
        <w:trPr>
          <w:trHeight w:val="5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(3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Систематический курс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170 часов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03FA" w:rsidRPr="00C05D7D" w:rsidTr="00A703FA">
        <w:trPr>
          <w:trHeight w:val="5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(4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Систематический курс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Cs/>
                <w:sz w:val="24"/>
                <w:szCs w:val="24"/>
              </w:rPr>
              <w:t>170 часов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FA" w:rsidRPr="00C05D7D" w:rsidRDefault="00A703FA" w:rsidP="00393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03FA" w:rsidRPr="004D78F3" w:rsidRDefault="00A703FA" w:rsidP="00A703FA">
      <w:pPr>
        <w:rPr>
          <w:rFonts w:ascii="Times New Roman" w:hAnsi="Times New Roman"/>
          <w:b/>
          <w:sz w:val="24"/>
          <w:szCs w:val="24"/>
        </w:rPr>
      </w:pPr>
    </w:p>
    <w:p w:rsidR="00A703FA" w:rsidRDefault="00A703FA" w:rsidP="00A703F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05D7D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в 4 классе </w:t>
      </w:r>
      <w:r>
        <w:rPr>
          <w:rFonts w:ascii="Times New Roman" w:hAnsi="Times New Roman"/>
          <w:b/>
          <w:sz w:val="24"/>
          <w:szCs w:val="24"/>
        </w:rPr>
        <w:t>(Приложение 2</w:t>
      </w:r>
      <w:proofErr w:type="gramEnd"/>
    </w:p>
    <w:p w:rsidR="00A703FA" w:rsidRPr="00A703FA" w:rsidRDefault="00A703FA" w:rsidP="00A703FA">
      <w:pPr>
        <w:rPr>
          <w:rFonts w:ascii="Times New Roman" w:hAnsi="Times New Roman"/>
          <w:b/>
          <w:sz w:val="24"/>
          <w:szCs w:val="24"/>
        </w:rPr>
      </w:pPr>
      <w:r w:rsidRPr="0082072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0728">
        <w:rPr>
          <w:rFonts w:ascii="Times New Roman" w:hAnsi="Times New Roman"/>
          <w:b/>
          <w:sz w:val="24"/>
          <w:szCs w:val="24"/>
        </w:rPr>
        <w:t>. Содержание ФГОС НОО по</w:t>
      </w:r>
      <w:r w:rsidRPr="00820728">
        <w:rPr>
          <w:rFonts w:ascii="Times New Roman" w:hAnsi="Times New Roman"/>
          <w:b/>
          <w:bCs/>
          <w:sz w:val="24"/>
          <w:szCs w:val="24"/>
        </w:rPr>
        <w:t xml:space="preserve"> русскому языку.  1-4 класс (675 часов)</w:t>
      </w:r>
      <w:r>
        <w:rPr>
          <w:rFonts w:ascii="Times New Roman" w:hAnsi="Times New Roman"/>
          <w:b/>
          <w:bCs/>
          <w:sz w:val="24"/>
          <w:szCs w:val="24"/>
        </w:rPr>
        <w:t xml:space="preserve">  (Приложение3)</w:t>
      </w:r>
    </w:p>
    <w:p w:rsidR="00A703FA" w:rsidRPr="00820728" w:rsidRDefault="00A703FA" w:rsidP="00A703FA">
      <w:pPr>
        <w:rPr>
          <w:rFonts w:ascii="Times New Roman" w:hAnsi="Times New Roman"/>
          <w:b/>
          <w:color w:val="000000"/>
          <w:sz w:val="24"/>
          <w:szCs w:val="24"/>
        </w:rPr>
      </w:pPr>
      <w:r w:rsidRPr="00820728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8207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1"/>
        <w:gridCol w:w="5244"/>
      </w:tblGrid>
      <w:tr w:rsidR="00A703FA" w:rsidRPr="00820728" w:rsidTr="00A703FA">
        <w:tc>
          <w:tcPr>
            <w:tcW w:w="14425" w:type="dxa"/>
            <w:gridSpan w:val="2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</w:tr>
      <w:tr w:rsidR="00A703FA" w:rsidRPr="00820728" w:rsidTr="00A703FA">
        <w:tc>
          <w:tcPr>
            <w:tcW w:w="9181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Учебно-методические комплекты по русскому языку для 1-4 классов (программы, учебники, ра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бочие тетради и др.)</w:t>
            </w:r>
            <w:proofErr w:type="gramStart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римерная программа начального общего обра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по русскому языку</w:t>
            </w:r>
          </w:p>
        </w:tc>
        <w:tc>
          <w:tcPr>
            <w:tcW w:w="5244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3FA" w:rsidRPr="00820728" w:rsidTr="00A703FA">
        <w:trPr>
          <w:trHeight w:val="351"/>
        </w:trPr>
        <w:tc>
          <w:tcPr>
            <w:tcW w:w="14425" w:type="dxa"/>
            <w:gridSpan w:val="2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</w:tr>
      <w:tr w:rsidR="00A703FA" w:rsidRPr="00820728" w:rsidTr="00A703FA">
        <w:tc>
          <w:tcPr>
            <w:tcW w:w="9181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Комплекты для обучения грамоте (наборное по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лотно, набор букв, образцы письменных букв).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Касса букв и сочетаний (по возможности).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Таблицы к основным разделам </w:t>
            </w:r>
            <w:proofErr w:type="gramStart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грамматического</w:t>
            </w:r>
            <w:proofErr w:type="gramEnd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материла, содержащегося в программе по русско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языку.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Наборы сюжетных (предметных) картинок в соот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ветствии с тематикой, определённой в программе по русскому языку (в том числе и в цифровой форме).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Репродукции картин в соответствии с тематикой и видами работы, указанными в программе и ме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тодических пособиях по русскому языку (в том числе и в цифровой форме)</w:t>
            </w:r>
          </w:p>
        </w:tc>
        <w:tc>
          <w:tcPr>
            <w:tcW w:w="5244" w:type="dxa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FA" w:rsidRPr="00820728" w:rsidTr="00A703FA">
        <w:tc>
          <w:tcPr>
            <w:tcW w:w="14425" w:type="dxa"/>
            <w:gridSpan w:val="2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A703FA" w:rsidRPr="00820728" w:rsidTr="00A703FA">
        <w:tc>
          <w:tcPr>
            <w:tcW w:w="9181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Классная доска с набором приспособлений для крепления таблиц, </w:t>
            </w:r>
            <w:proofErr w:type="spellStart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постеров</w:t>
            </w:r>
            <w:proofErr w:type="spellEnd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картинок.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Настенная доска с набором приспособлений для крепления картинок.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Телевизор,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удиоцентр</w:t>
            </w:r>
            <w:proofErr w:type="spellEnd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/магнитофон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проектор,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канер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п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ринтер лазерный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Фотокамера цифровая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Интерактивная доска.</w:t>
            </w:r>
          </w:p>
        </w:tc>
        <w:tc>
          <w:tcPr>
            <w:tcW w:w="5244" w:type="dxa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FA" w:rsidRPr="00820728" w:rsidTr="00A703FA">
        <w:tc>
          <w:tcPr>
            <w:tcW w:w="14425" w:type="dxa"/>
            <w:gridSpan w:val="2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</w:tr>
      <w:tr w:rsidR="00A703FA" w:rsidRPr="00820728" w:rsidTr="00A703FA">
        <w:tc>
          <w:tcPr>
            <w:tcW w:w="9181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Аудиозаписи в соответствии с программой обу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Видеофильмы, соответствующие тематике про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граммы по русскому языку (по возможности).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Слайды (диапозитивы), соответствующие темат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ке программ по русскому языку.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(цифровые) образовательные ресурсы, соответствующие тематике примерной программы по русскому языку</w:t>
            </w:r>
          </w:p>
        </w:tc>
        <w:tc>
          <w:tcPr>
            <w:tcW w:w="5244" w:type="dxa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FA" w:rsidRPr="00820728" w:rsidTr="00A703FA">
        <w:tc>
          <w:tcPr>
            <w:tcW w:w="14425" w:type="dxa"/>
            <w:gridSpan w:val="2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</w:tc>
      </w:tr>
      <w:tr w:rsidR="00A703FA" w:rsidRPr="00820728" w:rsidTr="00A703FA">
        <w:tc>
          <w:tcPr>
            <w:tcW w:w="9181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Настольные развивающие игры (типа «Эрудит») и др.</w:t>
            </w:r>
          </w:p>
        </w:tc>
        <w:tc>
          <w:tcPr>
            <w:tcW w:w="5244" w:type="dxa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FA" w:rsidRPr="00820728" w:rsidTr="00A703FA">
        <w:tc>
          <w:tcPr>
            <w:tcW w:w="14425" w:type="dxa"/>
            <w:gridSpan w:val="2"/>
          </w:tcPr>
          <w:p w:rsidR="00A703FA" w:rsidRPr="00820728" w:rsidRDefault="00A703FA" w:rsidP="0039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sz w:val="24"/>
                <w:szCs w:val="24"/>
              </w:rPr>
              <w:t>Оборудование класса</w:t>
            </w:r>
          </w:p>
        </w:tc>
      </w:tr>
      <w:tr w:rsidR="00A703FA" w:rsidRPr="00820728" w:rsidTr="00A703FA">
        <w:tc>
          <w:tcPr>
            <w:tcW w:w="9181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Ученические столы одно- и двухместные с комп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лектом стульев.</w:t>
            </w:r>
          </w:p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Стол учительский с тумбой.</w:t>
            </w:r>
          </w:p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Настенные доски для вывешивания иллюстратив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материала.</w:t>
            </w:r>
          </w:p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t>Подставки для книг, держатели для схем и таб</w:t>
            </w:r>
            <w:r w:rsidRPr="008207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лиц и т. п.</w:t>
            </w:r>
          </w:p>
          <w:p w:rsidR="00A703FA" w:rsidRPr="00820728" w:rsidRDefault="00A703FA" w:rsidP="00393B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703FA" w:rsidRPr="00820728" w:rsidRDefault="00A703FA" w:rsidP="00393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3FA" w:rsidRDefault="00A703FA" w:rsidP="00A703FA">
      <w:r>
        <w:lastRenderedPageBreak/>
        <w:t xml:space="preserve"> </w:t>
      </w:r>
    </w:p>
    <w:p w:rsidR="00A703FA" w:rsidRPr="00C24914" w:rsidRDefault="00A703FA" w:rsidP="00A703F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2491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24914">
        <w:rPr>
          <w:rFonts w:ascii="Times New Roman" w:hAnsi="Times New Roman"/>
          <w:b/>
          <w:sz w:val="24"/>
          <w:szCs w:val="24"/>
        </w:rPr>
        <w:t>. Календарно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491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4914">
        <w:rPr>
          <w:rFonts w:ascii="Times New Roman" w:hAnsi="Times New Roman"/>
          <w:b/>
          <w:sz w:val="24"/>
          <w:szCs w:val="24"/>
        </w:rPr>
        <w:t>тематическое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4914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в 4 классе.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Фрагмент. (Приложение 4) </w:t>
      </w:r>
    </w:p>
    <w:p w:rsidR="00A703FA" w:rsidRPr="00820728" w:rsidRDefault="00A703FA" w:rsidP="00A703FA">
      <w:pPr>
        <w:rPr>
          <w:b/>
        </w:rPr>
      </w:pPr>
    </w:p>
    <w:p w:rsidR="00A703FA" w:rsidRPr="00820728" w:rsidRDefault="00A703FA" w:rsidP="00A703FA">
      <w:pPr>
        <w:rPr>
          <w:b/>
        </w:rPr>
      </w:pPr>
    </w:p>
    <w:p w:rsidR="00A703FA" w:rsidRPr="00820728" w:rsidRDefault="00A703FA" w:rsidP="00A703FA">
      <w:pPr>
        <w:pStyle w:val="1"/>
      </w:pPr>
      <w:r w:rsidRPr="00A703FA">
        <w:object w:dxaOrig="15362" w:dyaOrig="9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7pt;height:484.2pt" o:ole="">
            <v:imagedata r:id="rId7" o:title=""/>
          </v:shape>
          <o:OLEObject Type="Embed" ProgID="Word.Document.8" ShapeID="_x0000_i1025" DrawAspect="Content" ObjectID="_1453291373" r:id="rId8">
            <o:FieldCodes>\s</o:FieldCodes>
          </o:OLEObject>
        </w:object>
      </w:r>
      <w:r w:rsidRPr="00A703FA">
        <w:object w:dxaOrig="15362" w:dyaOrig="9678">
          <v:shape id="_x0000_i1026" type="#_x0000_t75" style="width:767.7pt;height:484.2pt" o:ole="">
            <v:imagedata r:id="rId9" o:title=""/>
          </v:shape>
          <o:OLEObject Type="Embed" ProgID="Word.Document.8" ShapeID="_x0000_i1026" DrawAspect="Content" ObjectID="_1453291374" r:id="rId10">
            <o:FieldCodes>\s</o:FieldCodes>
          </o:OLEObject>
        </w:object>
      </w:r>
      <w:bookmarkStart w:id="0" w:name="_MON_1453291224"/>
      <w:bookmarkEnd w:id="0"/>
      <w:r w:rsidRPr="00A703FA">
        <w:object w:dxaOrig="15136" w:dyaOrig="9567">
          <v:shape id="_x0000_i1027" type="#_x0000_t75" style="width:756.9pt;height:478.8pt" o:ole="">
            <v:imagedata r:id="rId11" o:title=""/>
          </v:shape>
          <o:OLEObject Type="Embed" ProgID="Word.Document.8" ShapeID="_x0000_i1027" DrawAspect="Content" ObjectID="_1453291375" r:id="rId12">
            <o:FieldCodes>\s</o:FieldCodes>
          </o:OLEObject>
        </w:object>
      </w:r>
    </w:p>
    <w:p w:rsidR="00C3712C" w:rsidRDefault="00C3712C"/>
    <w:sectPr w:rsidR="00C3712C" w:rsidSect="00A70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9C" w:rsidRDefault="00EB199C" w:rsidP="00A703FA">
      <w:pPr>
        <w:spacing w:after="0" w:line="240" w:lineRule="auto"/>
      </w:pPr>
      <w:r>
        <w:separator/>
      </w:r>
    </w:p>
  </w:endnote>
  <w:endnote w:type="continuationSeparator" w:id="0">
    <w:p w:rsidR="00EB199C" w:rsidRDefault="00EB199C" w:rsidP="00A7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9C" w:rsidRDefault="00EB199C" w:rsidP="00A703FA">
      <w:pPr>
        <w:spacing w:after="0" w:line="240" w:lineRule="auto"/>
      </w:pPr>
      <w:r>
        <w:separator/>
      </w:r>
    </w:p>
  </w:footnote>
  <w:footnote w:type="continuationSeparator" w:id="0">
    <w:p w:rsidR="00EB199C" w:rsidRDefault="00EB199C" w:rsidP="00A7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09E"/>
    <w:multiLevelType w:val="hybridMultilevel"/>
    <w:tmpl w:val="1DF6C00A"/>
    <w:lvl w:ilvl="0" w:tplc="C2665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2E9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A26CF"/>
    <w:multiLevelType w:val="hybridMultilevel"/>
    <w:tmpl w:val="5D38B05A"/>
    <w:lvl w:ilvl="0" w:tplc="1AC43E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B3E5D"/>
    <w:multiLevelType w:val="hybridMultilevel"/>
    <w:tmpl w:val="082A8A74"/>
    <w:lvl w:ilvl="0" w:tplc="19D4381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F5C39"/>
    <w:multiLevelType w:val="hybridMultilevel"/>
    <w:tmpl w:val="06928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3FA"/>
    <w:rsid w:val="00A703FA"/>
    <w:rsid w:val="00C3712C"/>
    <w:rsid w:val="00EB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0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rsid w:val="00A703F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rsid w:val="00A703FA"/>
    <w:rPr>
      <w:rFonts w:ascii="Trebuchet MS" w:hAnsi="Trebuchet MS" w:cs="Trebuchet MS"/>
      <w:i/>
      <w:iCs/>
      <w:sz w:val="20"/>
      <w:szCs w:val="20"/>
    </w:rPr>
  </w:style>
  <w:style w:type="paragraph" w:styleId="a3">
    <w:name w:val="No Spacing"/>
    <w:link w:val="a4"/>
    <w:uiPriority w:val="1"/>
    <w:qFormat/>
    <w:rsid w:val="00A703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703FA"/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A703FA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7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3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7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3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____Microsoft_Office_Word_97_-_20033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_________Microsoft_Office_Word_97_-_2003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1827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Class_5</dc:creator>
  <cp:keywords/>
  <dc:description/>
  <cp:lastModifiedBy>Class_5</cp:lastModifiedBy>
  <cp:revision>2</cp:revision>
  <dcterms:created xsi:type="dcterms:W3CDTF">2014-02-07T11:11:00Z</dcterms:created>
  <dcterms:modified xsi:type="dcterms:W3CDTF">2014-02-07T11:16:00Z</dcterms:modified>
</cp:coreProperties>
</file>