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Тальменского района Алтайского края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«Тальменская средняя общеобразовательная школа №1»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Тальменского района Алтайского края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0"/>
        <w:gridCol w:w="3463"/>
      </w:tblGrid>
      <w:tr w:rsidR="00387EFD" w:rsidRPr="00387EFD" w:rsidTr="00855AF6">
        <w:tc>
          <w:tcPr>
            <w:tcW w:w="4503" w:type="dxa"/>
            <w:shd w:val="clear" w:color="auto" w:fill="auto"/>
          </w:tcPr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ШМО учителей  начальных классов </w:t>
            </w: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№___от __            2014 года</w:t>
            </w:r>
          </w:p>
        </w:tc>
        <w:tc>
          <w:tcPr>
            <w:tcW w:w="5670" w:type="dxa"/>
            <w:shd w:val="clear" w:color="auto" w:fill="auto"/>
          </w:tcPr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387EFD" w:rsidRPr="00855AF6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87EFD" w:rsidRPr="00855AF6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_____________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Ситникова</w:t>
            </w:r>
          </w:p>
          <w:p w:rsidR="00387EFD" w:rsidRPr="00855AF6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   »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2014 года</w:t>
            </w:r>
          </w:p>
        </w:tc>
        <w:tc>
          <w:tcPr>
            <w:tcW w:w="3191" w:type="dxa"/>
            <w:shd w:val="clear" w:color="auto" w:fill="auto"/>
          </w:tcPr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ТСОШ №1 _____________О.И.Масловская</w:t>
            </w:r>
          </w:p>
          <w:p w:rsidR="00387EFD" w:rsidRPr="00855AF6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EFD" w:rsidRPr="00387EFD" w:rsidRDefault="00387EFD" w:rsidP="0038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№___от            2014</w:t>
            </w:r>
          </w:p>
        </w:tc>
      </w:tr>
    </w:tbl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математике  на 2014-2015 учебный год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– математика</w:t>
      </w:r>
    </w:p>
    <w:p w:rsidR="00387EFD" w:rsidRPr="00387EFD" w:rsidRDefault="00387EFD" w:rsidP="00387E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2-а класс</w:t>
      </w:r>
    </w:p>
    <w:p w:rsidR="00387EFD" w:rsidRPr="00387EFD" w:rsidRDefault="00387EFD" w:rsidP="00387E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– 1 год</w:t>
      </w:r>
    </w:p>
    <w:p w:rsidR="00387EFD" w:rsidRPr="00387EFD" w:rsidRDefault="00387EFD" w:rsidP="0038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 Масалова Т.Н,</w:t>
      </w:r>
    </w:p>
    <w:p w:rsidR="00387EFD" w:rsidRPr="00387EFD" w:rsidRDefault="00387EFD" w:rsidP="0038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387EFD" w:rsidRPr="00387EFD" w:rsidRDefault="00387EFD" w:rsidP="0038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855AF6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855AF6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Тальменка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855AF6" w:rsidRDefault="00387EFD" w:rsidP="00387EFD">
      <w:pPr>
        <w:pStyle w:val="a3"/>
        <w:rPr>
          <w:b/>
        </w:rPr>
      </w:pPr>
      <w:r w:rsidRPr="00387EFD">
        <w:br w:type="page"/>
      </w:r>
      <w:r w:rsidRPr="00855AF6">
        <w:rPr>
          <w:b/>
        </w:rPr>
        <w:lastRenderedPageBreak/>
        <w:t>Пояснительная записка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учебного предмета «Математика» для 2 класса на 2014-2015 учебный год составлена на основе авторской  программы «Математика» Моро М. И., Бантовой М.А., Бельтюковой Г.В., Волковой  С.И.,  Степановой С.В., входящей в УМК «Школа России». (Сборник рабочих программ  «Школа России», 1- 4 классы. Пособие для учителей общеобразовательных учреждений – М.: Просвещение, 2011), Концепции духовно-нравственного развития и воспитания личности гражданина России и фундаментальное ядро, содержащее общее образование с учетом межпредметных и внутрипредметных связей, логики учебного процесса, задача формирования у младших школьников </w:t>
      </w:r>
      <w:r w:rsidRPr="00387E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умения учиться.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УМК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«Школа России» включен в Федеральный  перечень учебников, рекомендованных (допущенных) к использованию в образовательном процессе в общеобразовательных учреждениях </w:t>
      </w:r>
      <w:r w:rsidRPr="00387E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УМК в школе –</w:t>
      </w: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87EFD" w:rsidRPr="00387EFD" w:rsidRDefault="00387EFD" w:rsidP="006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92" w:rsidRPr="00387EFD" w:rsidRDefault="00387EFD" w:rsidP="006041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  <w:r w:rsidR="00604192" w:rsidRPr="0085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="00604192"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="00604192" w:rsidRPr="00387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</w:t>
      </w:r>
      <w:r w:rsidR="00604192"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="00604192"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04192"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387EFD" w:rsidRPr="00855AF6" w:rsidRDefault="00387EFD" w:rsidP="006041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ind w:left="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EFD" w:rsidRPr="00387EFD" w:rsidRDefault="00387EFD" w:rsidP="00387EFD">
      <w:pPr>
        <w:spacing w:after="0" w:line="240" w:lineRule="auto"/>
        <w:ind w:left="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387EFD" w:rsidRPr="00387EFD" w:rsidRDefault="00604192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AF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87EFD" w:rsidRPr="00387EFD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Pr="00855AF6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387EFD" w:rsidRPr="00387EFD">
        <w:rPr>
          <w:rFonts w:ascii="Times New Roman" w:eastAsia="Times New Roman" w:hAnsi="Times New Roman" w:cs="Times New Roman"/>
          <w:sz w:val="24"/>
          <w:szCs w:val="24"/>
        </w:rPr>
        <w:t>логическо</w:t>
      </w:r>
      <w:r w:rsidRPr="00855AF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EFD" w:rsidRPr="00387EFD">
        <w:rPr>
          <w:rFonts w:ascii="Times New Roman" w:eastAsia="Times New Roman" w:hAnsi="Times New Roman" w:cs="Times New Roman"/>
          <w:sz w:val="24"/>
          <w:szCs w:val="24"/>
        </w:rPr>
        <w:t xml:space="preserve"> и абстрактно</w:t>
      </w:r>
      <w:r w:rsidRPr="00855AF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EFD" w:rsidRPr="00387EFD">
        <w:rPr>
          <w:rFonts w:ascii="Times New Roman" w:eastAsia="Times New Roman" w:hAnsi="Times New Roman" w:cs="Times New Roman"/>
          <w:sz w:val="24"/>
          <w:szCs w:val="24"/>
        </w:rPr>
        <w:t xml:space="preserve"> мышлени</w:t>
      </w:r>
      <w:r w:rsidRPr="00855AF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87EFD" w:rsidRPr="00387EFD">
        <w:rPr>
          <w:rFonts w:ascii="Times New Roman" w:eastAsia="Times New Roman" w:hAnsi="Times New Roman" w:cs="Times New Roman"/>
          <w:sz w:val="24"/>
          <w:szCs w:val="24"/>
        </w:rPr>
        <w:t>у младших школьников как основы их дальнейшего эффективного обучения;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387EFD" w:rsidRPr="00387EFD" w:rsidRDefault="00387EFD" w:rsidP="00387E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</w:t>
      </w:r>
      <w:r w:rsidR="00CC0035" w:rsidRPr="00855A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ь </w:t>
      </w:r>
      <w:r w:rsidRPr="00387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применительно к условию класса:</w:t>
      </w:r>
    </w:p>
    <w:p w:rsidR="00387EFD" w:rsidRPr="00387EFD" w:rsidRDefault="00CC0035" w:rsidP="00387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5AF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</w:t>
      </w:r>
      <w:r w:rsidR="00604192" w:rsidRPr="00855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для </w:t>
      </w:r>
      <w:r w:rsidRPr="00855AF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вычислительных навыков учащихся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 применительно к условию класса: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855AF6" w:rsidRDefault="00387EFD" w:rsidP="00387E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 и умений, необходимых для применения в практической деятельности; </w:t>
      </w:r>
    </w:p>
    <w:p w:rsidR="00CC0035" w:rsidRPr="00387EFD" w:rsidRDefault="00CC0035" w:rsidP="00387E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аргументированно обосновывать и отстаивать высказанные суждения, оценивать и принимать суждения других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387EFD" w:rsidRPr="00387EFD" w:rsidRDefault="00387EFD" w:rsidP="00387E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387EFD" w:rsidRPr="00387EFD" w:rsidRDefault="00387EFD" w:rsidP="00387E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7EFD" w:rsidRPr="00387EFD" w:rsidRDefault="00387EFD" w:rsidP="00387E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87EFD" w:rsidRPr="00387EFD" w:rsidRDefault="00387EFD" w:rsidP="00387EF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387EFD" w:rsidRPr="00387EFD" w:rsidRDefault="00387EFD" w:rsidP="00387E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знание – это особый способ коммуникации:</w:t>
      </w:r>
    </w:p>
    <w:p w:rsidR="00387EFD" w:rsidRPr="00387EFD" w:rsidRDefault="00387EFD" w:rsidP="00387E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знакового (символьного) языка для описания и анализа действительности;</w:t>
      </w:r>
    </w:p>
    <w:p w:rsidR="00387EFD" w:rsidRPr="00387EFD" w:rsidRDefault="00387EFD" w:rsidP="00387E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математического языка как своего рода «переводчика» в системе научных коммуникаций, в том числе между разными системами знаний; </w:t>
      </w:r>
    </w:p>
    <w:p w:rsidR="00387EFD" w:rsidRPr="00387EFD" w:rsidRDefault="00387EFD" w:rsidP="00387E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</w:p>
    <w:p w:rsidR="00387EFD" w:rsidRPr="00387EFD" w:rsidRDefault="00387EFD" w:rsidP="0038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организации учебного процесса</w:t>
      </w:r>
    </w:p>
    <w:p w:rsidR="00387EFD" w:rsidRPr="00387EFD" w:rsidRDefault="00387EFD" w:rsidP="0038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формы организации учебного процесса</w:t>
      </w:r>
    </w:p>
    <w:p w:rsidR="00387EFD" w:rsidRPr="00387EFD" w:rsidRDefault="00387EFD" w:rsidP="00387E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традиционный урок, обобщающий урок, урок-зачёт;</w:t>
      </w:r>
    </w:p>
    <w:p w:rsidR="00387EFD" w:rsidRPr="00387EFD" w:rsidRDefault="00387EFD" w:rsidP="00387E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фронтальная, групповая, индивидуальная работа, работа в парах.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отбора учебного материала:</w:t>
      </w:r>
    </w:p>
    <w:p w:rsidR="00387EFD" w:rsidRPr="00387EFD" w:rsidRDefault="00387EFD" w:rsidP="00387E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особенностей;</w:t>
      </w:r>
    </w:p>
    <w:p w:rsidR="00387EFD" w:rsidRPr="00387EFD" w:rsidRDefault="00387EFD" w:rsidP="00387E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органическое сочетание обучения и воспитания;</w:t>
      </w:r>
    </w:p>
    <w:p w:rsidR="00387EFD" w:rsidRPr="00387EFD" w:rsidRDefault="00387EFD" w:rsidP="00387E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и развитие познавательных способностей детей;</w:t>
      </w:r>
    </w:p>
    <w:p w:rsidR="00387EFD" w:rsidRPr="00387EFD" w:rsidRDefault="00387EFD" w:rsidP="00387E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преподавания.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технологии, методы и формы работы:</w:t>
      </w: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личностно-ориентированное обучение и игровая технология.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технологии соответствуют психологическим особенностям учащихся.        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объяснительно-иллюстративный, словесный, практический, наглядный;</w:t>
      </w:r>
    </w:p>
    <w:p w:rsidR="00387EFD" w:rsidRPr="00387EFD" w:rsidRDefault="00387EFD" w:rsidP="00387EFD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387EFD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Используются следующие средства обучения: учебно – наглядные пособия (таблицы, модели, презентации, ЦОРы, ЭОРы, организационно – педагогические средства (карточки,  раздаточный материал).</w:t>
      </w:r>
    </w:p>
    <w:p w:rsidR="00387EFD" w:rsidRPr="00387EFD" w:rsidRDefault="00387EFD" w:rsidP="00387EFD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часа в неделю.</w:t>
      </w: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 год 136 часов.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авторскую программу не внесены.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(ЛИЧНОСТНЫЕ, МЕТАПРЕДМЕТНЫЕ,</w:t>
      </w:r>
      <w:bookmarkStart w:id="0" w:name="bookmark1"/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ПРЕДМЕТНЫЕ)</w:t>
      </w:r>
    </w:p>
    <w:p w:rsidR="00387EFD" w:rsidRPr="00387EFD" w:rsidRDefault="00387EFD" w:rsidP="00387EF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ОБУЧЕНИЯ ВО 2 КЛАССЕ</w:t>
      </w:r>
      <w:bookmarkEnd w:id="0"/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учащегося будут сформированы (индикатор освоения 100%):</w:t>
      </w:r>
    </w:p>
    <w:p w:rsidR="00387EFD" w:rsidRPr="00387EFD" w:rsidRDefault="00387EFD" w:rsidP="00387E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понимание того, что одна и та же математическая модель отражает одни и те же отношения между различными объектами;</w:t>
      </w:r>
    </w:p>
    <w:p w:rsidR="00387EFD" w:rsidRPr="00387EFD" w:rsidRDefault="00387EFD" w:rsidP="00387E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387EFD" w:rsidRPr="00387EFD" w:rsidRDefault="00387EFD" w:rsidP="00387E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387EFD" w:rsidRPr="00387EFD" w:rsidRDefault="00387EFD" w:rsidP="00387E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общения (знание правил общения и их применение);</w:t>
      </w:r>
    </w:p>
    <w:p w:rsidR="00387EFD" w:rsidRPr="00387EFD" w:rsidRDefault="00387EFD" w:rsidP="00387E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387EFD" w:rsidRPr="00387EFD" w:rsidRDefault="00387EFD" w:rsidP="00387E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Учащийся получит возможность для формирования (индикатор освоения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-..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387EFD" w:rsidRPr="00387EFD" w:rsidRDefault="00387EFD" w:rsidP="00387E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387EFD" w:rsidRPr="00387EFD" w:rsidRDefault="00387EFD" w:rsidP="00387E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потребности в проведении самоконтроля и в оценке результатов учебной деятельности.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 (индикатор освоения 100%):</w:t>
      </w:r>
    </w:p>
    <w:p w:rsidR="00387EFD" w:rsidRPr="00387EFD" w:rsidRDefault="00387EFD" w:rsidP="00387E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387EFD" w:rsidRPr="00387EFD" w:rsidRDefault="00387EFD" w:rsidP="00387E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387EFD" w:rsidRPr="00387EFD" w:rsidRDefault="00387EFD" w:rsidP="00387E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387EFD" w:rsidRPr="00387EFD" w:rsidRDefault="00387EFD" w:rsidP="00387E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Учащийся получит возможность научиться (индикатор освоения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-…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387EFD" w:rsidRPr="00387EFD" w:rsidRDefault="00387EFD" w:rsidP="00387E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387EFD" w:rsidRPr="00387EFD" w:rsidRDefault="00387EFD" w:rsidP="00387E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387EFD" w:rsidRPr="00387EFD" w:rsidRDefault="00387EFD" w:rsidP="00387E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затруднений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 (индикатор освоения 100%):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модели математических понятий и отношений, ситуаций, описанных в задачах;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описывать результаты учебных действий, используя математические термины и записи;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EFD">
        <w:rPr>
          <w:rFonts w:ascii="Times New Roman" w:eastAsia="Calibri" w:hAnsi="Times New Roman" w:cs="Times New Roman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в изменённых условиях;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способы решения задач творческого и поискового характера;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387EFD" w:rsidRPr="00387EFD" w:rsidRDefault="00387EFD" w:rsidP="00387E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Учащийся получит возможность научиться(индикатор освоения 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-…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87EFD" w:rsidRPr="00387EFD" w:rsidRDefault="00387EFD" w:rsidP="00387E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387EFD" w:rsidRPr="00387EFD" w:rsidRDefault="00387EFD" w:rsidP="00387E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387EFD" w:rsidRPr="00387EFD" w:rsidRDefault="00387EFD" w:rsidP="00387EF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Учащийся получит возможность научиться (индикатор освоения</w:t>
      </w:r>
      <w:r w:rsidR="008729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-…</w:t>
      </w:r>
      <w:r w:rsidRPr="00387E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оценивать различные подходы и точки зрения, высказывать своё мнение, аргументировано его обосновывать;</w:t>
      </w:r>
    </w:p>
    <w:p w:rsidR="00387EFD" w:rsidRPr="00387EFD" w:rsidRDefault="00387EFD" w:rsidP="00387EF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затруднения.</w:t>
      </w:r>
    </w:p>
    <w:p w:rsidR="00387EFD" w:rsidRPr="00387EFD" w:rsidRDefault="00387EFD" w:rsidP="00387EFD">
      <w:pPr>
        <w:framePr w:hSpace="180" w:wrap="around" w:hAnchor="margin" w:y="1021"/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Числа и величины.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числа и записывать результат сравнения;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заданные числа; заменять двузначное число суммой разрядных слагаемых;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вида 30+5, 35-5, 35-30;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</w:t>
      </w:r>
    </w:p>
    <w:p w:rsidR="00387EFD" w:rsidRPr="00387EFD" w:rsidRDefault="00387EFD" w:rsidP="00387EFD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387EFD" w:rsidRPr="00387EFD" w:rsidRDefault="00387EFD" w:rsidP="00387EFD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записывать значения величины 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длины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387EFD" w:rsidRPr="00387EFD" w:rsidRDefault="00387EFD" w:rsidP="00387EFD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записывать значение величины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387EFD" w:rsidRPr="00387EFD" w:rsidRDefault="00387EFD" w:rsidP="00387EF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использовать соотношение между рублём и копейкой: 1 р. = 100 к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Учащийся получит возможность научиться (индикатор освоения</w:t>
      </w:r>
      <w:r w:rsidR="008729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…</w:t>
      </w:r>
      <w:r w:rsidRPr="00387E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1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группировать объекты по разным признакам;</w:t>
      </w:r>
    </w:p>
    <w:p w:rsidR="00387EFD" w:rsidRPr="00387EFD" w:rsidRDefault="00387EFD" w:rsidP="00387EFD">
      <w:pPr>
        <w:numPr>
          <w:ilvl w:val="0"/>
          <w:numId w:val="1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387EFD" w:rsidRPr="00387EFD" w:rsidRDefault="00387EFD" w:rsidP="00387E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87EFD" w:rsidRPr="00387EFD" w:rsidRDefault="00387EFD" w:rsidP="00387E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Арифметические действия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сложения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вычитания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правильности выполнения сложения и вычитания;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 обозначать действия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умножения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деления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термины: уравнение, буквенное выражение;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сумму одинаковых слагаемых произведением и произведение — суммой одинаковых слагаемых;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умножать 1 и 0 на число; умножать и делить на 10;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числовые выражения в 2 действия;</w:t>
      </w:r>
    </w:p>
    <w:p w:rsidR="00387EFD" w:rsidRPr="00387EFD" w:rsidRDefault="00387EFD" w:rsidP="00387EFD">
      <w:pPr>
        <w:numPr>
          <w:ilvl w:val="0"/>
          <w:numId w:val="20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387EFD" w:rsidRPr="00387EFD" w:rsidRDefault="00387EFD" w:rsidP="00387EF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переместительное и сочетательное свойства сложения при вычислениях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Учащийся получит возможность научиться (индикатор освоения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решать простые уравнения подбором неизвестного числа;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387EFD" w:rsidRPr="00387EFD" w:rsidRDefault="00387EFD" w:rsidP="00387EFD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выполнять умножение и деление с числами 2 и 3.</w:t>
      </w:r>
    </w:p>
    <w:p w:rsidR="00387EFD" w:rsidRPr="00387EFD" w:rsidRDefault="00387EFD" w:rsidP="00387E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2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умножение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деление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EFD" w:rsidRPr="00387EFD" w:rsidRDefault="00387EFD" w:rsidP="00387EFD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краткую запись задачи, схематический рисунок;</w:t>
      </w:r>
    </w:p>
    <w:p w:rsidR="00387EFD" w:rsidRPr="00387EFD" w:rsidRDefault="00387EFD" w:rsidP="00387EF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Учащийся получит возможность научиться (индикатор освоения 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2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решать задачи с величинами: цена, количество, стоимость.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b/>
          <w:i/>
          <w:sz w:val="24"/>
          <w:szCs w:val="24"/>
        </w:rPr>
        <w:t>Пространственные отношения. Геометрические фигуры.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2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углы разных видов: прямой, острый, тупой;</w:t>
      </w:r>
    </w:p>
    <w:p w:rsidR="00387EFD" w:rsidRPr="00387EFD" w:rsidRDefault="00387EFD" w:rsidP="00387EFD">
      <w:pPr>
        <w:numPr>
          <w:ilvl w:val="0"/>
          <w:numId w:val="2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387EFD" w:rsidRPr="00387EFD" w:rsidRDefault="00387EFD" w:rsidP="00387EFD">
      <w:pPr>
        <w:numPr>
          <w:ilvl w:val="0"/>
          <w:numId w:val="2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387EFD" w:rsidRPr="00387EFD" w:rsidRDefault="00387EFD" w:rsidP="00387EF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387EFD" w:rsidRPr="00387EFD" w:rsidRDefault="00387EFD" w:rsidP="00387EFD">
      <w:pPr>
        <w:numPr>
          <w:ilvl w:val="0"/>
          <w:numId w:val="23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читать и записывать значение величины </w:t>
      </w:r>
      <w:r w:rsidRPr="00387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длина</w:t>
      </w: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387EFD" w:rsidRPr="00387EFD" w:rsidRDefault="00387EFD" w:rsidP="00387EF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Учащийся получит возможность научиться (индикатор освоения 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):</w:t>
      </w:r>
    </w:p>
    <w:p w:rsidR="00387EFD" w:rsidRPr="00387EFD" w:rsidRDefault="00387EFD" w:rsidP="00387EFD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387EFD" w:rsidRPr="00387EFD" w:rsidRDefault="00387EFD" w:rsidP="00387EFD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выбирать наиболее подходящие единицы длины в конкретной ситуации;</w:t>
      </w:r>
    </w:p>
    <w:p w:rsidR="00387EFD" w:rsidRPr="00387EFD" w:rsidRDefault="00387EFD" w:rsidP="00387EFD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вычислять периметр прямоугольника (квадрата).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информацией.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EFD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 (индикатор освоения 100 %):</w:t>
      </w:r>
    </w:p>
    <w:p w:rsidR="00387EFD" w:rsidRPr="00387EFD" w:rsidRDefault="00387EFD" w:rsidP="00387EFD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читать и заполнять таблицы по результатам выполнения задания;</w:t>
      </w:r>
    </w:p>
    <w:p w:rsidR="00387EFD" w:rsidRPr="00387EFD" w:rsidRDefault="00387EFD" w:rsidP="00387EFD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387EFD" w:rsidRPr="00387EFD" w:rsidRDefault="00387EFD" w:rsidP="00387EFD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логические  рассуждения и делать выводы;</w:t>
      </w:r>
    </w:p>
    <w:p w:rsidR="00387EFD" w:rsidRPr="00387EFD" w:rsidRDefault="00387EFD" w:rsidP="00387EF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Учащийся получит возможность научиться (индикатор освоения </w:t>
      </w:r>
      <w:r w:rsidR="008729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…)</w:t>
      </w:r>
      <w:bookmarkStart w:id="1" w:name="_GoBack"/>
      <w:bookmarkEnd w:id="1"/>
    </w:p>
    <w:p w:rsidR="00387EFD" w:rsidRPr="00387EFD" w:rsidRDefault="00387EFD" w:rsidP="00387EFD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387EFD" w:rsidRPr="00387EFD" w:rsidRDefault="00387EFD" w:rsidP="00387EFD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E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общих представлений о построении последовательности логических рассуждений.</w:t>
      </w: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7EFD" w:rsidRPr="00387EFD" w:rsidRDefault="00387EFD" w:rsidP="00387EFD">
      <w:pPr>
        <w:tabs>
          <w:tab w:val="left" w:pos="56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87EFD" w:rsidRPr="00387EFD" w:rsidRDefault="00387EFD" w:rsidP="00387EFD">
      <w:pPr>
        <w:tabs>
          <w:tab w:val="left" w:pos="56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7E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курса</w:t>
      </w:r>
    </w:p>
    <w:tbl>
      <w:tblPr>
        <w:tblStyle w:val="11"/>
        <w:tblW w:w="0" w:type="auto"/>
        <w:tblInd w:w="567" w:type="dxa"/>
        <w:tblLook w:val="04A0" w:firstRow="1" w:lastRow="0" w:firstColumn="1" w:lastColumn="0" w:noHBand="0" w:noVBand="1"/>
      </w:tblPr>
      <w:tblGrid>
        <w:gridCol w:w="580"/>
        <w:gridCol w:w="5057"/>
        <w:gridCol w:w="992"/>
        <w:gridCol w:w="7306"/>
      </w:tblGrid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учебного предмета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Образовывать, называть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числа в пре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делах 20.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 Образовывать, называть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числа в пре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делах 100.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заданные числа.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правило, по которому составлена числовая последовательность,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или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станавливать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пропущенные в ней числа.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(объединять в группы) числа по заданному или самостоятельно установленному правилу.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  <w:p w:rsidR="00387EFD" w:rsidRPr="00855AF6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действий в изменён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заданной. Контролировать и оценивать свою работу, её результат.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её условия или вопроса.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часам время с точностью до минуты.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условиях.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и сочетательное свой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сложения при вычислениях.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группе, оценивать выполнен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работу.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в отобран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узорах.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узоры и орнаменты. 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выполнения устных действий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сложение и вычитание чисел в пре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удобный.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составных задач с помощью вы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ражения.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её условия или вопроса.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выполнения устных действий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сложение и вычитание чисел в пре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делах 100 (табличные, нумерационные случаи, сложение и вычитание круглых десятков, сложение двузначного и однозначного чисел и др.).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удобный.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буквенного выражения с одной переменной при заданных значениях буквы,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при вычислении значения чис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лового выражения, в том числе правила о порядке вы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полнения действий в выражениях, свойства сложения, прикидку результата.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проверки правиль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выполненных вычислений.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 Проговаривать ход выполнения построений отрезков заданной длины. Сравнивать единицы длины. Оценивать результаты своей практической деятельности и деятельности членов группы.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письменные приёмы сложения и вычитания двуз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выполнять вычисления и проверку.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её условия или вопроса. 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способом. 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ражения.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 Применять письменные приёмы сложения и вычитания двуз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выполнять вычисления и проверку.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(квадрат) из множества четырёхугольников.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противоположных сторон прямоугольника.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(квадрат) на клетчатой бумаге.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заготовки в форме квадрата. 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символы, показывающие, как работать с бумагой при изготовлении изделий в технике «Оригами».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 теме «Оригами» из различ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источников, включая Интернет.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представленный в графическом виде план из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готовления изделия 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нему изделие. 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</w:t>
            </w:r>
            <w:r w:rsidRPr="00387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нием предметов, схематических рисунков, схематических чертежей.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одинаковых слагаемых произведе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нием и произведение — суммой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одинаковых слагаемых (если возможно).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0 на число.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свойство умножения при вычислениях.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писи и выполнении арифметического действия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умножения.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названиями компонентов и результата умножения. Познакомить с названием компонентов и результата деления. 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условиях.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 на деление.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</w:t>
            </w: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паре: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</w:t>
            </w: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высказы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товарища</w:t>
            </w:r>
            <w:r w:rsidRPr="0038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обосновывать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компонентами и результа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умножения для выполнения деления.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делить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 цена, количество, сто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имость.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третьего слагаемого.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ширении знаний и способов действий.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числом 2.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числами 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3.</w:t>
            </w:r>
          </w:p>
        </w:tc>
      </w:tr>
      <w:tr w:rsidR="00387EFD" w:rsidRPr="00387EFD" w:rsidTr="00855AF6">
        <w:trPr>
          <w:trHeight w:val="672"/>
        </w:trPr>
        <w:tc>
          <w:tcPr>
            <w:tcW w:w="580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7" w:type="dxa"/>
          </w:tcPr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92" w:type="dxa"/>
          </w:tcPr>
          <w:p w:rsidR="00387EFD" w:rsidRPr="00387EFD" w:rsidRDefault="00387EFD" w:rsidP="00387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6" w:type="dxa"/>
          </w:tcPr>
          <w:p w:rsidR="00387EFD" w:rsidRPr="00387EFD" w:rsidRDefault="00387EFD" w:rsidP="00387E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Образовывать, называть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387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числа в пре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делах 100.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уравнения, равенства, неравенства, составлять различные равенства, неравенства, уравнения. Применять письменные приёмы сложения и вычитания двуз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выполнять вычисления и проверку.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ширении знаний и способов действий.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арифметическим способом. 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Записывать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ражения.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3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387EFD" w:rsidRPr="00387EFD" w:rsidRDefault="00387EFD" w:rsidP="0038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EFD" w:rsidRPr="00387EFD" w:rsidRDefault="00387EFD" w:rsidP="00387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AF6" w:rsidRPr="00855AF6" w:rsidRDefault="00855AF6" w:rsidP="00855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поурочный план</w:t>
      </w:r>
    </w:p>
    <w:p w:rsidR="00855AF6" w:rsidRPr="00855AF6" w:rsidRDefault="00855AF6" w:rsidP="00855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4"/>
        <w:gridCol w:w="67"/>
        <w:gridCol w:w="4934"/>
        <w:gridCol w:w="99"/>
        <w:gridCol w:w="884"/>
        <w:gridCol w:w="2376"/>
        <w:gridCol w:w="5322"/>
      </w:tblGrid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001" w:type="dxa"/>
            <w:gridSpan w:val="2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3" w:type="dxa"/>
            <w:gridSpan w:val="2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76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5322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55AF6" w:rsidRPr="00855AF6" w:rsidTr="00855AF6">
        <w:tc>
          <w:tcPr>
            <w:tcW w:w="14786" w:type="dxa"/>
            <w:gridSpan w:val="7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от 1 до 100 </w:t>
            </w:r>
          </w:p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 (16 ч)</w:t>
            </w: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20. 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855AF6" w:rsidRPr="00855AF6" w:rsidRDefault="00855AF6" w:rsidP="00855AF6">
            <w:pPr>
              <w:ind w:left="20" w:right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Образовывать, называть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числа в пре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делах 20.</w:t>
            </w:r>
          </w:p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числами от 1 до 20. 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до100. Счет десятками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 w:val="restart"/>
          </w:tcPr>
          <w:p w:rsidR="00855AF6" w:rsidRPr="00855AF6" w:rsidRDefault="00855AF6" w:rsidP="00855AF6">
            <w:pPr>
              <w:ind w:left="20" w:right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Образовывать, называть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числа в пре</w:t>
            </w:r>
            <w:r w:rsidRPr="00855AF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делах 100.</w:t>
            </w:r>
          </w:p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4.(2) 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 запись чисел от 20 до 100. Число 100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5.(3) 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цифр.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6.(4)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Упорядочивать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заданные числа.</w:t>
            </w:r>
          </w:p>
          <w:p w:rsidR="00855AF6" w:rsidRPr="00855AF6" w:rsidRDefault="00855AF6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правило, по которому составлена числовая последовательность,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продолжать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или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станавливать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пропущенные в ней числа.</w:t>
            </w:r>
          </w:p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7.(5)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длины - миллиметр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 w:val="restart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8.(6)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9.(7)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цифр.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5AF6" w:rsidRPr="00855AF6" w:rsidTr="00855AF6">
        <w:tc>
          <w:tcPr>
            <w:tcW w:w="1104" w:type="dxa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10.(8)</w:t>
            </w:r>
          </w:p>
        </w:tc>
        <w:tc>
          <w:tcPr>
            <w:tcW w:w="5100" w:type="dxa"/>
            <w:gridSpan w:val="3"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Таблица единиц длины.</w:t>
            </w:r>
          </w:p>
        </w:tc>
        <w:tc>
          <w:tcPr>
            <w:tcW w:w="884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/>
          </w:tcPr>
          <w:p w:rsidR="00855AF6" w:rsidRPr="00855AF6" w:rsidRDefault="00855AF6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11.(9)</w:t>
            </w:r>
          </w:p>
        </w:tc>
        <w:tc>
          <w:tcPr>
            <w:tcW w:w="5100" w:type="dxa"/>
            <w:gridSpan w:val="3"/>
          </w:tcPr>
          <w:p w:rsidR="009E4271" w:rsidRPr="00855AF6" w:rsidRDefault="009E4271" w:rsidP="00A33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двузначных чисел суммой разрядных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слагаемых</w:t>
            </w: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число суммой разрядных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гаемых.</w:t>
            </w:r>
          </w:p>
          <w:p w:rsidR="009E4271" w:rsidRPr="009E4271" w:rsidRDefault="009E4271" w:rsidP="009E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9E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предметов в пределах </w:t>
            </w:r>
          </w:p>
          <w:p w:rsidR="009E4271" w:rsidRPr="009E4271" w:rsidRDefault="009E4271" w:rsidP="009E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12.(10)</w:t>
            </w:r>
          </w:p>
        </w:tc>
        <w:tc>
          <w:tcPr>
            <w:tcW w:w="5100" w:type="dxa"/>
            <w:gridSpan w:val="3"/>
          </w:tcPr>
          <w:p w:rsidR="009E4271" w:rsidRPr="009E4271" w:rsidRDefault="009E4271" w:rsidP="009E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Копейка. Соотношение между ними.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13.(11)</w:t>
            </w:r>
          </w:p>
        </w:tc>
        <w:tc>
          <w:tcPr>
            <w:tcW w:w="5100" w:type="dxa"/>
            <w:gridSpan w:val="3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30+5, 35-5,35-30</w:t>
            </w: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9E4271" w:rsidRDefault="009E4271" w:rsidP="009E4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9E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вида 30 + 5, 35 - 5, 35 – 30.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14.(12)</w:t>
            </w:r>
          </w:p>
        </w:tc>
        <w:tc>
          <w:tcPr>
            <w:tcW w:w="5100" w:type="dxa"/>
            <w:gridSpan w:val="3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«Нумерация чисел до 100»</w:t>
            </w: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проведённого самоконтроля с целями, поставленными при изучении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делать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15.(13)</w:t>
            </w:r>
          </w:p>
        </w:tc>
        <w:tc>
          <w:tcPr>
            <w:tcW w:w="5100" w:type="dxa"/>
            <w:gridSpan w:val="3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Нумерация чисел от 1 до 100»</w:t>
            </w: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16.(14)</w:t>
            </w:r>
          </w:p>
        </w:tc>
        <w:tc>
          <w:tcPr>
            <w:tcW w:w="5100" w:type="dxa"/>
            <w:gridSpan w:val="3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Задачи-расчёты, логические задачи.(«Странички для 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любознательных»)</w:t>
            </w:r>
          </w:p>
        </w:tc>
        <w:tc>
          <w:tcPr>
            <w:tcW w:w="88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вычитание. ( 20 ч)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(1)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задач, обратных заданной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заданной.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18.(2)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«Нумерация чисел от 1 до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работу, её результат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19.(3)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слагаемого.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устранять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20.(4)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уменьшаемого.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21.(5)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вычитаемого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22.(6)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высказываний с логическими связками («Странички для любознательных»)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23.(7)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 Единицы времени – час, минута. Соотношение между ними.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часам время с точностью до минуты.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24.(8)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ломаной. 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ломаной.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25.(9)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сравнение длины, массы объектов («Странички для любознательных».)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26.(10)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 в два действия.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 со скобками и без них, сравнивать два выражения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27.(11)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выражениях. Скобки.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28.(12)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29.(13)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заданной.</w:t>
            </w:r>
          </w:p>
          <w:p w:rsidR="009E4271" w:rsidRPr="00855AF6" w:rsidRDefault="009E4271" w:rsidP="00855AF6">
            <w:pPr>
              <w:ind w:left="20" w:right="40" w:hanging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30.(14) 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«Числовые выражения, содержащие действия сложение и вычитание»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31.(15)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и сочетательное свойство сложения.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spacing w:after="64"/>
              <w:ind w:left="20" w:right="4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и сочетательное свой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сложения при вычислениях.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32.(16)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spacing w:after="64"/>
              <w:ind w:left="20" w:right="4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и сочетательное свой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сложения при вычислениях.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33.(17)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« Сложение и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до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группе, оценивать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работу.</w:t>
            </w:r>
          </w:p>
        </w:tc>
      </w:tr>
      <w:tr w:rsidR="009E4271" w:rsidRPr="00855AF6" w:rsidTr="00B95671">
        <w:trPr>
          <w:trHeight w:val="976"/>
        </w:trPr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34.(18)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задач«.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проведённого самоконтроля с целями, поставленными при изучении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делать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35.(19)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на развитие логического  мышления. (Странички для любознательных.)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7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36.(20)</w:t>
            </w:r>
          </w:p>
        </w:tc>
        <w:tc>
          <w:tcPr>
            <w:tcW w:w="493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«Математика вокруг нас. Узоры на посуде»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заданной теме.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в отобран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узорах.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узоры и орнаменты. </w:t>
            </w:r>
          </w:p>
          <w:p w:rsidR="009E4271" w:rsidRPr="00855AF6" w:rsidRDefault="009E4271" w:rsidP="00855AF6">
            <w:pPr>
              <w:ind w:left="20" w:right="4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работы.Контроль знаний</w:t>
            </w: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Сложение и вычитание ( 28ч.)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37.(1)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выполнения устных действий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сложение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вычитание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сложение и вычитание чисел в пре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удобный.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38.(2) 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вида: 36+2, 36+20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39.(3)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приемы  вычитания вида: 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36-2,36-20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40.(4)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26+4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41.(5)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30-7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42.(6)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60-24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43.(7)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составных задач с помощью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устранять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44.(8)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 в виде выражений.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45.(9)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Запись решения задач в виде выражений.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46.(10)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26+7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выполнения устных действий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сложение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вычитание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сложение и вычитание чисел в пре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удобный.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47.(11)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вида35-7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48.(12)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изученных видов в пределах 100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49.(13)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«Устные приемы сложения и вычитания в пределах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50.(14)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приемы сложения и вычитания в пределах 100 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сложение и вычитание чисел в пре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удобный.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51.(15)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игры,лабиринты с числовыми выражениями, логические задачи.(«Странички для любознательных»)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52.(16)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Устные приемы сложения и вычитания до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знания по теме.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53.(17)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Решение задач и запись их в виде числовых выражений»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 Составлять план работы Моделировать и объяснять ход решения задачи. Анализировать результаты групповой работы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54.(18)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буквенного выражения с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переменной при заданных значениях буквы,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при вычислении значения чис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лового выражения, в том числе правила о порядке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действий в выражениях, свойства сложения, прикидку результата.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55.(19)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 вида а+12,в-15, 48-с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56.(20)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вида 12 + х = 12, 25 - х = 20, 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= 8, подбирая значение неизвестного.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57.(21)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 методом подбора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58.(22)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«Устные приемы сложения и вычитания в пределах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59.(23)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сложения вычитанием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 правильности вычислений. 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проверки правиль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выполненных вычислений.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60.(24)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вычитания сложением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61.(25)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вычитанием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62.(26)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Решение уравнений»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 правильности вычислений. 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проверки правиль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выполненных вычислений.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63.(27)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: «Проверка сложения вычитанием»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64.(28)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 «Геометрические величины. Длина»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ход выполнения построений отрезков заданной длины. Сравнивать единицы длины. Оценивать результаты своей практической деятельности и деятельности членов группы</w:t>
            </w: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и вычитание(22ч.)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65(1)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 вида 45+23.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66(2)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вычитания вида 57-26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rPr>
          <w:trHeight w:val="714"/>
        </w:trPr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67(3)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двузначных чисел.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вычитания двузначных чисел.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69(5)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 (прямой, тупой, острый)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тупой и острый угол.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Чертить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разных видов на клетчатой бумаге.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устранять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71(7)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с переходом через десяток вида 37+48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72(8)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вида 37+53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73(9)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Прямоугольник. 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(квадрат) из множества четырёхугольников.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74(10)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устранять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и ошибки в вычислениях при решении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75(11)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вида 87+13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76(12)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устранять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9E4271" w:rsidRPr="00855AF6" w:rsidRDefault="009E4271" w:rsidP="00855AF6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77(13)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и вычитания вида 32+8, 40 - 8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78(14)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50-24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79(15)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и задачи повышенной уровни сложности, сравнение длин объектов.(«Странички для любознательных»)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80(16)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«Письменные приемы сложения и вычитания до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обмениваться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собранной информа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цией,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распределять,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какие фигуры будет изготавли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друг друга,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помогать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 устранять недочёты.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группах: анализировать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 работы и её результат.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81(17)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Геометрические фигуры»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82(18)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52-24. Письменные приемы сложения и вычитания изученных видов.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83(19)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противоположных сторон прямоугольника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(квадрат) из множества четырёхугольников.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 свойствами противоположных сторон прямоугольника.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(квадрат) на клетчатой бумаге.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84(20)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85(21)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«Письменные приемы сложения и вычитания в пределах 100» (взаимная проверка знаний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тестовая  работа 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паре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оценивать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высказываня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товарища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обосновывать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 ответ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86(22)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«Оригами»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заготовки в форме квадрата. 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символы, показывающие, как работать с бумагой при изготовлении изделий в технике «Оригами».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 теме «Оригами» из различ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источников, включая Интернет.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представленный в графическом виде план из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готовления изделия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изготавливать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нему изделие. 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 (18ч)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87(1)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Конкретный смысл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умножение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предметов, схематических рисунков, схематических чертежей.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88(2)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умножения. Связь умножения со сложением.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одинаковых слагаемых произведе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и произведение — суммой одинаковых слагаемых (если возможно).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89(3)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со сложением. Знак действия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одинаковых слагаемых произведе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и произведение — суммой одинаковых слагаемых (если возможно).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90(4)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задачи, раскрывающие смысл действия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умножение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предметов, схематических рисунков, схематических чертежей.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91(5)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периметр прямоугольника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92(6)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1 и 0.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spacing w:after="120"/>
              <w:ind w:left="60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0 на число.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 при вычислениях.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писи и выполнении арифметического действия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умножения.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93(7)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названиями компонентов и результата умножения.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94(8)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задачи, раскрывающие смысл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решения одной и той же задачи.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95(9)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 при вычислениях.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писи и выполнении арифметического действия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умножения.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Конкретный смысл действия деления.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97(11)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«Письменные приемы сложения и вычитания в пределах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область своего знания, незнания, составлять  самостоятельно план выполнения каждого задания.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98(12)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Конкретный смысл действия деления..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  <w:r w:rsidRPr="00855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деление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тежей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99(13)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деления.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деление.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100(14)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деление.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101(15)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компонентов и результата действия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названием компонентов и </w:t>
            </w:r>
            <w:r w:rsidRPr="0085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результата деления.</w:t>
            </w:r>
          </w:p>
        </w:tc>
      </w:tr>
      <w:tr w:rsidR="009E4271" w:rsidRPr="00855AF6" w:rsidTr="00855AF6">
        <w:trPr>
          <w:trHeight w:val="1015"/>
        </w:trPr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102(16)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 Конкретный смысл умножения и деления»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высказы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товарища,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обосновывать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103(17)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с логическими связками «если…,то….», «каждый», составление числовых рядов по заданной закономерности, логические задачи.(«Странички для любознательных»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104(18)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 на умножение и деление»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spacing w:after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деление. 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высказы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товарища,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обосновывать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Умножение и деление. 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 (21ч.)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105(1)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компонентами и результа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умножения для выполнения деления. 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106(2)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компонентами и результа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умножения для выполнения деления. 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107(3)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и деления на число.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108(4)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 цена, количество, сто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имость.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третьего слагаемого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109(5)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110(6)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«Приемы умножения и деления.»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111(7)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третьего слагаемого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112(8)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числом 2.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113(9)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114(10)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приемы умножения 2 и на 2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115(11)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B956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116(12)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117(13)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118(14)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построение высказываний, составление числовых рядов по заданной закономерности. (Странички для любознательных»)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способы действий в изменён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119(15)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«табличное умножение и деление 2 и на 2»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числами </w:t>
            </w:r>
          </w:p>
          <w:p w:rsidR="009E4271" w:rsidRPr="00855AF6" w:rsidRDefault="009E4271" w:rsidP="00855AF6">
            <w:pPr>
              <w:autoSpaceDE w:val="0"/>
              <w:autoSpaceDN w:val="0"/>
              <w:adjustRightInd w:val="0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120(16)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121(17)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122(18)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123(19)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124(20)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 работа по теме: «Табличное умножение и деление»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тестовая работа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темы,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125(21)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текстовых задач»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4786" w:type="dxa"/>
            <w:gridSpan w:val="7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(10ч.) Проверка знаний (1ч)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ind w:left="20" w:right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Образовывать, называть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числа в пре</w:t>
            </w:r>
            <w:r w:rsidRPr="00855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делах 100.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и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Равенства. Неравенства. Уравнения.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уравнения, равенства, неравенства, составлять различные равенства, неравенства , уравнения.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приемы сложения и вычитания в пределах 100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сложения и вычитания двуз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начных чисел с записью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вычислений столбиком, </w:t>
            </w: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и проверку.</w:t>
            </w:r>
          </w:p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приёмы умножения и деления.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приемы сложения и вычитания в пределах 100.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«Сложение и вычитание в пределах 100»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арифметическим способом. </w:t>
            </w:r>
          </w:p>
          <w:p w:rsidR="009E4271" w:rsidRPr="00855AF6" w:rsidRDefault="009E4271" w:rsidP="00855AF6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 помощью вы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ражения.</w:t>
            </w:r>
          </w:p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Геометрические фигуры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322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Переводить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 w:val="restart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</w:t>
            </w:r>
            <w:r w:rsidRPr="0085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деления.</w:t>
            </w: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71" w:rsidRPr="00855AF6" w:rsidTr="00855AF6">
        <w:tc>
          <w:tcPr>
            <w:tcW w:w="1104" w:type="dxa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2"/>
          </w:tcPr>
          <w:p w:rsidR="009E4271" w:rsidRPr="00855AF6" w:rsidRDefault="009E4271" w:rsidP="0085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E4271" w:rsidRPr="00855AF6" w:rsidRDefault="00E328FC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5322" w:type="dxa"/>
            <w:vMerge/>
          </w:tcPr>
          <w:p w:rsidR="009E4271" w:rsidRPr="00855AF6" w:rsidRDefault="009E4271" w:rsidP="0085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AF6" w:rsidRPr="00855AF6" w:rsidRDefault="00855AF6" w:rsidP="00855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F6" w:rsidRPr="00855AF6" w:rsidRDefault="00855AF6" w:rsidP="00855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работ:  5</w:t>
      </w: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работ  5</w:t>
      </w: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– 2</w:t>
      </w: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F6" w:rsidRPr="00855AF6" w:rsidRDefault="00855AF6" w:rsidP="008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855AF6" w:rsidRPr="00855AF6" w:rsidRDefault="00855AF6" w:rsidP="00855AF6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55AF6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описание учебно – методического и Материально-технического  обеспечения образовательного процесса</w:t>
      </w:r>
    </w:p>
    <w:tbl>
      <w:tblPr>
        <w:tblStyle w:val="2"/>
        <w:tblW w:w="14963" w:type="dxa"/>
        <w:tblLook w:val="04A0" w:firstRow="1" w:lastRow="0" w:firstColumn="1" w:lastColumn="0" w:noHBand="0" w:noVBand="1"/>
      </w:tblPr>
      <w:tblGrid>
        <w:gridCol w:w="14963"/>
      </w:tblGrid>
      <w:tr w:rsidR="00855AF6" w:rsidRPr="00855AF6" w:rsidTr="00855AF6">
        <w:trPr>
          <w:trHeight w:val="344"/>
        </w:trPr>
        <w:tc>
          <w:tcPr>
            <w:tcW w:w="14963" w:type="dxa"/>
          </w:tcPr>
          <w:p w:rsidR="00855AF6" w:rsidRPr="00855AF6" w:rsidRDefault="00855AF6" w:rsidP="0085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55AF6" w:rsidRPr="00855AF6" w:rsidTr="00855AF6">
        <w:trPr>
          <w:trHeight w:val="3000"/>
        </w:trPr>
        <w:tc>
          <w:tcPr>
            <w:tcW w:w="14963" w:type="dxa"/>
          </w:tcPr>
          <w:p w:rsidR="00855AF6" w:rsidRPr="00855AF6" w:rsidRDefault="00855AF6" w:rsidP="00855AF6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О.И., Мокрушина О.А. Поурочные разработки по математике к учебному комплекту М.И.Моро и др. 2 класс.- М.: ВАКО, 2007.- 400с.- (В помощь школьному учителю). ISBN 978-5-94665-533-0.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Контрольно-измерительные материалы. Математика 2 класс / Сост.Т.Н.Ситникова. -4-е изд., перераб.- М.:ВАКО,2012.-96с. 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2 класс: система уроков по учебнику М.И. Моро, М. А.Бантовой, Г. В. Бельтюковой, С. И. Волковой, С. В. Степановой / авт.-сост. С.В. Савинова – Волгоград: Учитель, 2012.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Поурочные разработки: Технологические карты уроков: 2 класс: Пособие для учителей общеобразовательных учреждений / И.О. Будённая, Ю.И. Глаголева, Н.И. Роговцева. – М.: СПб.: Просвещение, 2014.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начального общего образования. В 2 ч. Ч.1-2-е изд.- М.:Просвещение, 2012.- 317с.- (Стандарты второго поколения).  ISBN 978-5-09- 021421-6.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С.И.Волкова. Математика. Устные упражнения. 2 класс: пособие для учителей общеобразовательных организаций / С.И.Волкова. – М.: Просвещение, 2014.</w:t>
            </w:r>
          </w:p>
          <w:p w:rsidR="00855AF6" w:rsidRPr="00855AF6" w:rsidRDefault="00855AF6" w:rsidP="00855AF6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Т.П. Быкова. Нестандартные задачи по математике: 2 класс / Т.П. Быкова. – М.: Издательство « Экзамен», 2014. </w:t>
            </w:r>
          </w:p>
          <w:p w:rsidR="00855AF6" w:rsidRDefault="00855AF6" w:rsidP="00855AF6">
            <w:pPr>
              <w:numPr>
                <w:ilvl w:val="0"/>
                <w:numId w:val="44"/>
              </w:numPr>
              <w:tabs>
                <w:tab w:val="left" w:pos="12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России. Концепция и программы для нач. кл. Ш67 В 2ч. Ч.1/ [М.А. Бантова, Г.В. Бельтюкова, С.И. Волкова и др.]. -4-е изд.-М.: Просвещение, 2009.-158с.-  ISBN 978-5-09 020619-8.</w:t>
            </w:r>
          </w:p>
          <w:p w:rsidR="00855AF6" w:rsidRDefault="00855AF6" w:rsidP="00855AF6">
            <w:pPr>
              <w:tabs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 для учащихся</w:t>
            </w:r>
          </w:p>
          <w:p w:rsidR="00855AF6" w:rsidRPr="00855AF6" w:rsidRDefault="00855AF6" w:rsidP="00855AF6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Учеб. для 2 кл. нач. шк. В 2 ч. Ч. 1-2. / [М.И.Моро, М.А.Бантова,  Г.В.Бельтюкова  и др.].- 7-е изд.-М.: Просвещение, 2012.- 96с.: ил.- ISBN 978-5-09-019683-3. 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Волкова. Математика. Проверочные работы. 2 класс : Пособие для учащихся общеобразовательных учреждений.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2014.</w:t>
            </w:r>
          </w:p>
        </w:tc>
      </w:tr>
      <w:tr w:rsidR="00855AF6" w:rsidRPr="00855AF6" w:rsidTr="00855AF6">
        <w:trPr>
          <w:trHeight w:val="616"/>
        </w:trPr>
        <w:tc>
          <w:tcPr>
            <w:tcW w:w="14963" w:type="dxa"/>
          </w:tcPr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учебные пособия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Электронное приложение к учебнику «Математика» 2 класс ( диск CD-ROM)авторы Волкова С.И., Максимова С.П.</w:t>
            </w:r>
          </w:p>
        </w:tc>
      </w:tr>
      <w:tr w:rsidR="00855AF6" w:rsidRPr="00855AF6" w:rsidTr="00855AF6">
        <w:trPr>
          <w:trHeight w:val="1054"/>
        </w:trPr>
        <w:tc>
          <w:tcPr>
            <w:tcW w:w="14963" w:type="dxa"/>
          </w:tcPr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</w:p>
          <w:p w:rsidR="00855AF6" w:rsidRPr="00855AF6" w:rsidRDefault="00855AF6" w:rsidP="0085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Board</w:t>
            </w:r>
          </w:p>
        </w:tc>
      </w:tr>
    </w:tbl>
    <w:p w:rsidR="00255532" w:rsidRDefault="00255532">
      <w:pPr>
        <w:rPr>
          <w:rFonts w:ascii="Times New Roman" w:hAnsi="Times New Roman" w:cs="Times New Roman"/>
          <w:sz w:val="24"/>
          <w:szCs w:val="24"/>
        </w:rPr>
      </w:pPr>
    </w:p>
    <w:p w:rsidR="00EB4C6A" w:rsidRPr="00EB4C6A" w:rsidRDefault="00EB4C6A" w:rsidP="00EB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фиксирования изменений и дополнений в основной общеобразовательной программе</w:t>
      </w:r>
    </w:p>
    <w:p w:rsidR="00EB4C6A" w:rsidRPr="00EB4C6A" w:rsidRDefault="00EB4C6A" w:rsidP="00EB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394"/>
        <w:gridCol w:w="4536"/>
        <w:gridCol w:w="2771"/>
      </w:tblGrid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документа ( дата, № приказа)</w:t>
            </w: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6A" w:rsidRPr="00EB4C6A" w:rsidTr="005332D3">
        <w:tc>
          <w:tcPr>
            <w:tcW w:w="3085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EB4C6A" w:rsidRPr="00EB4C6A" w:rsidRDefault="00EB4C6A" w:rsidP="00EB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4C6A" w:rsidRPr="00EB4C6A" w:rsidRDefault="00EB4C6A" w:rsidP="00EB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271" w:rsidRDefault="009E4271" w:rsidP="00855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E4271" w:rsidSect="00387EFD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E" w:rsidRDefault="000C2A8E" w:rsidP="00840E08">
      <w:pPr>
        <w:spacing w:after="0" w:line="240" w:lineRule="auto"/>
      </w:pPr>
      <w:r>
        <w:separator/>
      </w:r>
    </w:p>
  </w:endnote>
  <w:endnote w:type="continuationSeparator" w:id="0">
    <w:p w:rsidR="000C2A8E" w:rsidRDefault="000C2A8E" w:rsidP="0084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965588"/>
      <w:docPartObj>
        <w:docPartGallery w:val="Page Numbers (Bottom of Page)"/>
        <w:docPartUnique/>
      </w:docPartObj>
    </w:sdtPr>
    <w:sdtEndPr/>
    <w:sdtContent>
      <w:p w:rsidR="00840E08" w:rsidRDefault="00840E0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B3">
          <w:rPr>
            <w:noProof/>
          </w:rPr>
          <w:t>10</w:t>
        </w:r>
        <w:r>
          <w:fldChar w:fldCharType="end"/>
        </w:r>
      </w:p>
    </w:sdtContent>
  </w:sdt>
  <w:p w:rsidR="00840E08" w:rsidRDefault="00840E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E" w:rsidRDefault="000C2A8E" w:rsidP="00840E08">
      <w:pPr>
        <w:spacing w:after="0" w:line="240" w:lineRule="auto"/>
      </w:pPr>
      <w:r>
        <w:separator/>
      </w:r>
    </w:p>
  </w:footnote>
  <w:footnote w:type="continuationSeparator" w:id="0">
    <w:p w:rsidR="000C2A8E" w:rsidRDefault="000C2A8E" w:rsidP="0084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A4532B"/>
    <w:multiLevelType w:val="hybridMultilevel"/>
    <w:tmpl w:val="4F16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22757"/>
    <w:multiLevelType w:val="hybridMultilevel"/>
    <w:tmpl w:val="7B42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2F67"/>
    <w:multiLevelType w:val="hybridMultilevel"/>
    <w:tmpl w:val="D59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D529E"/>
    <w:multiLevelType w:val="hybridMultilevel"/>
    <w:tmpl w:val="F16E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83436"/>
    <w:multiLevelType w:val="hybridMultilevel"/>
    <w:tmpl w:val="5B26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14205"/>
    <w:multiLevelType w:val="hybridMultilevel"/>
    <w:tmpl w:val="4000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C4E4F"/>
    <w:multiLevelType w:val="hybridMultilevel"/>
    <w:tmpl w:val="E4BC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A3482"/>
    <w:multiLevelType w:val="hybridMultilevel"/>
    <w:tmpl w:val="2128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D162A"/>
    <w:multiLevelType w:val="hybridMultilevel"/>
    <w:tmpl w:val="CF94E7E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B55B4"/>
    <w:multiLevelType w:val="hybridMultilevel"/>
    <w:tmpl w:val="53A8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90045"/>
    <w:multiLevelType w:val="hybridMultilevel"/>
    <w:tmpl w:val="28F0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A0EC3"/>
    <w:multiLevelType w:val="hybridMultilevel"/>
    <w:tmpl w:val="0AA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C750A"/>
    <w:multiLevelType w:val="hybridMultilevel"/>
    <w:tmpl w:val="B95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613DD"/>
    <w:multiLevelType w:val="hybridMultilevel"/>
    <w:tmpl w:val="28F0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65389"/>
    <w:multiLevelType w:val="hybridMultilevel"/>
    <w:tmpl w:val="FB1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31E2E"/>
    <w:multiLevelType w:val="hybridMultilevel"/>
    <w:tmpl w:val="E53CE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D6C0D"/>
    <w:multiLevelType w:val="hybridMultilevel"/>
    <w:tmpl w:val="3B56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F0C75"/>
    <w:multiLevelType w:val="hybridMultilevel"/>
    <w:tmpl w:val="36442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95730"/>
    <w:multiLevelType w:val="hybridMultilevel"/>
    <w:tmpl w:val="2148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058F9"/>
    <w:multiLevelType w:val="hybridMultilevel"/>
    <w:tmpl w:val="5DD8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A6276"/>
    <w:multiLevelType w:val="hybridMultilevel"/>
    <w:tmpl w:val="3A18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1A3822"/>
    <w:multiLevelType w:val="hybridMultilevel"/>
    <w:tmpl w:val="28F0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E61EE"/>
    <w:multiLevelType w:val="hybridMultilevel"/>
    <w:tmpl w:val="E09E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95D80"/>
    <w:multiLevelType w:val="hybridMultilevel"/>
    <w:tmpl w:val="1958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93FCD"/>
    <w:multiLevelType w:val="hybridMultilevel"/>
    <w:tmpl w:val="5BD2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C734A"/>
    <w:multiLevelType w:val="hybridMultilevel"/>
    <w:tmpl w:val="2EBE960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6B91AAF"/>
    <w:multiLevelType w:val="hybridMultilevel"/>
    <w:tmpl w:val="DCE2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8225F"/>
    <w:multiLevelType w:val="hybridMultilevel"/>
    <w:tmpl w:val="A2FC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41900"/>
    <w:multiLevelType w:val="hybridMultilevel"/>
    <w:tmpl w:val="FBE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404C7"/>
    <w:multiLevelType w:val="hybridMultilevel"/>
    <w:tmpl w:val="E600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37"/>
  </w:num>
  <w:num w:numId="5">
    <w:abstractNumId w:val="35"/>
  </w:num>
  <w:num w:numId="6">
    <w:abstractNumId w:val="36"/>
  </w:num>
  <w:num w:numId="7">
    <w:abstractNumId w:val="26"/>
  </w:num>
  <w:num w:numId="8">
    <w:abstractNumId w:val="23"/>
  </w:num>
  <w:num w:numId="9">
    <w:abstractNumId w:val="34"/>
  </w:num>
  <w:num w:numId="10">
    <w:abstractNumId w:val="7"/>
  </w:num>
  <w:num w:numId="11">
    <w:abstractNumId w:val="25"/>
  </w:num>
  <w:num w:numId="12">
    <w:abstractNumId w:val="32"/>
  </w:num>
  <w:num w:numId="13">
    <w:abstractNumId w:val="20"/>
  </w:num>
  <w:num w:numId="14">
    <w:abstractNumId w:val="38"/>
  </w:num>
  <w:num w:numId="15">
    <w:abstractNumId w:val="28"/>
  </w:num>
  <w:num w:numId="16">
    <w:abstractNumId w:val="40"/>
  </w:num>
  <w:num w:numId="17">
    <w:abstractNumId w:val="29"/>
  </w:num>
  <w:num w:numId="18">
    <w:abstractNumId w:val="11"/>
  </w:num>
  <w:num w:numId="19">
    <w:abstractNumId w:val="6"/>
  </w:num>
  <w:num w:numId="20">
    <w:abstractNumId w:val="10"/>
  </w:num>
  <w:num w:numId="21">
    <w:abstractNumId w:val="19"/>
  </w:num>
  <w:num w:numId="22">
    <w:abstractNumId w:val="8"/>
  </w:num>
  <w:num w:numId="23">
    <w:abstractNumId w:val="5"/>
  </w:num>
  <w:num w:numId="24">
    <w:abstractNumId w:val="3"/>
  </w:num>
  <w:num w:numId="25">
    <w:abstractNumId w:val="15"/>
  </w:num>
  <w:num w:numId="26">
    <w:abstractNumId w:val="27"/>
  </w:num>
  <w:num w:numId="27">
    <w:abstractNumId w:val="1"/>
  </w:num>
  <w:num w:numId="28">
    <w:abstractNumId w:val="2"/>
  </w:num>
  <w:num w:numId="29">
    <w:abstractNumId w:val="0"/>
  </w:num>
  <w:num w:numId="30">
    <w:abstractNumId w:val="18"/>
  </w:num>
  <w:num w:numId="31">
    <w:abstractNumId w:val="14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</w:num>
  <w:num w:numId="42">
    <w:abstractNumId w:val="22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76"/>
    <w:rsid w:val="000A0776"/>
    <w:rsid w:val="000C2A8E"/>
    <w:rsid w:val="00132CED"/>
    <w:rsid w:val="00255532"/>
    <w:rsid w:val="002F04AB"/>
    <w:rsid w:val="00387EFD"/>
    <w:rsid w:val="003F69F5"/>
    <w:rsid w:val="005F3832"/>
    <w:rsid w:val="00604192"/>
    <w:rsid w:val="00840E08"/>
    <w:rsid w:val="00855AF6"/>
    <w:rsid w:val="008729B3"/>
    <w:rsid w:val="009E4271"/>
    <w:rsid w:val="00B43C50"/>
    <w:rsid w:val="00B95671"/>
    <w:rsid w:val="00CC0035"/>
    <w:rsid w:val="00E328FC"/>
    <w:rsid w:val="00EB4C6A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2"/>
  </w:style>
  <w:style w:type="paragraph" w:styleId="1">
    <w:name w:val="heading 1"/>
    <w:basedOn w:val="a"/>
    <w:next w:val="a"/>
    <w:link w:val="10"/>
    <w:uiPriority w:val="9"/>
    <w:qFormat/>
    <w:rsid w:val="005F3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8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87E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8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4192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55AF6"/>
  </w:style>
  <w:style w:type="paragraph" w:customStyle="1" w:styleId="u-2-msonormal">
    <w:name w:val="u-2-msonormal"/>
    <w:basedOn w:val="a"/>
    <w:uiPriority w:val="99"/>
    <w:rsid w:val="0085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uiPriority w:val="99"/>
    <w:locked/>
    <w:rsid w:val="00855AF6"/>
    <w:rPr>
      <w:b/>
      <w:bCs/>
      <w:sz w:val="24"/>
      <w:szCs w:val="24"/>
      <w:lang w:eastAsia="ru-RU"/>
    </w:rPr>
  </w:style>
  <w:style w:type="paragraph" w:customStyle="1" w:styleId="13">
    <w:name w:val="Название1"/>
    <w:basedOn w:val="a"/>
    <w:next w:val="a7"/>
    <w:uiPriority w:val="99"/>
    <w:qFormat/>
    <w:rsid w:val="00855AF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855A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2">
    <w:name w:val="Сетка таблицы2"/>
    <w:basedOn w:val="a1"/>
    <w:next w:val="a4"/>
    <w:uiPriority w:val="59"/>
    <w:rsid w:val="00855A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rsid w:val="00855A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55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855AF6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Полужирный"/>
    <w:rsid w:val="00855AF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rsid w:val="00855AF6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55AF6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character" w:customStyle="1" w:styleId="40">
    <w:name w:val="Основной текст (4) + Не полужирный"/>
    <w:rsid w:val="00855AF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9">
    <w:name w:val="Body Text"/>
    <w:basedOn w:val="a"/>
    <w:link w:val="aa"/>
    <w:rsid w:val="00855A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55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+ Полужирный5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2">
    <w:name w:val="Основной текст + Полужирный4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3">
    <w:name w:val="Основной текст + Курсив4"/>
    <w:rsid w:val="00855AF6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">
    <w:name w:val="Основной текст + Полужирный3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2">
    <w:name w:val="Основной текст + Полужирный2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3">
    <w:name w:val="Основной текст + Курсив2"/>
    <w:rsid w:val="00855AF6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15">
    <w:name w:val="Основной текст + Полужирный1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55A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55A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855A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6"/>
    <w:uiPriority w:val="99"/>
    <w:qFormat/>
    <w:rsid w:val="00855AF6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4">
    <w:name w:val="Название Знак2"/>
    <w:basedOn w:val="a0"/>
    <w:uiPriority w:val="10"/>
    <w:rsid w:val="00855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8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0E08"/>
  </w:style>
  <w:style w:type="paragraph" w:styleId="af">
    <w:name w:val="footer"/>
    <w:basedOn w:val="a"/>
    <w:link w:val="af0"/>
    <w:uiPriority w:val="99"/>
    <w:unhideWhenUsed/>
    <w:rsid w:val="008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2"/>
  </w:style>
  <w:style w:type="paragraph" w:styleId="1">
    <w:name w:val="heading 1"/>
    <w:basedOn w:val="a"/>
    <w:next w:val="a"/>
    <w:link w:val="10"/>
    <w:uiPriority w:val="9"/>
    <w:qFormat/>
    <w:rsid w:val="005F3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8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87E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8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4192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55AF6"/>
  </w:style>
  <w:style w:type="paragraph" w:customStyle="1" w:styleId="u-2-msonormal">
    <w:name w:val="u-2-msonormal"/>
    <w:basedOn w:val="a"/>
    <w:uiPriority w:val="99"/>
    <w:rsid w:val="0085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uiPriority w:val="99"/>
    <w:locked/>
    <w:rsid w:val="00855AF6"/>
    <w:rPr>
      <w:b/>
      <w:bCs/>
      <w:sz w:val="24"/>
      <w:szCs w:val="24"/>
      <w:lang w:eastAsia="ru-RU"/>
    </w:rPr>
  </w:style>
  <w:style w:type="paragraph" w:customStyle="1" w:styleId="13">
    <w:name w:val="Название1"/>
    <w:basedOn w:val="a"/>
    <w:next w:val="a7"/>
    <w:uiPriority w:val="99"/>
    <w:qFormat/>
    <w:rsid w:val="00855AF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855A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2">
    <w:name w:val="Сетка таблицы2"/>
    <w:basedOn w:val="a1"/>
    <w:next w:val="a4"/>
    <w:uiPriority w:val="59"/>
    <w:rsid w:val="00855A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rsid w:val="00855A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55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855AF6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Полужирный"/>
    <w:rsid w:val="00855AF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rsid w:val="00855AF6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55AF6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character" w:customStyle="1" w:styleId="40">
    <w:name w:val="Основной текст (4) + Не полужирный"/>
    <w:rsid w:val="00855AF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9">
    <w:name w:val="Body Text"/>
    <w:basedOn w:val="a"/>
    <w:link w:val="aa"/>
    <w:rsid w:val="00855A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55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+ Полужирный5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2">
    <w:name w:val="Основной текст + Полужирный4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3">
    <w:name w:val="Основной текст + Курсив4"/>
    <w:rsid w:val="00855AF6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">
    <w:name w:val="Основной текст + Полужирный3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2">
    <w:name w:val="Основной текст + Полужирный2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3">
    <w:name w:val="Основной текст + Курсив2"/>
    <w:rsid w:val="00855AF6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15">
    <w:name w:val="Основной текст + Полужирный1"/>
    <w:rsid w:val="00855AF6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55A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55A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855A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6"/>
    <w:uiPriority w:val="99"/>
    <w:qFormat/>
    <w:rsid w:val="00855AF6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4">
    <w:name w:val="Название Знак2"/>
    <w:basedOn w:val="a0"/>
    <w:uiPriority w:val="10"/>
    <w:rsid w:val="00855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8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0E08"/>
  </w:style>
  <w:style w:type="paragraph" w:styleId="af">
    <w:name w:val="footer"/>
    <w:basedOn w:val="a"/>
    <w:link w:val="af0"/>
    <w:uiPriority w:val="99"/>
    <w:unhideWhenUsed/>
    <w:rsid w:val="008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6FCD-E01B-4B27-A3F7-6D2D3E7B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7061</Words>
  <Characters>40250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2014-11-09T12:55:00Z</cp:lastPrinted>
  <dcterms:created xsi:type="dcterms:W3CDTF">2015-02-05T13:19:00Z</dcterms:created>
  <dcterms:modified xsi:type="dcterms:W3CDTF">2015-02-05T13:19:00Z</dcterms:modified>
</cp:coreProperties>
</file>