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F9" w:rsidRPr="00214750" w:rsidRDefault="007F44F9" w:rsidP="00214750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11" w:rsidRDefault="0067065A" w:rsidP="009F2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Самоанализ</w:t>
      </w:r>
    </w:p>
    <w:p w:rsidR="001A400E" w:rsidRPr="00214750" w:rsidRDefault="0067065A" w:rsidP="009F2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 xml:space="preserve">урока по </w:t>
      </w:r>
      <w:r w:rsidR="001A400E" w:rsidRPr="00214750">
        <w:rPr>
          <w:rFonts w:ascii="Times New Roman" w:hAnsi="Times New Roman" w:cs="Times New Roman"/>
          <w:sz w:val="28"/>
          <w:szCs w:val="28"/>
        </w:rPr>
        <w:t>учебному предмету «Математика»,</w:t>
      </w:r>
      <w:r w:rsidR="00504961">
        <w:rPr>
          <w:rFonts w:ascii="Times New Roman" w:hAnsi="Times New Roman" w:cs="Times New Roman"/>
          <w:sz w:val="28"/>
          <w:szCs w:val="28"/>
        </w:rPr>
        <w:t>4</w:t>
      </w:r>
      <w:r w:rsidR="001A400E" w:rsidRPr="00214750">
        <w:rPr>
          <w:rFonts w:ascii="Times New Roman" w:hAnsi="Times New Roman" w:cs="Times New Roman"/>
          <w:sz w:val="28"/>
          <w:szCs w:val="28"/>
        </w:rPr>
        <w:t>-класс</w:t>
      </w:r>
      <w:r w:rsidR="00504961">
        <w:rPr>
          <w:rFonts w:ascii="Times New Roman" w:hAnsi="Times New Roman" w:cs="Times New Roman"/>
          <w:sz w:val="28"/>
          <w:szCs w:val="28"/>
        </w:rPr>
        <w:t xml:space="preserve"> (по программе 3 класса)</w:t>
      </w:r>
    </w:p>
    <w:p w:rsidR="0067065A" w:rsidRPr="00214750" w:rsidRDefault="0067065A" w:rsidP="009F2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4750">
        <w:rPr>
          <w:rFonts w:ascii="Times New Roman" w:hAnsi="Times New Roman" w:cs="Times New Roman"/>
          <w:sz w:val="28"/>
          <w:szCs w:val="28"/>
        </w:rPr>
        <w:t>ШагивалееваА</w:t>
      </w:r>
      <w:r w:rsidR="001A400E" w:rsidRPr="00214750">
        <w:rPr>
          <w:rFonts w:ascii="Times New Roman" w:hAnsi="Times New Roman" w:cs="Times New Roman"/>
          <w:sz w:val="28"/>
          <w:szCs w:val="28"/>
        </w:rPr>
        <w:t>сияГабдрахмановна</w:t>
      </w:r>
      <w:proofErr w:type="spellEnd"/>
      <w:r w:rsidR="001A400E" w:rsidRPr="00214750">
        <w:rPr>
          <w:rFonts w:ascii="Times New Roman" w:hAnsi="Times New Roman" w:cs="Times New Roman"/>
          <w:sz w:val="28"/>
          <w:szCs w:val="28"/>
        </w:rPr>
        <w:t>,  учитель начальных классов  высшей квалификационной категории.</w:t>
      </w:r>
    </w:p>
    <w:p w:rsidR="0034733E" w:rsidRPr="00214750" w:rsidRDefault="0034733E" w:rsidP="0034733E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по теме: “</w:t>
      </w:r>
      <w:r w:rsidRPr="00214750">
        <w:rPr>
          <w:rFonts w:ascii="Times New Roman" w:hAnsi="Times New Roman" w:cs="Times New Roman"/>
          <w:sz w:val="28"/>
          <w:szCs w:val="28"/>
        </w:rPr>
        <w:t xml:space="preserve"> Виды треугольников</w:t>
      </w:r>
      <w:r w:rsidRPr="002147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проведён в 4-а классе </w:t>
      </w:r>
      <w:proofErr w:type="gramStart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к)ОШ №75  “</w:t>
      </w:r>
      <w:proofErr w:type="spellStart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Набережночелнинская</w:t>
      </w:r>
      <w:proofErr w:type="spellEnd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…/УМК “Школа России”/. 15 урок в разделе “Числа от 1 до 1000.   Четыре арифметических действия: сложение, вычитание, умножение, деление”. На изучение данного раздела отводится 51 час, темы – 2 часа.</w:t>
      </w:r>
      <w:r w:rsidR="00795002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 дети открывают новые знания, вводят новые математические понятия, а на следующем – будут самостоятельно применять их, выполняя задания практического характера.</w:t>
      </w:r>
    </w:p>
    <w:p w:rsidR="001A400E" w:rsidRPr="00214750" w:rsidRDefault="0034733E" w:rsidP="00795002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 соответствует календарно-тематическому планированию по учебнику “Математика”, 3 класс (2часть), авторы Моро М. И., </w:t>
      </w:r>
      <w:proofErr w:type="spellStart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 М.: Просвещение, </w:t>
      </w:r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«МИПО РЕПРО»,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год.</w:t>
      </w:r>
    </w:p>
    <w:p w:rsidR="001A400E" w:rsidRPr="00214750" w:rsidRDefault="00097788" w:rsidP="001A400E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были учтены возрастные и психологические особенности учащихся. </w:t>
      </w:r>
      <w:r w:rsidR="001A400E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обучается 6 человек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3 </w:t>
      </w:r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(Потанины Даша, Надя, Голубева Валерия</w:t>
      </w:r>
      <w:proofErr w:type="gramStart"/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высокий уровень развития, а </w:t>
      </w:r>
      <w:r w:rsidR="00795002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Гильванов</w:t>
      </w:r>
      <w:proofErr w:type="spellEnd"/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Дамир, ниже среднего -Сафина Наиля и </w:t>
      </w:r>
      <w:proofErr w:type="spellStart"/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ФилиповаДаша</w:t>
      </w:r>
      <w:proofErr w:type="spellEnd"/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002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00E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 внимания – 3 ученика, с неустойчивым -2, с рассеянным – 1 ученица.</w:t>
      </w:r>
      <w:r w:rsidR="009F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00E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400E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памяти обладает 3 ученика, низкий уровень запоминания и сохранения информации – 3 человека.</w:t>
      </w:r>
    </w:p>
    <w:p w:rsidR="00795002" w:rsidRPr="00214750" w:rsidRDefault="00795002" w:rsidP="00795002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Дамира,  Наили,  Даши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сформированы учебно-организационные умения и навыки, а это значит, что у них затруднено осмысление учебной задачи как цели деятельности (учащиеся, приступая к работе, не задают уточняющих вопросов, хотя и нуждается в пояснениях; действуют импульсивно, хаотично).</w:t>
      </w:r>
    </w:p>
    <w:p w:rsidR="00795002" w:rsidRPr="00214750" w:rsidRDefault="00795002" w:rsidP="00795002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="00B31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B310A1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форсированности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учебно-коммуникативных умений и навыков позволяет сделать вывод, что эти же учащиеся испытывают  затруднения при изложении собственных мыслей, в связи с ограниченным словарным запасом, волнением и при работе в группе.</w:t>
      </w:r>
    </w:p>
    <w:p w:rsidR="006E274E" w:rsidRPr="00214750" w:rsidRDefault="00795002" w:rsidP="009F2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изучение нового материала.</w:t>
      </w:r>
    </w:p>
    <w:p w:rsidR="00795002" w:rsidRPr="00214750" w:rsidRDefault="006E274E" w:rsidP="009F2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>Урок был направлен на достижение следующих целей и задач:</w:t>
      </w:r>
    </w:p>
    <w:p w:rsidR="009F2B11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Образовательная</w:t>
      </w: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познакомить детей с разными видами треугольников,  </w:t>
      </w:r>
      <w:r w:rsidRPr="00214750">
        <w:rPr>
          <w:rFonts w:ascii="Times New Roman" w:hAnsi="Times New Roman" w:cs="Times New Roman"/>
          <w:sz w:val="28"/>
          <w:szCs w:val="28"/>
        </w:rPr>
        <w:t xml:space="preserve">научить детей классифицировать треугольники по признаку «длина сторон»  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развивать   логическое мышление и сообразительность,   наблюдательность,</w:t>
      </w:r>
      <w:r w:rsidR="0050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 математическую речь, </w:t>
      </w:r>
      <w:r w:rsidR="00504961">
        <w:rPr>
          <w:rFonts w:ascii="Times New Roman" w:hAnsi="Times New Roman" w:cs="Times New Roman"/>
          <w:sz w:val="28"/>
          <w:szCs w:val="28"/>
        </w:rPr>
        <w:t>р</w:t>
      </w:r>
      <w:r w:rsidR="00504961" w:rsidRPr="00214750">
        <w:rPr>
          <w:rFonts w:ascii="Times New Roman" w:hAnsi="Times New Roman" w:cs="Times New Roman"/>
          <w:sz w:val="28"/>
          <w:szCs w:val="28"/>
        </w:rPr>
        <w:t>азвитие  коммуникативных  функций  речи</w:t>
      </w:r>
      <w:r w:rsidR="00504961">
        <w:rPr>
          <w:rFonts w:ascii="Times New Roman" w:hAnsi="Times New Roman" w:cs="Times New Roman"/>
          <w:sz w:val="28"/>
          <w:szCs w:val="28"/>
        </w:rPr>
        <w:t>.</w:t>
      </w:r>
    </w:p>
    <w:p w:rsidR="00504961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Воспитательная:</w:t>
      </w: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интерес к предмету</w:t>
      </w:r>
      <w:r w:rsidR="0050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самостоятельность.</w:t>
      </w:r>
      <w:r w:rsidR="00504961" w:rsidRPr="00214750">
        <w:rPr>
          <w:rFonts w:ascii="Times New Roman" w:hAnsi="Times New Roman" w:cs="Times New Roman"/>
          <w:sz w:val="28"/>
          <w:szCs w:val="28"/>
        </w:rPr>
        <w:t>Формирование уважительного отношения друг к другу, прививать навыки диалогового общения.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Коррекционные</w:t>
      </w:r>
      <w:r w:rsidRPr="002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урока: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 образного  мышления.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Формирование  эталонов цвета, формы, размера  в процессе восприятия  контурных  геометрических  фигур.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 пространственного восприятия  и зрительно-моторных  координаций.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 xml:space="preserve">Развитие  понимания  пространственных  отношений  на </w:t>
      </w:r>
      <w:proofErr w:type="spellStart"/>
      <w:r w:rsidRPr="0021475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Pr="00214750">
        <w:rPr>
          <w:rFonts w:ascii="Times New Roman" w:hAnsi="Times New Roman" w:cs="Times New Roman"/>
          <w:sz w:val="28"/>
          <w:szCs w:val="28"/>
        </w:rPr>
        <w:t>.</w:t>
      </w:r>
    </w:p>
    <w:p w:rsidR="006E274E" w:rsidRPr="00214750" w:rsidRDefault="006E274E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AB" w:rsidRPr="00D16CE5" w:rsidRDefault="00A63D0B" w:rsidP="00D16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Форма организации учебно-познавательной деятельности: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парная, индивидуальная.</w:t>
      </w:r>
    </w:p>
    <w:p w:rsidR="00664CAB" w:rsidRPr="00E33314" w:rsidRDefault="00664CAB" w:rsidP="009F2B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31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указанных целей были использованы следующие приемы и методы:</w:t>
      </w:r>
    </w:p>
    <w:p w:rsidR="00664CAB" w:rsidRPr="00E33314" w:rsidRDefault="00664CAB" w:rsidP="00664C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3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наглядность </w:t>
      </w:r>
    </w:p>
    <w:p w:rsidR="00664CAB" w:rsidRPr="00E33314" w:rsidRDefault="00664CAB" w:rsidP="00664C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31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и групповая работа;</w:t>
      </w:r>
    </w:p>
    <w:p w:rsidR="00664CAB" w:rsidRPr="00E33314" w:rsidRDefault="00664CAB" w:rsidP="00664C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314">
        <w:rPr>
          <w:rFonts w:ascii="Times New Roman" w:hAnsi="Times New Roman" w:cs="Times New Roman"/>
          <w:color w:val="000000" w:themeColor="text1"/>
          <w:sz w:val="28"/>
          <w:szCs w:val="28"/>
        </w:rPr>
        <w:t>чередование  устных и письменных заданий;</w:t>
      </w:r>
    </w:p>
    <w:p w:rsidR="00795002" w:rsidRPr="009549A4" w:rsidRDefault="00664CAB" w:rsidP="009549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314">
        <w:rPr>
          <w:rFonts w:ascii="Times New Roman" w:hAnsi="Times New Roman" w:cs="Times New Roman"/>
          <w:color w:val="000000" w:themeColor="text1"/>
          <w:sz w:val="28"/>
          <w:szCs w:val="28"/>
        </w:rPr>
        <w:t>задания на моделирование (построение чертежа) объектов,  построение классификационной таблицы, сопоставление видов треугольников…</w:t>
      </w:r>
      <w:bookmarkStart w:id="0" w:name="Треугольник_это"/>
      <w:bookmarkEnd w:id="0"/>
    </w:p>
    <w:p w:rsidR="00EB2268" w:rsidRPr="00214750" w:rsidRDefault="00EB2268" w:rsidP="00EB2268">
      <w:pPr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реализации целей и задач урока были использовано следующее </w:t>
      </w: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оснащение урока:</w:t>
      </w:r>
    </w:p>
    <w:p w:rsidR="00EB2268" w:rsidRPr="00214750" w:rsidRDefault="00806326" w:rsidP="00214750">
      <w:pPr>
        <w:spacing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 w:rsidRPr="00214750">
        <w:rPr>
          <w:rFonts w:ascii="Times New Roman" w:hAnsi="Times New Roman" w:cs="Times New Roman"/>
          <w:position w:val="-14"/>
          <w:sz w:val="28"/>
          <w:szCs w:val="28"/>
        </w:rPr>
        <w:t xml:space="preserve">прибор ориентир, геометрические фигуры из разных материалов, плакат с геометрическими фигурами по Брайлю,  аппликации из треугольников,  </w:t>
      </w:r>
      <w:proofErr w:type="spellStart"/>
      <w:r w:rsidRPr="00214750">
        <w:rPr>
          <w:rFonts w:ascii="Times New Roman" w:hAnsi="Times New Roman" w:cs="Times New Roman"/>
          <w:position w:val="-14"/>
          <w:sz w:val="28"/>
          <w:szCs w:val="28"/>
        </w:rPr>
        <w:t>разноуровневые</w:t>
      </w:r>
      <w:proofErr w:type="spellEnd"/>
      <w:r w:rsidRPr="00214750">
        <w:rPr>
          <w:rFonts w:ascii="Times New Roman" w:hAnsi="Times New Roman" w:cs="Times New Roman"/>
          <w:position w:val="-14"/>
          <w:sz w:val="28"/>
          <w:szCs w:val="28"/>
        </w:rPr>
        <w:t xml:space="preserve"> карточки, диктофон, ноутбук. </w:t>
      </w:r>
    </w:p>
    <w:p w:rsidR="0020098F" w:rsidRPr="00214750" w:rsidRDefault="0020098F" w:rsidP="009F2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поставленных целей урока на каждом этапе.</w:t>
      </w:r>
    </w:p>
    <w:p w:rsidR="0020098F" w:rsidRPr="00214750" w:rsidRDefault="0020098F" w:rsidP="009F2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269DC"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момент. (1 мин.)</w:t>
      </w:r>
    </w:p>
    <w:p w:rsidR="0020098F" w:rsidRPr="00214750" w:rsidRDefault="0020098F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включение учащихся в учебную деятельность, создание эмоционального настроя</w:t>
      </w:r>
      <w:r w:rsidR="0098795D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мотивирование на познавательную активность.</w:t>
      </w:r>
    </w:p>
    <w:p w:rsidR="0020098F" w:rsidRPr="00214750" w:rsidRDefault="0020098F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создаются условия для возникновения у учащихся внутренней потребности включения в учебную деятельность и сотрудничества с учителем</w:t>
      </w:r>
      <w:r w:rsidR="002269DC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целью были предложены  строки стихотворения</w:t>
      </w:r>
      <w:r w:rsidR="0098795D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9DC" w:rsidRPr="00214750" w:rsidRDefault="002269DC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 данном этапе урока была достигнута, ребята быстро включились в учебную деятельность и настроились на работу.</w:t>
      </w:r>
    </w:p>
    <w:p w:rsidR="009F2B11" w:rsidRDefault="002269DC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98F" w:rsidRPr="00214750" w:rsidRDefault="002269DC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приём: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“Ситуация успеха”.</w:t>
      </w:r>
    </w:p>
    <w:p w:rsidR="002269DC" w:rsidRPr="00214750" w:rsidRDefault="0020098F" w:rsidP="009F2B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position w:val="-14"/>
          <w:sz w:val="28"/>
          <w:szCs w:val="28"/>
        </w:rPr>
      </w:pPr>
      <w:r w:rsidRPr="00214750">
        <w:rPr>
          <w:rFonts w:ascii="Times New Roman" w:hAnsi="Times New Roman" w:cs="Times New Roman"/>
          <w:b/>
          <w:position w:val="-14"/>
          <w:sz w:val="28"/>
          <w:szCs w:val="28"/>
        </w:rPr>
        <w:t xml:space="preserve">2. Мотивация на познавательную активность на уроке.  </w:t>
      </w:r>
    </w:p>
    <w:p w:rsidR="002269DC" w:rsidRPr="00214750" w:rsidRDefault="002269DC" w:rsidP="009F2B11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проверяется готовность класса к уроку, </w:t>
      </w:r>
      <w:r w:rsidR="0098795D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выбрана нетрадиционная форма проведения урока,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мотивации п</w:t>
      </w:r>
      <w:r w:rsidR="0098795D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риемом создания сюжета действия, проведение блиц-турнира</w:t>
      </w:r>
      <w:r w:rsidR="0098795D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актуализации знаний учащихся</w:t>
      </w:r>
      <w:r w:rsidR="00C55A74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95D" w:rsidRPr="00214750" w:rsidRDefault="0098795D" w:rsidP="009F2B11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быстро справились с заданием  и </w:t>
      </w:r>
      <w:proofErr w:type="gramStart"/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догадались</w:t>
      </w:r>
      <w:proofErr w:type="gramEnd"/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 каком разделе математики будем говорить на уроке и позволили мне перейти к следующему этапу урока.</w:t>
      </w:r>
    </w:p>
    <w:p w:rsidR="0098795D" w:rsidRPr="00214750" w:rsidRDefault="0098795D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словесный, диалог.</w:t>
      </w:r>
    </w:p>
    <w:p w:rsidR="0020098F" w:rsidRPr="00214750" w:rsidRDefault="0098795D" w:rsidP="009F2B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 урока. (3 мин.)</w:t>
      </w:r>
    </w:p>
    <w:p w:rsidR="0098795D" w:rsidRPr="00214750" w:rsidRDefault="0098795D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определить содержательные рамки урока, сообщить тему и цели урока.</w:t>
      </w:r>
    </w:p>
    <w:p w:rsidR="00E13443" w:rsidRPr="00214750" w:rsidRDefault="00E13443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предлагаю строки стихотворения, в котором по описанию свойств нужно узнать фигуры, научно-познавательный рассказ о Бермудском треугольнике.</w:t>
      </w:r>
    </w:p>
    <w:p w:rsidR="00883001" w:rsidRPr="00214750" w:rsidRDefault="00806326" w:rsidP="009F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было предложено самим сформулировать тему урока и определить цель и задачи, к решению которых они будут стремиться. </w:t>
      </w:r>
      <w:r w:rsidR="00883001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делали вывод, что на уроке мы будем говорить о видах треугольников. Были определены задачи урока: ввести новые термины,   научиться распознавать треугольники по сторонам.</w:t>
      </w:r>
    </w:p>
    <w:p w:rsidR="00883001" w:rsidRPr="00214750" w:rsidRDefault="00883001" w:rsidP="009F2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21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словесного описания, рассказ.</w:t>
      </w:r>
      <w:r w:rsidR="00BB265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мышления учащихся я использовала   систему вопросов на основе наблюдений.</w:t>
      </w:r>
    </w:p>
    <w:p w:rsidR="00883001" w:rsidRPr="00214750" w:rsidRDefault="00883001" w:rsidP="009F2B1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подготовки обучающихся к активному, сознательному усвоению знаний. (</w:t>
      </w:r>
      <w:r w:rsidR="00BB265F"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мин.)</w:t>
      </w:r>
    </w:p>
    <w:p w:rsidR="006B448A" w:rsidRPr="00214750" w:rsidRDefault="006B448A" w:rsidP="009F2B1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 время обсуждения в парах  дети анализировали, </w:t>
      </w:r>
      <w:proofErr w:type="gramStart"/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классифицировали</w:t>
      </w:r>
      <w:proofErr w:type="gramEnd"/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находили лишнюю фигуру, учились находить все правильные ответы. </w:t>
      </w:r>
      <w:r w:rsidR="00BB265F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данном </w:t>
      </w:r>
      <w:r w:rsidR="00BB265F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этапе урока учитывались индивидуальные особенности и интересы учащихся, уровень  их подготовленности, осуществлялась  индивидуализация обучения</w:t>
      </w:r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. В соответствии с этим  кла</w:t>
      </w:r>
      <w:r w:rsidR="00EA39F3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сс был поделен на пары таким образом, чтобы осуществлялась </w:t>
      </w:r>
      <w:proofErr w:type="spellStart"/>
      <w:r w:rsidR="00EA39F3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взаимоподдержка</w:t>
      </w:r>
      <w:proofErr w:type="spellEnd"/>
      <w:r w:rsidR="00EA39F3"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443" w:rsidRPr="00214750" w:rsidRDefault="003406E7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265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обсуждения в парах были </w:t>
      </w:r>
      <w:r w:rsidR="00EA39F3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названы 4 варианта решения.</w:t>
      </w:r>
      <w:r w:rsidR="00BB265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сформулировали свои варианты:</w:t>
      </w:r>
    </w:p>
    <w:p w:rsidR="00EA39F3" w:rsidRPr="00214750" w:rsidRDefault="00EA39F3" w:rsidP="009F2B1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Методы обучения: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наглядный, словесный, практическая работа, фронтальный, индивидуальный опросы, взаимоконтроль,</w:t>
      </w:r>
      <w:proofErr w:type="gramEnd"/>
    </w:p>
    <w:p w:rsidR="00EA39F3" w:rsidRPr="009F2B11" w:rsidRDefault="00EA39F3" w:rsidP="009F2B11">
      <w:pPr>
        <w:spacing w:after="0" w:line="240" w:lineRule="auto"/>
        <w:ind w:left="397" w:right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нового материала. (10 мин.)</w:t>
      </w:r>
    </w:p>
    <w:p w:rsidR="00795002" w:rsidRPr="00214750" w:rsidRDefault="00EB2268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20098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является этап открытия новых знаний. </w:t>
      </w:r>
      <w:r w:rsidR="003406E7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новых знаний не давалось в готовом виде,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использован метод беседы, практический</w:t>
      </w:r>
      <w:r w:rsidR="0020098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проблемный </w:t>
      </w:r>
      <w:r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</w:t>
      </w:r>
      <w:r w:rsidR="0020098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создана проблемная ситуация, организация поиска способа построения треугольника, у которого сумма длин 2-х сторон </w:t>
      </w:r>
      <w:r w:rsidR="00806326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0098F" w:rsidRPr="002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третьей стороны. Использовался прием сопоставления «открытого» знания с научной формулировкой учебника.</w:t>
      </w:r>
    </w:p>
    <w:p w:rsidR="00180E99" w:rsidRPr="00214750" w:rsidRDefault="001A400E" w:rsidP="009F2B1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170E02"/>
          <w:sz w:val="28"/>
          <w:szCs w:val="28"/>
        </w:rPr>
      </w:pPr>
      <w:r w:rsidRPr="00214750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Организованная данным образом работа позволила учащимся</w:t>
      </w:r>
      <w:r w:rsidRPr="002147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50">
        <w:rPr>
          <w:rStyle w:val="c0"/>
          <w:rFonts w:ascii="Times New Roman" w:hAnsi="Times New Roman" w:cs="Times New Roman"/>
          <w:color w:val="170E02"/>
          <w:sz w:val="28"/>
          <w:szCs w:val="28"/>
        </w:rPr>
        <w:t>ориентироваться в своей системе знаний,</w:t>
      </w:r>
      <w:r w:rsidRPr="00214750">
        <w:rPr>
          <w:rStyle w:val="c0"/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> </w:t>
      </w:r>
      <w:r w:rsidRPr="00214750">
        <w:rPr>
          <w:rStyle w:val="c0"/>
          <w:rFonts w:ascii="Times New Roman" w:hAnsi="Times New Roman" w:cs="Times New Roman"/>
          <w:color w:val="170E02"/>
          <w:sz w:val="28"/>
          <w:szCs w:val="28"/>
        </w:rPr>
        <w:t>отличать новое от уже известного с помощью учителя, добывать новые знания, находить ответы на вопросы, используя учебник,   и информацию</w:t>
      </w:r>
      <w:r w:rsidR="003406E7" w:rsidRPr="00214750">
        <w:rPr>
          <w:rStyle w:val="c0"/>
          <w:rFonts w:ascii="Times New Roman" w:hAnsi="Times New Roman" w:cs="Times New Roman"/>
          <w:color w:val="170E02"/>
          <w:sz w:val="28"/>
          <w:szCs w:val="28"/>
        </w:rPr>
        <w:t>.</w:t>
      </w:r>
      <w:r w:rsidR="00180E99" w:rsidRPr="00214750">
        <w:rPr>
          <w:rStyle w:val="c0"/>
          <w:rFonts w:ascii="Times New Roman" w:hAnsi="Times New Roman" w:cs="Times New Roman"/>
          <w:color w:val="170E02"/>
          <w:sz w:val="28"/>
          <w:szCs w:val="28"/>
        </w:rPr>
        <w:t xml:space="preserve"> Применение проблемного метода обучения позволило сделать его интересным, насыщенным.</w:t>
      </w:r>
    </w:p>
    <w:p w:rsidR="0058484A" w:rsidRPr="00214750" w:rsidRDefault="0058484A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Первичное закрепление знаний.</w:t>
      </w:r>
    </w:p>
    <w:p w:rsidR="0058484A" w:rsidRPr="00214750" w:rsidRDefault="0058484A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Фронтально с опорой на учебник дети проговаривали новые математические термины, уточнялось правильное произношение новых слов, дальнейший этап имел практический характер. Во время самостоятельной работы предлагалось детям прибегнуть к взаимопомо</w:t>
      </w:r>
      <w:r w:rsidR="00180E99"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щи: задавать уточняющие вопросы.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каждом этапе решались коррекционные задачи урока: </w:t>
      </w:r>
    </w:p>
    <w:p w:rsidR="00D16CE5" w:rsidRPr="00D16CE5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 xml:space="preserve">Удлинение  времени  опознавания  объектов – </w:t>
      </w:r>
      <w:r w:rsidRPr="00214750">
        <w:rPr>
          <w:rFonts w:ascii="Times New Roman" w:hAnsi="Times New Roman" w:cs="Times New Roman"/>
          <w:i/>
          <w:sz w:val="28"/>
          <w:szCs w:val="28"/>
        </w:rPr>
        <w:t xml:space="preserve">на изучении этой темы </w:t>
      </w:r>
      <w:proofErr w:type="gramStart"/>
      <w:r w:rsidRPr="0021475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14750">
        <w:rPr>
          <w:rFonts w:ascii="Times New Roman" w:hAnsi="Times New Roman" w:cs="Times New Roman"/>
          <w:i/>
          <w:sz w:val="28"/>
          <w:szCs w:val="28"/>
        </w:rPr>
        <w:t xml:space="preserve"> зрячих отвод</w:t>
      </w:r>
      <w:bookmarkStart w:id="1" w:name="_GoBack"/>
      <w:bookmarkEnd w:id="1"/>
      <w:r w:rsidRPr="00214750">
        <w:rPr>
          <w:rFonts w:ascii="Times New Roman" w:hAnsi="Times New Roman" w:cs="Times New Roman"/>
          <w:i/>
          <w:sz w:val="28"/>
          <w:szCs w:val="28"/>
        </w:rPr>
        <w:t>ится 1 урок;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 xml:space="preserve">Увеличение  количества  приемов  на  запоминание  и времени на  опознание  объектов – </w:t>
      </w:r>
      <w:r w:rsidRPr="00214750">
        <w:rPr>
          <w:rFonts w:ascii="Times New Roman" w:hAnsi="Times New Roman" w:cs="Times New Roman"/>
          <w:i/>
          <w:sz w:val="28"/>
          <w:szCs w:val="28"/>
        </w:rPr>
        <w:t xml:space="preserve">используется прибор «Ориентир», 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>п</w:t>
      </w:r>
      <w:r w:rsidRPr="00214750">
        <w:rPr>
          <w:rFonts w:ascii="Times New Roman" w:hAnsi="Times New Roman" w:cs="Times New Roman"/>
          <w:i/>
          <w:sz w:val="28"/>
          <w:szCs w:val="28"/>
        </w:rPr>
        <w:t>лакат по Брайлю с геометрическими фигурами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Формирование  эталонов цвета, формы, размера  в процессе восприятия  контурных  геометрических  фигур.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Пои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ск по  одинаковым  признакам – 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>на деревьях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 пространственного восприятия  и зрительно-моторных  координаций.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 понимания  пространственны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х  отношений  на </w:t>
      </w:r>
      <w:proofErr w:type="spellStart"/>
      <w:r w:rsidR="00214750" w:rsidRPr="0021475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214750" w:rsidRPr="00214750">
        <w:rPr>
          <w:rFonts w:ascii="Times New Roman" w:hAnsi="Times New Roman" w:cs="Times New Roman"/>
          <w:sz w:val="28"/>
          <w:szCs w:val="28"/>
        </w:rPr>
        <w:t xml:space="preserve"> – 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>при построении треугольников.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Расширение способов  речевого общения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 – 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>работа в парах, уточняющие вопросы.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Сн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ятие  эмоционального напряжения </w:t>
      </w:r>
      <w:proofErr w:type="gramStart"/>
      <w:r w:rsidR="00214750" w:rsidRPr="002147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4750" w:rsidRPr="0021475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214750" w:rsidRPr="00214750">
        <w:rPr>
          <w:rFonts w:ascii="Times New Roman" w:hAnsi="Times New Roman" w:cs="Times New Roman"/>
          <w:i/>
          <w:sz w:val="28"/>
          <w:szCs w:val="28"/>
        </w:rPr>
        <w:t>изминутка</w:t>
      </w:r>
      <w:proofErr w:type="spellEnd"/>
      <w:r w:rsidR="00214750" w:rsidRPr="00214750">
        <w:rPr>
          <w:rFonts w:ascii="Times New Roman" w:hAnsi="Times New Roman" w:cs="Times New Roman"/>
          <w:i/>
          <w:sz w:val="28"/>
          <w:szCs w:val="28"/>
        </w:rPr>
        <w:t>, муз. сопровождение, игровая ситуация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умений преодоления препятствий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14750" w:rsidRPr="00214750">
        <w:rPr>
          <w:rFonts w:ascii="Times New Roman" w:hAnsi="Times New Roman" w:cs="Times New Roman"/>
          <w:i/>
          <w:sz w:val="28"/>
          <w:szCs w:val="28"/>
        </w:rPr>
        <w:t>разноуровневые</w:t>
      </w:r>
      <w:proofErr w:type="spellEnd"/>
      <w:r w:rsidR="00214750" w:rsidRPr="00214750">
        <w:rPr>
          <w:rFonts w:ascii="Times New Roman" w:hAnsi="Times New Roman" w:cs="Times New Roman"/>
          <w:i/>
          <w:sz w:val="28"/>
          <w:szCs w:val="28"/>
        </w:rPr>
        <w:t xml:space="preserve"> задания, доброжелательный тон, взаимопомощь, </w:t>
      </w:r>
      <w:proofErr w:type="spellStart"/>
      <w:r w:rsidR="00214750" w:rsidRPr="00214750">
        <w:rPr>
          <w:rFonts w:ascii="Times New Roman" w:hAnsi="Times New Roman" w:cs="Times New Roman"/>
          <w:i/>
          <w:sz w:val="28"/>
          <w:szCs w:val="28"/>
        </w:rPr>
        <w:t>индив</w:t>
      </w:r>
      <w:proofErr w:type="spellEnd"/>
      <w:r w:rsidR="00214750" w:rsidRPr="00214750">
        <w:rPr>
          <w:rFonts w:ascii="Times New Roman" w:hAnsi="Times New Roman" w:cs="Times New Roman"/>
          <w:i/>
          <w:sz w:val="28"/>
          <w:szCs w:val="28"/>
        </w:rPr>
        <w:t>. помощь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Развитие  представлений  о  структуре поверхности,  натуральн</w:t>
      </w:r>
      <w:r w:rsidR="00214750" w:rsidRPr="00214750">
        <w:rPr>
          <w:rFonts w:ascii="Times New Roman" w:hAnsi="Times New Roman" w:cs="Times New Roman"/>
          <w:sz w:val="28"/>
          <w:szCs w:val="28"/>
        </w:rPr>
        <w:t xml:space="preserve">ом цвете, физических  свойствах – </w:t>
      </w:r>
      <w:r w:rsidR="00214750" w:rsidRPr="00214750">
        <w:rPr>
          <w:rFonts w:ascii="Times New Roman" w:hAnsi="Times New Roman" w:cs="Times New Roman"/>
          <w:i/>
          <w:sz w:val="28"/>
          <w:szCs w:val="28"/>
        </w:rPr>
        <w:t>использование бумаги разной поверхности, треугольников из разных материалов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50">
        <w:rPr>
          <w:rFonts w:ascii="Times New Roman" w:hAnsi="Times New Roman" w:cs="Times New Roman"/>
          <w:sz w:val="28"/>
          <w:szCs w:val="28"/>
        </w:rPr>
        <w:t>Формирование уважительного отношения друг к другу, прививать навыки диалогового общения.</w:t>
      </w:r>
    </w:p>
    <w:p w:rsidR="00180E99" w:rsidRPr="00214750" w:rsidRDefault="00180E9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каждом этапе учитывались индивидуальные особенности и интересы учащихся, уровень их подготовленности, осуществлялась индивидуализация и </w:t>
      </w:r>
      <w:proofErr w:type="spellStart"/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диф</w:t>
      </w:r>
      <w:proofErr w:type="spellEnd"/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обучения: одни достигали уровня базовой подготовки, другие – более высоких. Это помогло создать в классе благоприятный климат. У шк</w:t>
      </w:r>
      <w:r w:rsidR="009F2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ольников</w:t>
      </w: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возникало чувство удовлетворения после каждого верно выполненного задания, что повышало их познавательную активность.</w:t>
      </w:r>
    </w:p>
    <w:p w:rsidR="00180E99" w:rsidRPr="00214750" w:rsidRDefault="00180E9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проведении урока использовала различные виды контроля: ученик-ученик, ученик-учитель, самоконтроль.</w:t>
      </w:r>
    </w:p>
    <w:p w:rsidR="00180E99" w:rsidRPr="00214750" w:rsidRDefault="00180E9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Порядок и дисциплину обеспечивала с помощью умелой организации, интересного </w:t>
      </w:r>
      <w:r w:rsidR="007D2939"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материала. Постоянно приветствовала проявление активности детей, поощряла самостоятельность.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Завершающим этапом было подведение итогов и оценивание учителем    результатов урока и самооценка.</w:t>
      </w:r>
    </w:p>
    <w:p w:rsidR="0058484A" w:rsidRPr="00214750" w:rsidRDefault="007D293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Высокая работоспособность на протяжении всего урока обеспечивалась сменой видов деятельности, различными формами организации труда, а также применением </w:t>
      </w:r>
      <w:proofErr w:type="spellStart"/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технологий. Это способствовало созданию полож</w:t>
      </w:r>
      <w:r w:rsidR="009F2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ительно</w:t>
      </w: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психологической атмосферы, ситуации успеха.</w:t>
      </w:r>
    </w:p>
    <w:p w:rsidR="007D2939" w:rsidRPr="00214750" w:rsidRDefault="007D2939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считаю, что на данном уроке были реализованы все поставленные цели. </w:t>
      </w:r>
      <w:proofErr w:type="gramStart"/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моему мнению, урок прошел на высоком эмоциональном уровне: и </w:t>
      </w:r>
      <w:r w:rsidR="009F2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r w:rsidR="009F2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ающие</w:t>
      </w:r>
      <w:r w:rsidRPr="0021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ся, и учитель получили огромное удовольствие от общения.</w:t>
      </w:r>
      <w:proofErr w:type="gramEnd"/>
    </w:p>
    <w:p w:rsidR="00D16CE5" w:rsidRPr="00214750" w:rsidRDefault="00D16CE5" w:rsidP="009F2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16CE5" w:rsidRPr="00214750" w:rsidSect="009F2B11">
      <w:pgSz w:w="11906" w:h="16838"/>
      <w:pgMar w:top="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D00"/>
    <w:multiLevelType w:val="multilevel"/>
    <w:tmpl w:val="07F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76E31"/>
    <w:multiLevelType w:val="hybridMultilevel"/>
    <w:tmpl w:val="30626E6E"/>
    <w:lvl w:ilvl="0" w:tplc="E702F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A1F3A"/>
    <w:multiLevelType w:val="hybridMultilevel"/>
    <w:tmpl w:val="3A4E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01D0"/>
    <w:multiLevelType w:val="hybridMultilevel"/>
    <w:tmpl w:val="8D405F9C"/>
    <w:lvl w:ilvl="0" w:tplc="3C6A0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8079C"/>
    <w:multiLevelType w:val="hybridMultilevel"/>
    <w:tmpl w:val="4AD8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2328D"/>
    <w:multiLevelType w:val="multilevel"/>
    <w:tmpl w:val="059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434D0"/>
    <w:multiLevelType w:val="hybridMultilevel"/>
    <w:tmpl w:val="FA70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44AB1"/>
    <w:multiLevelType w:val="hybridMultilevel"/>
    <w:tmpl w:val="E714740A"/>
    <w:lvl w:ilvl="0" w:tplc="30EA0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65A"/>
    <w:rsid w:val="00097788"/>
    <w:rsid w:val="00180E99"/>
    <w:rsid w:val="001A400E"/>
    <w:rsid w:val="0020098F"/>
    <w:rsid w:val="00214750"/>
    <w:rsid w:val="002269DC"/>
    <w:rsid w:val="002F5942"/>
    <w:rsid w:val="003406E7"/>
    <w:rsid w:val="0034733E"/>
    <w:rsid w:val="00504961"/>
    <w:rsid w:val="0058484A"/>
    <w:rsid w:val="005E634D"/>
    <w:rsid w:val="006522D7"/>
    <w:rsid w:val="00664CAB"/>
    <w:rsid w:val="0067065A"/>
    <w:rsid w:val="006B448A"/>
    <w:rsid w:val="006E274E"/>
    <w:rsid w:val="00795002"/>
    <w:rsid w:val="007D2939"/>
    <w:rsid w:val="007F44F9"/>
    <w:rsid w:val="00806326"/>
    <w:rsid w:val="0085590B"/>
    <w:rsid w:val="00883001"/>
    <w:rsid w:val="009549A4"/>
    <w:rsid w:val="0098795D"/>
    <w:rsid w:val="009F2B11"/>
    <w:rsid w:val="00A63D0B"/>
    <w:rsid w:val="00AA3232"/>
    <w:rsid w:val="00B310A1"/>
    <w:rsid w:val="00B336D8"/>
    <w:rsid w:val="00BB265F"/>
    <w:rsid w:val="00C55A74"/>
    <w:rsid w:val="00D16CE5"/>
    <w:rsid w:val="00D9533E"/>
    <w:rsid w:val="00E13443"/>
    <w:rsid w:val="00EA39F3"/>
    <w:rsid w:val="00EB2268"/>
    <w:rsid w:val="00EC69B0"/>
    <w:rsid w:val="00ED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00E"/>
  </w:style>
  <w:style w:type="paragraph" w:customStyle="1" w:styleId="c1">
    <w:name w:val="c1"/>
    <w:basedOn w:val="a"/>
    <w:rsid w:val="001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00E"/>
  </w:style>
  <w:style w:type="paragraph" w:styleId="a3">
    <w:name w:val="List Paragraph"/>
    <w:basedOn w:val="a"/>
    <w:uiPriority w:val="34"/>
    <w:qFormat/>
    <w:rsid w:val="002269DC"/>
    <w:pPr>
      <w:ind w:left="720"/>
      <w:contextualSpacing/>
    </w:pPr>
  </w:style>
  <w:style w:type="paragraph" w:styleId="a4">
    <w:name w:val="Normal (Web)"/>
    <w:basedOn w:val="a"/>
    <w:rsid w:val="0066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4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A578-D8D9-4BCA-949C-3960DA5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9</cp:revision>
  <dcterms:created xsi:type="dcterms:W3CDTF">2013-11-16T20:07:00Z</dcterms:created>
  <dcterms:modified xsi:type="dcterms:W3CDTF">2014-02-18T20:11:00Z</dcterms:modified>
</cp:coreProperties>
</file>