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D" w:rsidRDefault="00CB30FB" w:rsidP="000D57ED">
      <w:pPr>
        <w:suppressLineNumber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28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281B">
        <w:rPr>
          <w:rFonts w:ascii="Times New Roman" w:hAnsi="Times New Roman" w:cs="Times New Roman"/>
          <w:b/>
          <w:sz w:val="28"/>
          <w:szCs w:val="28"/>
        </w:rPr>
        <w:t>К</w:t>
      </w:r>
      <w:r w:rsidR="00EE12F3">
        <w:rPr>
          <w:rFonts w:ascii="Times New Roman" w:hAnsi="Times New Roman" w:cs="Times New Roman"/>
          <w:b/>
          <w:sz w:val="28"/>
          <w:szCs w:val="28"/>
        </w:rPr>
        <w:t>арта</w:t>
      </w:r>
      <w:r w:rsidR="0044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1B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0D5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4FB" w:rsidRPr="000D57ED" w:rsidRDefault="00CB30FB" w:rsidP="000D57ED">
      <w:pPr>
        <w:suppressLineNumber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ФИО</w:t>
      </w:r>
      <w:r w:rsidR="00E524FB" w:rsidRPr="004428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24FB" w:rsidRPr="0044281B">
        <w:rPr>
          <w:rFonts w:ascii="Times New Roman" w:hAnsi="Times New Roman" w:cs="Times New Roman"/>
          <w:sz w:val="28"/>
          <w:szCs w:val="28"/>
        </w:rPr>
        <w:t>Зяблева</w:t>
      </w:r>
      <w:proofErr w:type="spellEnd"/>
      <w:r w:rsidR="00E524FB" w:rsidRPr="0044281B">
        <w:rPr>
          <w:rFonts w:ascii="Times New Roman" w:hAnsi="Times New Roman" w:cs="Times New Roman"/>
          <w:sz w:val="28"/>
          <w:szCs w:val="28"/>
        </w:rPr>
        <w:t xml:space="preserve"> Людмила Юрьева.</w:t>
      </w:r>
    </w:p>
    <w:p w:rsidR="00CB30FB" w:rsidRPr="0044281B" w:rsidRDefault="00E524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B30FB" w:rsidRPr="0044281B">
        <w:rPr>
          <w:rFonts w:ascii="Times New Roman" w:hAnsi="Times New Roman" w:cs="Times New Roman"/>
          <w:sz w:val="28"/>
          <w:szCs w:val="28"/>
        </w:rPr>
        <w:t>математика.</w:t>
      </w:r>
    </w:p>
    <w:p w:rsidR="00CB30FB" w:rsidRPr="0044281B" w:rsidRDefault="00CB30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Класс: 1-ый.</w:t>
      </w:r>
    </w:p>
    <w:p w:rsidR="00E524FB" w:rsidRPr="0044281B" w:rsidRDefault="00CB30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 xml:space="preserve">УМК: </w:t>
      </w:r>
      <w:r w:rsidR="00E524FB" w:rsidRPr="0044281B">
        <w:rPr>
          <w:rFonts w:ascii="Times New Roman" w:hAnsi="Times New Roman" w:cs="Times New Roman"/>
          <w:sz w:val="28"/>
          <w:szCs w:val="28"/>
        </w:rPr>
        <w:t>«Школа2100».</w:t>
      </w:r>
    </w:p>
    <w:p w:rsidR="00E524FB" w:rsidRPr="0044281B" w:rsidRDefault="00E524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Тема</w:t>
      </w:r>
      <w:r w:rsidR="00CB30FB" w:rsidRPr="0044281B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44281B">
        <w:rPr>
          <w:rFonts w:ascii="Times New Roman" w:hAnsi="Times New Roman" w:cs="Times New Roman"/>
          <w:sz w:val="28"/>
          <w:szCs w:val="28"/>
        </w:rPr>
        <w:t>: Форма</w:t>
      </w:r>
      <w:r w:rsidR="004D0C82" w:rsidRPr="0044281B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44281B">
        <w:rPr>
          <w:rFonts w:ascii="Times New Roman" w:hAnsi="Times New Roman" w:cs="Times New Roman"/>
          <w:sz w:val="28"/>
          <w:szCs w:val="28"/>
        </w:rPr>
        <w:t>.</w:t>
      </w:r>
    </w:p>
    <w:p w:rsidR="00E524FB" w:rsidRPr="0044281B" w:rsidRDefault="00E524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Место урока в теме: первый урок в теме.</w:t>
      </w:r>
    </w:p>
    <w:p w:rsidR="00CB30FB" w:rsidRPr="0044281B" w:rsidRDefault="00E524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Тип урока: УОНЗ.</w:t>
      </w:r>
    </w:p>
    <w:p w:rsidR="004070A6" w:rsidRPr="0044281B" w:rsidRDefault="004070A6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>Место урока в системе уроков: первый по теме.</w:t>
      </w:r>
    </w:p>
    <w:tbl>
      <w:tblPr>
        <w:tblStyle w:val="a4"/>
        <w:tblW w:w="0" w:type="auto"/>
        <w:tblLook w:val="04A0"/>
      </w:tblPr>
      <w:tblGrid>
        <w:gridCol w:w="4834"/>
        <w:gridCol w:w="9668"/>
      </w:tblGrid>
      <w:tr w:rsidR="00CB30FB" w:rsidRPr="0044281B" w:rsidTr="00521423">
        <w:tc>
          <w:tcPr>
            <w:tcW w:w="4834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669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научить объединять объекты в группы по форме, научиться разбивать совокупности объектов на группы по форме;</w:t>
            </w:r>
          </w:p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FB" w:rsidRPr="0044281B" w:rsidTr="00F93950">
        <w:tc>
          <w:tcPr>
            <w:tcW w:w="4834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669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) воспитательные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: способствовать воспитанию дружеских взаимоотношений, умения работать друг с другом, воспитанию интереса к предмету, адекватно оценивать свою работу; 2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) развивающие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производить классификацию предметов, математических объектов по одному или нескольким основаниям, объяснять свои действия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читать информацию, записанную в таблицу, заполнять таблицу; 3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) образовательные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: создать условия для выявления свойств  предметов.</w:t>
            </w:r>
          </w:p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FB" w:rsidRPr="0044281B" w:rsidTr="00B14B32">
        <w:tc>
          <w:tcPr>
            <w:tcW w:w="4834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9669" w:type="dxa"/>
          </w:tcPr>
          <w:p w:rsidR="004070A6" w:rsidRPr="0044281B" w:rsidRDefault="004070A6" w:rsidP="0044281B">
            <w:pPr>
              <w:pStyle w:val="a3"/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учиться высказывать своё предположение на основе работы с иллюстрацией; учиться отличать верно выполненное задание от неверного. </w:t>
            </w: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речевое высказывание в устной форме;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взаимодействии, обосновывать собственную позицию.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70A6" w:rsidRPr="0044281B" w:rsidRDefault="004070A6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: внутренняя позиция школьника на уровне положительного отношения к школе, самостоятельное определение и высказывание самых простых, общих правил поведения.</w:t>
            </w:r>
          </w:p>
          <w:p w:rsidR="004070A6" w:rsidRPr="0044281B" w:rsidRDefault="004070A6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.: выделять признаки предмето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назначение,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материал), выделять часть предметов из большей группы на основании общего признака, объединять группы предметов в большую группу (целое) на основании общего признака; распознавать геометрические фигуры: круг, овал, квадрат, прямоугольник.</w:t>
            </w:r>
          </w:p>
          <w:p w:rsidR="004070A6" w:rsidRPr="0044281B" w:rsidRDefault="004070A6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FB" w:rsidRPr="0044281B" w:rsidTr="00C80C27">
        <w:tc>
          <w:tcPr>
            <w:tcW w:w="4834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9669" w:type="dxa"/>
          </w:tcPr>
          <w:p w:rsidR="00CB30FB" w:rsidRPr="0044281B" w:rsidRDefault="00CB30FB" w:rsidP="0044281B">
            <w:pPr>
              <w:pStyle w:val="a3"/>
              <w:numPr>
                <w:ilvl w:val="0"/>
                <w:numId w:val="2"/>
              </w:num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: внутренняя позиция школьника на уровне положительного отношения к школе, самостоятельное определение и высказывание самых простых, общих правил поведения.</w:t>
            </w:r>
          </w:p>
          <w:p w:rsidR="00CB30FB" w:rsidRPr="0044281B" w:rsidRDefault="00CB30FB" w:rsidP="0044281B">
            <w:pPr>
              <w:pStyle w:val="a3"/>
              <w:numPr>
                <w:ilvl w:val="0"/>
                <w:numId w:val="2"/>
              </w:num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: выделять признаки предмето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цвет, форма, размер, назначение, материал), выделять часть предметов из большей группы на основании общего признака, объединять группы предметов в большую группу (целое) на основании общего признака; распознавать геометрические фигуры: круг, овал, квадрат, прямоугольник.</w:t>
            </w:r>
          </w:p>
          <w:p w:rsidR="00CB30FB" w:rsidRPr="0044281B" w:rsidRDefault="00CB30FB" w:rsidP="0044281B">
            <w:pPr>
              <w:pStyle w:val="a3"/>
              <w:numPr>
                <w:ilvl w:val="0"/>
                <w:numId w:val="2"/>
              </w:num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учиться высказывать своё предположение на основе работы с иллюстрацией; учиться отличать верно выполненное задание от неверного. </w:t>
            </w: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речевое высказывание в устной форме; осуществлять анализ объектов с выделением существенных и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несущественных признаков; осуществлять сравнение и классификацию, самостоятельно выбирая основания и критерии для указанных логических операций.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взаимодействии, обосновывать собственную позицию.</w:t>
            </w:r>
          </w:p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FB" w:rsidRPr="0044281B" w:rsidTr="002E3935">
        <w:tc>
          <w:tcPr>
            <w:tcW w:w="4834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9669" w:type="dxa"/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цвет, форма, признаки предметов</w:t>
            </w:r>
          </w:p>
        </w:tc>
      </w:tr>
      <w:tr w:rsidR="00CB30FB" w:rsidRPr="0044281B" w:rsidTr="00CF5B79">
        <w:trPr>
          <w:trHeight w:val="315"/>
        </w:trPr>
        <w:tc>
          <w:tcPr>
            <w:tcW w:w="4834" w:type="dxa"/>
            <w:tcBorders>
              <w:bottom w:val="single" w:sz="4" w:space="0" w:color="auto"/>
            </w:tcBorders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9669" w:type="dxa"/>
            <w:tcBorders>
              <w:bottom w:val="single" w:sz="4" w:space="0" w:color="auto"/>
            </w:tcBorders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Информатика, русский язык</w:t>
            </w:r>
          </w:p>
        </w:tc>
      </w:tr>
      <w:tr w:rsidR="00CB30FB" w:rsidRPr="0044281B" w:rsidTr="00885BC3">
        <w:trPr>
          <w:trHeight w:val="330"/>
        </w:trPr>
        <w:tc>
          <w:tcPr>
            <w:tcW w:w="4834" w:type="dxa"/>
            <w:tcBorders>
              <w:top w:val="single" w:sz="4" w:space="0" w:color="auto"/>
            </w:tcBorders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9669" w:type="dxa"/>
            <w:tcBorders>
              <w:top w:val="single" w:sz="4" w:space="0" w:color="auto"/>
            </w:tcBorders>
          </w:tcPr>
          <w:p w:rsidR="00CB30FB" w:rsidRPr="0044281B" w:rsidRDefault="00CB30F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Т. Е., Козлова С. А.,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А. П. Математика. Учебник для 1 класса. Часть 1. Стр. 4-5; тетрадь; лист для самооценки; карточки для игры «Новосёлы».</w:t>
            </w:r>
          </w:p>
          <w:p w:rsidR="00CB30FB" w:rsidRPr="0044281B" w:rsidRDefault="00D02F8B" w:rsidP="0044281B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50DE" w:rsidRPr="0044281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http://school-collection.edu.ru/catalog/</w:t>
              </w:r>
            </w:hyperlink>
            <w:r w:rsidR="00B950DE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CB30FB" w:rsidRPr="0044281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B950DE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0DE" w:rsidRPr="00442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</w:tr>
    </w:tbl>
    <w:p w:rsidR="00E524FB" w:rsidRPr="0044281B" w:rsidRDefault="00E524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0A6" w:rsidRPr="0044281B" w:rsidRDefault="00CB30FB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070A6" w:rsidRPr="0044281B" w:rsidRDefault="004070A6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7ED" w:rsidRDefault="004070A6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D57ED" w:rsidRDefault="000D57ED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1224" w:rsidRPr="0044281B" w:rsidRDefault="000D57ED" w:rsidP="0044281B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</w:t>
      </w:r>
      <w:r w:rsidR="00CB30FB" w:rsidRPr="0044281B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tbl>
      <w:tblPr>
        <w:tblW w:w="161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4975"/>
        <w:gridCol w:w="2518"/>
        <w:gridCol w:w="2415"/>
        <w:gridCol w:w="2748"/>
      </w:tblGrid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(Этапы урока)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учащихся, выполнение которых приведёт к достижению запланированных </w:t>
            </w:r>
            <w:proofErr w:type="spell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рез-тов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.Мотивация к учебной деятельности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у учеников внутренней потребности включения в учебную деятельность;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актуализацию требований к ученику со стороны учебной деятельности.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Слушаем, запоминаем,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  Устанавливает тематические рамки.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Ребята, сегодня урок начнётся с игры. Игра называется «Новосёлы»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6B0FAA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стихотворение.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</w:t>
            </w:r>
            <w:proofErr w:type="gramEnd"/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совместно договариваться о правилах поведения и общения в школе и следовать им; умение оформлять свои мысли в устной форме;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понимать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других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(10 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организовать актуализацию умений разбивать предметы на группы по заданным признакам;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организовать выполнение учащимися пробного учебного действия; - организовать фиксирования учащимися индивидуального затруднения.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актуализацию умения разбивать предметы на группы по заданным признакам.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Я выложила на полу «границы». Внутри каждой из них находится «квартира» и лежит карточка, которая показывает, кто в этой «квартире» может жить. Возле каждой квартиры стоит контролёр, который решает,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ли «жильцы» нашли свою «квартиру». У вас на каждой парте тоже лежат похожие карточки. Каждая пара берёт свою карточку и решает, в какой «квартире» они живут.</w:t>
            </w:r>
          </w:p>
          <w:p w:rsidR="004070A6" w:rsidRPr="0044281B" w:rsidRDefault="004070A6" w:rsidP="004428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Фиксирование затруднения.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Все пары нашли свою квартиру, и только 2 пары – нет. Оказывается, у большинства ребят карточки красного, синего или зелёного цвета, а у этих двух пар – изображения квадратов (не имеющих цвета). С этими карточками они не могут попасть ни в одну из «квартир».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(Обращается к тем, кто не смог участвовать в общей игре) Ребята, что случилось? (Мы тоже хотим играть, а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 никуда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пускают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). Почему? (Наши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карточки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не подходят ни для одной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квартиры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6B0FAA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карточки, обсуждают в парах.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свои карточки, обсуждают в парах, в какую «квартиру» они должны отправиться,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были выполнены правила игры. Педагог вмешивается только в том случае, если к нему обращаются за помощью, или если ситуация действительно, по мнению педагога, становится критической, и требует его вмешательства. 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Фиксируют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затруднение (Я не знаю).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="006B0FAA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выделение, формулирование познавательных задач, выбор наиболее эффективных способов их решения; умение осуществлять действие по образцу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заданному правилу, обозначая информацию моделью; формулирование ответов на вопросы; описание предмета; умение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44281B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информацию, полученную на уроке.                          </w:t>
            </w:r>
            <w:proofErr w:type="gramStart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Р</w:t>
            </w:r>
            <w:proofErr w:type="gramEnd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К: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не совпадающих с его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Выявление причины затруднения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(2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Цели: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выявить место (шаг,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операция) затруднения;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зафиксировать во внешней речи причину затруднения.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Организует выявление места затруднения. Организует фиксирование во внешней речи причины затруднения.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месте возникло затруднение? (При определении нужной квартиры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карточек).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Почему возникло затруднение? (не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цветы фигуры, куда их можно отнести, к какой группе).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A" w:rsidRPr="0044281B" w:rsidRDefault="006B0FAA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 затруднения.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Под руководством  учителя выявляют место затруднения.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Проговаривают причину затруднения с помощью учителя.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44281B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     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умение оформлять свои мысли в устной форме; 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организовать постановку цели урока;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организовать составление совместного плана действий;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определить средства.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постановку цели урока.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Какую цель перед собой ставим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научиться  выделять свойство предметов для определения их в нужную в группу)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. Организует составление совместного плана действий.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(Обращается к тем, кто смог участвовать в общей игре): Давайте поможем ребятам. Может быть, нам создать для них новую 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квартиру»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как же она будет называться?</w:t>
            </w:r>
          </w:p>
          <w:p w:rsidR="004070A6" w:rsidRPr="0044281B" w:rsidRDefault="004070A6" w:rsidP="004428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Как мы расселялись в наши 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квартиры»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? (У всех «жителей» 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квартиры»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было общее название, отличие). Давайте внимательно посмотрим на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карточки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наших ребят. Может быть, у них тоже есть общее отличие, признак?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(Да!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Они же все–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адраты!!!) Как же мы назовём их 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квартиру»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? («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Квартира»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квадратов). </w:t>
            </w:r>
          </w:p>
          <w:p w:rsidR="004070A6" w:rsidRPr="0044281B" w:rsidRDefault="004070A6" w:rsidP="004428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A" w:rsidRPr="0044281B" w:rsidRDefault="006B0FAA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цель урока и проговаривают ее.</w:t>
            </w:r>
          </w:p>
          <w:p w:rsidR="004070A6" w:rsidRPr="0044281B" w:rsidRDefault="004070A6" w:rsidP="004428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 помощью учителя ставят цель урока и проговаривают ее.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моделью; формулирование ответов на вопросы; описание предмета; 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плана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зафиксировать новое знание в речи и знаках;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организовать устранение и фиксирование преодоления затруднения;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уточнить тему урока.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реализацию построенного проекта в соответствии с планом.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Открываем новую «квартиру».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устранение и фиксирование преодоления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затруднения.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Ребята, хочется продолжить игру? А что для этого надо сделать? (Открыть новые 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квартиры»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). А какие? Как? («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квартиры»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геометрических фигур). А какие фигуры вы знаете?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(Дети называют известные им фигуры.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Педагог раздаёт карточки.)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Разбивайтесь на группы.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Уточнение темы урока.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научились делать? (Разбиваться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форме, образовывать группы по форме).</w:t>
            </w:r>
          </w:p>
          <w:p w:rsidR="00B91756" w:rsidRPr="0044281B" w:rsidRDefault="00D02F8B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1756" w:rsidRPr="0044281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http://files.school-collection.edu.ru/dlrstore/f6ede9d1-c454-4d3b-b73a-24f439958a82/%5BNS-MATH_1-01-</w:t>
              </w:r>
              <w:r w:rsidR="00B91756" w:rsidRPr="0044281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06%5D_%5BTQ_002%5D.html</w:t>
              </w:r>
            </w:hyperlink>
          </w:p>
          <w:p w:rsidR="00B91756" w:rsidRPr="0044281B" w:rsidRDefault="004070A6" w:rsidP="004428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Значит, какая тема нашего урока? (Признак предметов – форма)</w:t>
            </w:r>
            <w:r w:rsidR="002A091E" w:rsidRPr="00442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756" w:rsidRPr="0044281B">
              <w:rPr>
                <w:sz w:val="28"/>
                <w:szCs w:val="28"/>
              </w:rPr>
              <w:t xml:space="preserve"> </w:t>
            </w:r>
          </w:p>
          <w:p w:rsidR="004070A6" w:rsidRPr="0044281B" w:rsidRDefault="002A091E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A" w:rsidRPr="0044281B" w:rsidRDefault="006B0FAA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составленный план действий.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выполняют составленный план действий.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учителя.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 помощью учителя фиксируют новое знание в речи и знаках.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урока.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выделение, формулирование познавательных задач, выбор наиболее эффективных способов их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решения; умение осуществлять действие по образцу и заданному правилу, обозначая информацию моделью;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К: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умение оформлять свои мысли в устной форме; слушать и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понимать речь других</w:t>
            </w:r>
            <w:proofErr w:type="gramEnd"/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Р</w:t>
            </w:r>
            <w:proofErr w:type="gramEnd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умение работать по коллективно составленному плану 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(7 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Петя Зайцев предлагает нам пойти в гости к геометрическим фигурам.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Давайте рассмотрим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1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(упр. 2, с. 4).</w:t>
            </w:r>
            <w:r w:rsidR="002A091E"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Дети, работая в парах, самостоятельно рассматривают изображение «домика» – таблицы и изображенных в нём фигур. Педагог:</w:t>
            </w:r>
            <w:r w:rsidRPr="0044281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«Я буду задавать вопросы. После каждого вопроса вы будете совещаться между собой, и как только я попрошу вас ответить, та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пара, которая будет к этому готова, вместе поднимет сомкнутые руки. Вы все внимательно выслушаете ответ этой пары и сможете его исправить, или дополнить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Сколько в этом доме этажей?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Сколько подъездов?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Какой общий признак у жителей верхнего этажа? (</w:t>
            </w:r>
            <w:r w:rsidRPr="0044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красные.)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У жителей второго этажа? (</w:t>
            </w:r>
            <w:r w:rsidRPr="0044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синие.)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У жителей нижнего этажа? (</w:t>
            </w:r>
            <w:r w:rsidRPr="0044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зелёные.)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По какому признаку фигуры расселились на этажах? (По цвету.)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подъезды.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одним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 можно назвать жителей 1_го подъезда? (Круги.)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жителей 2_го подъезда? (Квадраты.)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жителей 3_го подъезда? (Треугольники.)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Можно ли сказать, что и в подъездах фигуры расселились по общему признаку?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Как называется этот признак? 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Это форма предметов.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 же можно разбивать фигуры на группы? По каким признакам?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1) Выполняем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рабочей тетради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№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1 (§ 1.2, с. 4).</w:t>
            </w:r>
            <w:r w:rsidR="002A091E"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а) Учитель выкладывает на доске последовательность и просит пары посовещаться и всё рассказать о каждой фигуре (первым стоит красный треугольник, на втором месте – синий круг, на третьем – зелёный квадрат).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Отвечайте на мои вопросы, предварительно посовещавшись в парах.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Чем отличается красный треугольник от синего круга? (Цветом и формой.)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А синий круг от зелёного квадрата? (Цветом и формой.)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К доске вызывается пара и им даётся задание продолжить эту последовательность на доске из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предложенных геометрических фигур.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Остальные дети выполняют это задание, совещаясь в парах и рисуя соответствующие фигуры в тетради. После выполнения задания сверяются.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– Как мы построили ряд из фигур? Чем отличалась каждая следующая фигура от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предыдущей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? (Формой и цветом.)</w:t>
            </w:r>
          </w:p>
          <w:p w:rsidR="00E70CFA" w:rsidRPr="0044281B" w:rsidRDefault="00E70CFA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091E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б) Выполняем задание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2 в рабочей тетради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(§ 1.2, с. 4).</w:t>
            </w:r>
            <w:r w:rsidR="002A091E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1E"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детей рассказать, фигуры какой формы они видят на рисунке в рабочей тетради. Какой формы и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окрашенные фигуры. После этого читается задание и учитель просит детей рассказать,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посовещавшись между собой,  что они сейчас будут делать. Учитель просит детей назвать общие признаки всех квадратов, всех кругов, всех треугольников: это форма и цвет.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2) Работа с таблицей – умение ориентироваться в таблице, введение понятий «строка», «столбец». (Учитель должен заготовить для каждой пары учеников такую таблицу и раздать их.)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Рассмотрим задание № 2 учебника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(§ 1.2, с. 4).</w:t>
            </w:r>
          </w:p>
          <w:p w:rsidR="002A091E" w:rsidRPr="0044281B" w:rsidRDefault="002A091E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Такой домик называется таблица. Возьмите таблицы и положите их перед собой. У меня на доске такая же таблица.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задаёт вопросы, давая возможность детям обсудить их между собой.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Верхний этаж – I строка. Кто будет в ней жить? (Овалы.)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Средний этаж – II строка. Кто будет в ней жить? (Прямоугольники.)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Нижний этаж – III строка. Кто будет в ней жить? (Треугольники.)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1_й слева подъезд – 1_й столбец. Кто в нем будет жить? (Красные фигуры.)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2_й слева подъезд – 2_й столбец. Кто в нём будет жить? (Жёлтые  фигуры.)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3_й слева подъезд – 3_й столбец. Кто в нём будет жить? (Синие фигуры.)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б) Учитель просит детей назвать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предметов, которые помогли нам выполнить задание.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3) От каждого ряда выходит пара учеников (поочередно) и выполняет команду учителя в таблице (она закрыта от остального класса). Дети работают в своих таблицах. Учитель даёт следующие команды: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Положите в таблицу красный овал.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Положите фигуру во 2_м столбике в I строке.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Заполните клеточку в III строке 3_го столбика.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работы таблица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открывается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и задание проверяется детьми по строкам и столбцам. (Проговаривается ещё раз обоснование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строкам и столбцам: все красные, все жёлтые, все синие, все овалы, все прямоугольники, все треугольники.)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A" w:rsidRPr="0044281B" w:rsidRDefault="006B0FAA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парах.</w:t>
            </w: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Дети, посовещавшись, отвечают. Затем этот ответ сверяется с текстом в оранжевой рамке.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Раскрашивать квадраты красным цветом и т.д.)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выполняется в парах. Дети советуются и помогают друг другу.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Вместе, работая в парах, заполняют таблицы фигурами из геометрического набора.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нравственно-этическая оценка содержания темы, осознание ответственности за общее дело;         </w:t>
            </w: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методов информационного поиска, овладение способностью выделять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информацию, содержащую существенные признаки, практическое ее использование на </w:t>
            </w:r>
            <w:proofErr w:type="spell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 основе; умение осуществлять действие по образцу и заданному правилу, обозначая информацию моделью; формулирование ответов на вопросы; описание предмета; умение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ориентироваться в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своей системе знаний:</w:t>
            </w:r>
            <w:r w:rsidRPr="0044281B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                          </w:t>
            </w:r>
            <w:proofErr w:type="gramStart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</w:t>
            </w:r>
            <w:proofErr w:type="gramEnd"/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proofErr w:type="gramStart"/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</w:t>
            </w:r>
            <w:proofErr w:type="gramEnd"/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работать в паре; слушать и понимать речь других; следование психологическим принципам общения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и овладение адекватным межличностным восприятием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Самостоятельная работа с самопроверкой по эталону </w:t>
            </w: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(7 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учащимися самостоятельной работы на новое знание;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организовать самопроверку по эталону, самооценку;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выявление места и причины затруднений, работу над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Рассматриваем задание № 4, с. 3, делаем вывод: цветы собраны в клумбы по одному признаку: по цвету.</w:t>
            </w:r>
            <w:r w:rsidRPr="0044281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а) Выполняем в рабочей тетради задание № 3 (§ 1.2, с. 4).</w:t>
            </w:r>
            <w:r w:rsidR="002A091E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1E"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СЛАЙД 6.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Учитель выставляет на доске таблицы, аналогичные тем, что изображены в тетради. Объясняет задание и просит детей, работая в парах, выполнить это задание хотя бы в одной тетради. После выполнения заполненные таблицы сверяются с таблицей, выставленной педагогом.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б) Задание № 3 в учебнике (§ 1.2, с. 5) с раздаточным материалом выполняется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разъяснения задания.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4 учебника (§ 1.2, с. 5). Читаем задание. Дети самостоятельно обдумывают ответ и высказывают его. Ответы 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сверяются всеми детьми класса и делается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вывод о том, что в букете.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Может быть лишним тюльпан, если мы будем различать цветы по форме лепестков;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Может быть лишним цветок, отличающийся по цвету.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б) Задание № 5 учебника (§ 1.2, с. 5) выполняется, если останется время.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Посмотрите на фигуры первого ряда.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Что вы заметили? (Меняется цвет каждого следующего круга.)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Как вы думаете, по какому закону происходит смена цвета? (Так же, как в короне Радуги.)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Назовите, каким по цвету будет следующий круг? А за ним?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Посмотрите на фигуры второго ряда.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Что вы заметили? (Меняется форма фигур.)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– Назовите, какая фигура будет следующей, а за ней?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AA" w:rsidRPr="0044281B" w:rsidRDefault="006B0FAA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самостоятельно, выполняют самопроверку.</w:t>
            </w: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Выполняют задание самостоятельно в тетради.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Дети, работая в парах, выкладывают на партах такие же геометрические фигуры, как в этом задании и разбивают их на группы. После</w:t>
            </w:r>
          </w:p>
          <w:p w:rsidR="004070A6" w:rsidRPr="0044281B" w:rsidRDefault="004070A6" w:rsidP="00442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этой работы делается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проверка: к доске поочередно выходят представители от каждого ряда и разбивают фигуры на группы</w:t>
            </w:r>
            <w:r w:rsidR="006B0FAA"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с объяснением.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Выполняют самопроверку по эталону.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 помощью учителя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своего затруднения, причину  исправляют ошибки.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Выполняют самооценку по алгоритму.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tabs>
                <w:tab w:val="left" w:pos="2268"/>
                <w:tab w:val="left" w:pos="63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пооперационными действиями, готовность взаимодействия со взрослыми и сверстниками в учебной деятельности, выполнение учебных действий в сотрудничестве с учителем; уметь вносить необходимые коррективы в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учёта характера сделанных ошибок</w:t>
            </w:r>
            <w:proofErr w:type="gramStart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овладение навыками речевого отображения содержания совершаемых действий,  способностью с помощью вопросов,  материалов учебника добывать и использовать недостающую информацию;                                        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способность к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самооценке на основе критерия успешности учебной деятельности.                                        </w:t>
            </w:r>
            <w:proofErr w:type="gramStart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П</w:t>
            </w:r>
            <w:proofErr w:type="gramEnd"/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</w:t>
            </w:r>
          </w:p>
        </w:tc>
      </w:tr>
      <w:tr w:rsidR="004070A6" w:rsidRPr="0044281B" w:rsidTr="000D57ED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Рефлексия учебной деятельности на уроке 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зафиксировать новое содержание урока; -</w:t>
            </w:r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О чем мы сегодня говорили на уроке?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Что нового узнали?                                                                  Какими знаниями, полученными на уроке, вы хотели бы поделиться?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Оцените свои достижения на уроке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Кто доволен своей работой, все ли было понятно?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6B0FAA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рассказывают, что узнали. Делают самооценку</w:t>
            </w:r>
          </w:p>
          <w:p w:rsidR="004070A6" w:rsidRPr="0044281B" w:rsidRDefault="004070A6" w:rsidP="0044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4070A6" w:rsidRPr="0044281B" w:rsidRDefault="004070A6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A6" w:rsidRPr="0044281B" w:rsidRDefault="006B0FAA" w:rsidP="0044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070A6" w:rsidRPr="0044281B">
              <w:rPr>
                <w:rFonts w:ascii="Times New Roman" w:hAnsi="Times New Roman" w:cs="Times New Roman"/>
                <w:sz w:val="28"/>
                <w:szCs w:val="28"/>
              </w:rPr>
              <w:t>схеме рассказывают, что узнали, знают, смогли.</w:t>
            </w:r>
          </w:p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Делают самооценку.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6" w:rsidRPr="0044281B" w:rsidRDefault="004070A6" w:rsidP="0044281B">
            <w:pPr>
              <w:pStyle w:val="a3"/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428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оценивать правильность выполнения действия на уровне адекватной ретроспективной оценки</w:t>
            </w:r>
          </w:p>
          <w:p w:rsidR="004070A6" w:rsidRPr="0044281B" w:rsidRDefault="004070A6" w:rsidP="0044281B">
            <w:pPr>
              <w:tabs>
                <w:tab w:val="left" w:pos="2268"/>
                <w:tab w:val="left" w:pos="63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81B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Л</w:t>
            </w:r>
            <w:r w:rsidRPr="0044281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 w:rsidRPr="0044281B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</w:tbl>
    <w:p w:rsidR="000D57ED" w:rsidRDefault="000D57ED" w:rsidP="000D57ED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7ED" w:rsidRDefault="000D57ED" w:rsidP="000D57ED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0D57ED" w:rsidRPr="0044281B" w:rsidRDefault="000D57ED" w:rsidP="000D57ED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81B">
        <w:rPr>
          <w:rFonts w:ascii="Times New Roman" w:hAnsi="Times New Roman" w:cs="Times New Roman"/>
          <w:sz w:val="28"/>
          <w:szCs w:val="28"/>
        </w:rPr>
        <w:t xml:space="preserve">Демидова Т. Е., Козлова С. А., </w:t>
      </w:r>
      <w:proofErr w:type="gramStart"/>
      <w:r w:rsidRPr="0044281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44281B">
        <w:rPr>
          <w:rFonts w:ascii="Times New Roman" w:hAnsi="Times New Roman" w:cs="Times New Roman"/>
          <w:sz w:val="28"/>
          <w:szCs w:val="28"/>
        </w:rPr>
        <w:t xml:space="preserve"> А. П. Математика. Учебник для 1 класса. Часть 1. Стр. 4-5; тетрадь; лист для самооценки; карточки для игры «Новосёлы».</w:t>
      </w:r>
    </w:p>
    <w:p w:rsidR="004D0C82" w:rsidRPr="0044281B" w:rsidRDefault="00D02F8B" w:rsidP="000D57ED">
      <w:pPr>
        <w:pStyle w:val="a3"/>
        <w:spacing w:before="100" w:before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57ED" w:rsidRPr="0044281B">
          <w:rPr>
            <w:rStyle w:val="ac"/>
            <w:rFonts w:ascii="Times New Roman" w:hAnsi="Times New Roman" w:cs="Times New Roman"/>
            <w:sz w:val="28"/>
            <w:szCs w:val="28"/>
          </w:rPr>
          <w:t>http://school-collection.edu.ru/catalog/</w:t>
        </w:r>
      </w:hyperlink>
      <w:r w:rsidR="000D57ED" w:rsidRPr="0044281B">
        <w:rPr>
          <w:rFonts w:ascii="Times New Roman" w:hAnsi="Times New Roman" w:cs="Times New Roman"/>
          <w:sz w:val="28"/>
          <w:szCs w:val="28"/>
        </w:rPr>
        <w:t xml:space="preserve">,  презентация </w:t>
      </w:r>
      <w:r w:rsidR="000D57ED" w:rsidRPr="0044281B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sectPr w:rsidR="004D0C82" w:rsidRPr="0044281B" w:rsidSect="000D57ED">
      <w:footerReference w:type="default" r:id="rId11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20" w:rsidRDefault="00574020" w:rsidP="00774A5D">
      <w:pPr>
        <w:spacing w:after="0" w:line="240" w:lineRule="auto"/>
      </w:pPr>
      <w:r>
        <w:separator/>
      </w:r>
    </w:p>
  </w:endnote>
  <w:endnote w:type="continuationSeparator" w:id="0">
    <w:p w:rsidR="00574020" w:rsidRDefault="00574020" w:rsidP="0077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8592"/>
      <w:docPartObj>
        <w:docPartGallery w:val="Page Numbers (Bottom of Page)"/>
        <w:docPartUnique/>
      </w:docPartObj>
    </w:sdtPr>
    <w:sdtContent>
      <w:p w:rsidR="00774A5D" w:rsidRDefault="00D02F8B">
        <w:pPr>
          <w:pStyle w:val="aa"/>
          <w:jc w:val="right"/>
        </w:pPr>
        <w:fldSimple w:instr=" PAGE   \* MERGEFORMAT ">
          <w:r w:rsidR="00EE12F3">
            <w:rPr>
              <w:noProof/>
            </w:rPr>
            <w:t>5</w:t>
          </w:r>
        </w:fldSimple>
      </w:p>
    </w:sdtContent>
  </w:sdt>
  <w:p w:rsidR="00774A5D" w:rsidRDefault="00774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20" w:rsidRDefault="00574020" w:rsidP="00774A5D">
      <w:pPr>
        <w:spacing w:after="0" w:line="240" w:lineRule="auto"/>
      </w:pPr>
      <w:r>
        <w:separator/>
      </w:r>
    </w:p>
  </w:footnote>
  <w:footnote w:type="continuationSeparator" w:id="0">
    <w:p w:rsidR="00574020" w:rsidRDefault="00574020" w:rsidP="0077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E7C"/>
    <w:multiLevelType w:val="hybridMultilevel"/>
    <w:tmpl w:val="69C0456A"/>
    <w:lvl w:ilvl="0" w:tplc="7BAE6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C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C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1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C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EF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29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03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C4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C3D46"/>
    <w:multiLevelType w:val="hybridMultilevel"/>
    <w:tmpl w:val="EF2620D0"/>
    <w:lvl w:ilvl="0" w:tplc="30A2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43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2B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EE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8F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46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C3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7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53D68"/>
    <w:multiLevelType w:val="hybridMultilevel"/>
    <w:tmpl w:val="241C9F68"/>
    <w:lvl w:ilvl="0" w:tplc="EAB257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205B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9A34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648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AB6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662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6D1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C1A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E7E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030CC9"/>
    <w:multiLevelType w:val="hybridMultilevel"/>
    <w:tmpl w:val="D9286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564DB"/>
    <w:multiLevelType w:val="hybridMultilevel"/>
    <w:tmpl w:val="D890CE9A"/>
    <w:lvl w:ilvl="0" w:tplc="5FD841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A0B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43F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E77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E03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E4C4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A3B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86A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0FF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D91E2A"/>
    <w:multiLevelType w:val="hybridMultilevel"/>
    <w:tmpl w:val="B05C39EC"/>
    <w:lvl w:ilvl="0" w:tplc="837A59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521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EAB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20D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8AE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EC8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EDD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CD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3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0F6531"/>
    <w:multiLevelType w:val="hybridMultilevel"/>
    <w:tmpl w:val="A180139C"/>
    <w:lvl w:ilvl="0" w:tplc="9E56C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47A4E"/>
    <w:multiLevelType w:val="hybridMultilevel"/>
    <w:tmpl w:val="891EA364"/>
    <w:lvl w:ilvl="0" w:tplc="A4EEE3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088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030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29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007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2E1A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C85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C75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61B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DC5C86"/>
    <w:multiLevelType w:val="hybridMultilevel"/>
    <w:tmpl w:val="7DD6F0F6"/>
    <w:lvl w:ilvl="0" w:tplc="CBFE4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8EE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C54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C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A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5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6C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4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62F71"/>
    <w:multiLevelType w:val="hybridMultilevel"/>
    <w:tmpl w:val="8074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4D91"/>
    <w:multiLevelType w:val="hybridMultilevel"/>
    <w:tmpl w:val="EF6EE86E"/>
    <w:lvl w:ilvl="0" w:tplc="5A9ED9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86D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0ED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279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446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CD8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472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4BB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A79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067E77"/>
    <w:multiLevelType w:val="hybridMultilevel"/>
    <w:tmpl w:val="C7D6F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AB"/>
    <w:rsid w:val="0000681B"/>
    <w:rsid w:val="0001272B"/>
    <w:rsid w:val="000463CC"/>
    <w:rsid w:val="00060EEC"/>
    <w:rsid w:val="000747C4"/>
    <w:rsid w:val="000A32D4"/>
    <w:rsid w:val="000D57ED"/>
    <w:rsid w:val="000F6F33"/>
    <w:rsid w:val="00100305"/>
    <w:rsid w:val="00121224"/>
    <w:rsid w:val="001303AB"/>
    <w:rsid w:val="00134D4D"/>
    <w:rsid w:val="00135FC1"/>
    <w:rsid w:val="001B2AD9"/>
    <w:rsid w:val="00293CC2"/>
    <w:rsid w:val="002A091E"/>
    <w:rsid w:val="00340AAC"/>
    <w:rsid w:val="00346168"/>
    <w:rsid w:val="00402C32"/>
    <w:rsid w:val="004070A6"/>
    <w:rsid w:val="00416ECD"/>
    <w:rsid w:val="0044281B"/>
    <w:rsid w:val="00446AC6"/>
    <w:rsid w:val="004518D7"/>
    <w:rsid w:val="00477D15"/>
    <w:rsid w:val="004A4710"/>
    <w:rsid w:val="004D0C82"/>
    <w:rsid w:val="004E7630"/>
    <w:rsid w:val="005209E8"/>
    <w:rsid w:val="00574020"/>
    <w:rsid w:val="00591739"/>
    <w:rsid w:val="005B15ED"/>
    <w:rsid w:val="005C589D"/>
    <w:rsid w:val="005F07E5"/>
    <w:rsid w:val="00601CBC"/>
    <w:rsid w:val="006127C9"/>
    <w:rsid w:val="00626CA0"/>
    <w:rsid w:val="00646AC5"/>
    <w:rsid w:val="006B0FAA"/>
    <w:rsid w:val="006E0BAC"/>
    <w:rsid w:val="00732526"/>
    <w:rsid w:val="00774A5D"/>
    <w:rsid w:val="007B329E"/>
    <w:rsid w:val="007F6341"/>
    <w:rsid w:val="00831BD8"/>
    <w:rsid w:val="00927F07"/>
    <w:rsid w:val="00943676"/>
    <w:rsid w:val="009A01EC"/>
    <w:rsid w:val="009C2120"/>
    <w:rsid w:val="009D2A08"/>
    <w:rsid w:val="009E384B"/>
    <w:rsid w:val="009F3CB6"/>
    <w:rsid w:val="00AC6B64"/>
    <w:rsid w:val="00AD055A"/>
    <w:rsid w:val="00AF330D"/>
    <w:rsid w:val="00B25C0B"/>
    <w:rsid w:val="00B36FFC"/>
    <w:rsid w:val="00B56B6A"/>
    <w:rsid w:val="00B827A9"/>
    <w:rsid w:val="00B91756"/>
    <w:rsid w:val="00B950DE"/>
    <w:rsid w:val="00BD6764"/>
    <w:rsid w:val="00C01684"/>
    <w:rsid w:val="00C74B0D"/>
    <w:rsid w:val="00CB30FB"/>
    <w:rsid w:val="00D02F8B"/>
    <w:rsid w:val="00D21375"/>
    <w:rsid w:val="00D35BC4"/>
    <w:rsid w:val="00D42114"/>
    <w:rsid w:val="00D5163A"/>
    <w:rsid w:val="00D615DA"/>
    <w:rsid w:val="00E1069A"/>
    <w:rsid w:val="00E2327B"/>
    <w:rsid w:val="00E4496A"/>
    <w:rsid w:val="00E524FB"/>
    <w:rsid w:val="00E70CFA"/>
    <w:rsid w:val="00EB7306"/>
    <w:rsid w:val="00ED6F63"/>
    <w:rsid w:val="00EE12F3"/>
    <w:rsid w:val="00EF0BF9"/>
    <w:rsid w:val="00EF2CCF"/>
    <w:rsid w:val="00F420B5"/>
    <w:rsid w:val="00FC0FA2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D8"/>
    <w:pPr>
      <w:ind w:left="720"/>
      <w:contextualSpacing/>
    </w:pPr>
  </w:style>
  <w:style w:type="table" w:styleId="a4">
    <w:name w:val="Table Grid"/>
    <w:basedOn w:val="a1"/>
    <w:uiPriority w:val="59"/>
    <w:rsid w:val="00612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213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213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9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A5D"/>
  </w:style>
  <w:style w:type="paragraph" w:styleId="aa">
    <w:name w:val="footer"/>
    <w:basedOn w:val="a"/>
    <w:link w:val="ab"/>
    <w:uiPriority w:val="99"/>
    <w:unhideWhenUsed/>
    <w:rsid w:val="0077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A5D"/>
  </w:style>
  <w:style w:type="character" w:styleId="ac">
    <w:name w:val="Hyperlink"/>
    <w:basedOn w:val="a0"/>
    <w:uiPriority w:val="99"/>
    <w:unhideWhenUsed/>
    <w:rsid w:val="00B91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91756"/>
    <w:rPr>
      <w:color w:val="800080" w:themeColor="followedHyperlink"/>
      <w:u w:val="single"/>
    </w:rPr>
  </w:style>
  <w:style w:type="character" w:styleId="ae">
    <w:name w:val="line number"/>
    <w:basedOn w:val="a0"/>
    <w:uiPriority w:val="99"/>
    <w:semiHidden/>
    <w:unhideWhenUsed/>
    <w:rsid w:val="000D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4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8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5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0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0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6ede9d1-c454-4d3b-b73a-24f439958a82/%5BNS-MATH_1-01-06%5D_%5BTQ_002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2B4A-D47E-4814-B2BB-E2736B9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dcterms:created xsi:type="dcterms:W3CDTF">2013-03-31T15:08:00Z</dcterms:created>
  <dcterms:modified xsi:type="dcterms:W3CDTF">2015-02-08T19:15:00Z</dcterms:modified>
</cp:coreProperties>
</file>