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CF" w:rsidRDefault="00196938" w:rsidP="00545485">
      <w:pPr>
        <w:jc w:val="center"/>
        <w:rPr>
          <w:b/>
          <w:sz w:val="28"/>
          <w:szCs w:val="28"/>
        </w:rPr>
      </w:pPr>
      <w:r w:rsidRPr="00196938">
        <w:rPr>
          <w:b/>
          <w:sz w:val="28"/>
          <w:szCs w:val="28"/>
        </w:rPr>
        <w:t>МБОУ «</w:t>
      </w:r>
      <w:proofErr w:type="spellStart"/>
      <w:r w:rsidRPr="00196938">
        <w:rPr>
          <w:b/>
          <w:sz w:val="28"/>
          <w:szCs w:val="28"/>
        </w:rPr>
        <w:t>Зубово</w:t>
      </w:r>
      <w:proofErr w:type="spellEnd"/>
      <w:r w:rsidRPr="00196938">
        <w:rPr>
          <w:b/>
          <w:sz w:val="28"/>
          <w:szCs w:val="28"/>
        </w:rPr>
        <w:t xml:space="preserve"> – Полянская средняя общеобразовательная школа №1»</w:t>
      </w:r>
    </w:p>
    <w:p w:rsidR="00FA2C26" w:rsidRDefault="00FA2C26" w:rsidP="00545485">
      <w:pPr>
        <w:jc w:val="center"/>
        <w:rPr>
          <w:b/>
          <w:sz w:val="28"/>
          <w:szCs w:val="28"/>
        </w:rPr>
      </w:pPr>
    </w:p>
    <w:p w:rsidR="00FA2C26" w:rsidRDefault="00FA2C26" w:rsidP="00545485">
      <w:pPr>
        <w:jc w:val="center"/>
        <w:rPr>
          <w:b/>
          <w:sz w:val="28"/>
          <w:szCs w:val="28"/>
        </w:rPr>
      </w:pPr>
    </w:p>
    <w:p w:rsidR="00FA2C26" w:rsidRDefault="00FA2C26" w:rsidP="00545485">
      <w:pPr>
        <w:jc w:val="center"/>
        <w:rPr>
          <w:b/>
          <w:sz w:val="28"/>
          <w:szCs w:val="28"/>
        </w:rPr>
      </w:pPr>
    </w:p>
    <w:p w:rsidR="00196938" w:rsidRDefault="00196938" w:rsidP="00196938">
      <w:pPr>
        <w:jc w:val="center"/>
        <w:rPr>
          <w:b/>
          <w:sz w:val="28"/>
          <w:szCs w:val="28"/>
        </w:rPr>
      </w:pPr>
    </w:p>
    <w:p w:rsidR="00196938" w:rsidRDefault="00196938" w:rsidP="00196938">
      <w:pPr>
        <w:jc w:val="center"/>
        <w:rPr>
          <w:b/>
          <w:sz w:val="28"/>
          <w:szCs w:val="28"/>
        </w:rPr>
      </w:pPr>
    </w:p>
    <w:p w:rsidR="00196938" w:rsidRDefault="00196938" w:rsidP="00FA2C26">
      <w:pPr>
        <w:jc w:val="center"/>
        <w:rPr>
          <w:b/>
          <w:sz w:val="56"/>
          <w:szCs w:val="56"/>
        </w:rPr>
      </w:pPr>
      <w:r w:rsidRPr="00196938">
        <w:rPr>
          <w:b/>
          <w:sz w:val="56"/>
          <w:szCs w:val="56"/>
        </w:rPr>
        <w:t>Конспект урока по  окружающему миру</w:t>
      </w:r>
    </w:p>
    <w:p w:rsidR="00FA2C26" w:rsidRDefault="00FA2C26" w:rsidP="00FA2C26">
      <w:pPr>
        <w:jc w:val="center"/>
        <w:rPr>
          <w:b/>
          <w:sz w:val="56"/>
          <w:szCs w:val="56"/>
        </w:rPr>
      </w:pPr>
    </w:p>
    <w:p w:rsidR="00FA2C26" w:rsidRDefault="00FA2C26" w:rsidP="00FA2C26">
      <w:pPr>
        <w:jc w:val="center"/>
        <w:rPr>
          <w:b/>
          <w:sz w:val="56"/>
          <w:szCs w:val="56"/>
        </w:rPr>
      </w:pPr>
    </w:p>
    <w:p w:rsidR="00DC459A" w:rsidRDefault="00DC459A" w:rsidP="00196938">
      <w:pPr>
        <w:jc w:val="center"/>
        <w:rPr>
          <w:b/>
          <w:sz w:val="56"/>
          <w:szCs w:val="56"/>
        </w:rPr>
      </w:pPr>
    </w:p>
    <w:p w:rsidR="00F74A3C" w:rsidRDefault="00196938" w:rsidP="00196938">
      <w:pPr>
        <w:jc w:val="center"/>
        <w:rPr>
          <w:b/>
          <w:sz w:val="96"/>
          <w:szCs w:val="96"/>
        </w:rPr>
      </w:pPr>
      <w:r w:rsidRPr="00196938">
        <w:rPr>
          <w:b/>
          <w:sz w:val="96"/>
          <w:szCs w:val="96"/>
        </w:rPr>
        <w:t>Родной край – малая</w:t>
      </w:r>
    </w:p>
    <w:p w:rsidR="00F74A3C" w:rsidRDefault="00F74A3C" w:rsidP="00196938">
      <w:pPr>
        <w:jc w:val="center"/>
        <w:rPr>
          <w:b/>
          <w:sz w:val="96"/>
          <w:szCs w:val="96"/>
        </w:rPr>
      </w:pPr>
    </w:p>
    <w:p w:rsidR="00F74A3C" w:rsidRDefault="00F74A3C" w:rsidP="00196938">
      <w:pPr>
        <w:jc w:val="center"/>
        <w:rPr>
          <w:b/>
          <w:sz w:val="96"/>
          <w:szCs w:val="96"/>
        </w:rPr>
      </w:pPr>
    </w:p>
    <w:p w:rsidR="00196938" w:rsidRDefault="00196938" w:rsidP="00196938">
      <w:pPr>
        <w:jc w:val="center"/>
        <w:rPr>
          <w:b/>
          <w:sz w:val="96"/>
          <w:szCs w:val="96"/>
        </w:rPr>
      </w:pPr>
      <w:r w:rsidRPr="00196938">
        <w:rPr>
          <w:b/>
          <w:sz w:val="96"/>
          <w:szCs w:val="96"/>
        </w:rPr>
        <w:t xml:space="preserve"> Родина</w:t>
      </w:r>
      <w:r>
        <w:rPr>
          <w:b/>
          <w:sz w:val="96"/>
          <w:szCs w:val="96"/>
        </w:rPr>
        <w:t>.</w:t>
      </w:r>
    </w:p>
    <w:p w:rsidR="00FA2C26" w:rsidRDefault="00FA2C26" w:rsidP="00196938">
      <w:pPr>
        <w:jc w:val="center"/>
        <w:rPr>
          <w:b/>
          <w:sz w:val="96"/>
          <w:szCs w:val="96"/>
        </w:rPr>
      </w:pPr>
    </w:p>
    <w:p w:rsidR="00FA2C26" w:rsidRPr="00196938" w:rsidRDefault="00FA2C26" w:rsidP="00196938">
      <w:pPr>
        <w:jc w:val="center"/>
        <w:rPr>
          <w:b/>
          <w:sz w:val="96"/>
          <w:szCs w:val="96"/>
        </w:rPr>
      </w:pPr>
    </w:p>
    <w:p w:rsidR="00196938" w:rsidRPr="00196938" w:rsidRDefault="00196938" w:rsidP="00196938">
      <w:pPr>
        <w:jc w:val="center"/>
        <w:rPr>
          <w:b/>
          <w:sz w:val="48"/>
          <w:szCs w:val="48"/>
        </w:rPr>
      </w:pPr>
      <w:r w:rsidRPr="00196938">
        <w:rPr>
          <w:b/>
          <w:sz w:val="48"/>
          <w:szCs w:val="48"/>
        </w:rPr>
        <w:t>4 класс</w:t>
      </w:r>
    </w:p>
    <w:p w:rsidR="00FA2C26" w:rsidRDefault="00FA2C26" w:rsidP="00FA2C26">
      <w:pPr>
        <w:jc w:val="center"/>
        <w:rPr>
          <w:b/>
          <w:sz w:val="28"/>
          <w:szCs w:val="28"/>
        </w:rPr>
      </w:pPr>
    </w:p>
    <w:p w:rsidR="00FA2C26" w:rsidRDefault="00FA2C26" w:rsidP="00FA2C26">
      <w:pPr>
        <w:jc w:val="right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196938">
        <w:rPr>
          <w:b/>
          <w:sz w:val="36"/>
          <w:szCs w:val="36"/>
        </w:rPr>
        <w:t>Учитель: Гришина И.И.</w:t>
      </w:r>
      <w:r>
        <w:rPr>
          <w:b/>
          <w:sz w:val="36"/>
          <w:szCs w:val="36"/>
        </w:rPr>
        <w:t xml:space="preserve"> </w:t>
      </w:r>
    </w:p>
    <w:p w:rsidR="00FA2C26" w:rsidRDefault="00FA2C26" w:rsidP="00FA2C26">
      <w:pPr>
        <w:jc w:val="right"/>
        <w:rPr>
          <w:b/>
          <w:sz w:val="36"/>
          <w:szCs w:val="36"/>
        </w:rPr>
      </w:pPr>
    </w:p>
    <w:p w:rsidR="00545485" w:rsidRPr="00FA2C26" w:rsidRDefault="00FA2C26" w:rsidP="00FA2C26">
      <w:pPr>
        <w:jc w:val="center"/>
        <w:rPr>
          <w:b/>
          <w:sz w:val="36"/>
          <w:szCs w:val="36"/>
        </w:rPr>
        <w:sectPr w:rsidR="00545485" w:rsidRPr="00FA2C26" w:rsidSect="00FA2C26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  <w:r>
        <w:rPr>
          <w:b/>
          <w:sz w:val="36"/>
          <w:szCs w:val="36"/>
        </w:rPr>
        <w:t>2013 год</w:t>
      </w:r>
    </w:p>
    <w:p w:rsidR="000977CA" w:rsidRDefault="000977CA" w:rsidP="0009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Родной край – малая Родина.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Цели:</w:t>
      </w:r>
    </w:p>
    <w:p w:rsidR="000977CA" w:rsidRDefault="000977CA" w:rsidP="00097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Сформировать представление учащихся о родном крае. </w:t>
      </w:r>
    </w:p>
    <w:p w:rsidR="000977CA" w:rsidRDefault="000977CA" w:rsidP="00097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Систематизировать знания о природе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Зубово-Полянского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района, расширить кругозор учащихся, прививать интерес, любовь к родному краю, стремление к его познанию.</w:t>
      </w:r>
    </w:p>
    <w:p w:rsidR="000977CA" w:rsidRDefault="000977CA" w:rsidP="00097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необходимость беречь и охранять родную природу.</w:t>
      </w:r>
    </w:p>
    <w:p w:rsidR="000977CA" w:rsidRDefault="000977CA" w:rsidP="00097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Заслушать выступления учащихся, проводивших исследовательскую работу.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 Исследовательские работы учащихся.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2.Физическая карта Мордовии.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3.Контурная карта Мордовии (на каждой парте).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4.Плакат-эпиграф к уроку: «…Родимый край! Тобою я живу!»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Никул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Эркай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Слайдовая презентация.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6.Рисунки учащихся.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ХОД УРОКА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. Организационный момент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..</w:t>
      </w:r>
      <w:proofErr w:type="gramEnd"/>
    </w:p>
    <w:p w:rsidR="000977CA" w:rsidRDefault="000977CA" w:rsidP="000977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Звучит запись песни «Наш край» 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Почему наш урок начался так необычно? О чём мы будем сегодня говорить на уроке?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(мы будем говорить о  нашем крае)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Правильно, с сегодняшнего урока мы начинаем изучать раздел «Родной край  - часть большой страны»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 чудесном нашем крае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Будет разговор,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 прекрасном милом крае,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Где мы все живём!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Эпиграфом нашего урока являются слова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«…Родимый край! Тобою я живу!»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Как вы понимаете смысл этого выражения? Эти слова взяты из стихотворения  мордовского поэта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Никулы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Эркая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0977CA" w:rsidRDefault="000977CA" w:rsidP="000977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читают стихотворение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Никула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 слайд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Родимый край! Тобою я живу!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Я – в каждом колосе, в былинке каждой.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Где б ни был я – с неутолимой жаждой.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Родимый край – тобою я живу!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Мне без тебя на свете жизни нет.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Ты – вдохновенье, ты – мое дыханье.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Ты – всех моих рассветов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полыханье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Мне без тебя на свете жизни нет.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Все отдаю, родимый край, тебе: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Порыв души, полет счастливой строчки.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Все, от начала до последней точки.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Все отдаю, родимый край, тебе.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Какое счастье нужным быть земле,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Стать рушником для рук твоих усталых,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Сиять веселой лампочкою в залах.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Какое счастье нужным быть земле!</w:t>
      </w:r>
    </w:p>
    <w:p w:rsidR="000977CA" w:rsidRDefault="000977CA" w:rsidP="000977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«Малая родина – это те места, где родился каждый из нас и сделал первые шаги в большую, наполненную чудесами и таинствами жизнь. Малая родина – это люди, с которыми мы общались, начиная с самого рождения: родители, дедушки и бабушки, родственники, соседи и друзья. Малая родина – это всё, что нас окружает с детства. Для кого-то близкие городские улицы и площади, для кого-то – просёлочные дороги, поля, леса, реки и озёра, плавающие по водной глади гуси и утки, стада коров, пасущиеся на лугах. Безусловно, это всё нам близко и дорого».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С.С.Сурдин (Из книги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Г.Петелина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«Зубова Поляна: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перекрёстке магистралей»)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Актуализация знаний.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мы называем своим родимым краем?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Мордовию, п. Зубова Поляна)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бы вы хотели узнать о своем родном крае?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Исторические сведения, о животных и растениях, полезные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ископаемые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Какой он наш край? Как живут и чем занимаются люди? Что нас окружает? Вот об этом мы будем сегодня говорить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 именно будем изучать, исследовать родной край на протяжении нескольких уроков, нам  необходимы ваши знания, умения и желание.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Работа над новой темой.</w:t>
      </w:r>
    </w:p>
    <w:p w:rsidR="000977CA" w:rsidRDefault="000977CA" w:rsidP="000977CA">
      <w:pPr>
        <w:numPr>
          <w:ilvl w:val="0"/>
          <w:numId w:val="3"/>
        </w:num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Расположение Мордовии на карте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Республика, в которой мы живём, называется Мордовия.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карте  Республика Мордовия выглядит так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оказ на карте)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 расположена в Центральной части Восточно-Европейской равнины, в междуречье Оки и Суры.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Назовите столицу Мордовии и покажите на карте.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Впервые Мордовия выделена как самостоятельная административная единица в1928 году – Мордовский национальный округ.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Настало время познакомиться с настоящими соседями Республики. Узнайте с помощью карты, с какими областями граничит Мордовия?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(Дети работают с картой)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севера Мордовия граничит с Нижегородской областью, западная граница – с Рязанской областью, Пензенская область – с юга, восточные соседи – Чувашия и Ульяновская область.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карте Мордовии найдите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Зубово-Полянский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Укажите наш район на контурной карте.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Какие цвета вы будете использовать при закрашивании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Зубово-Полянского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района? Почему?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(Дети работают на контурных картах в парах)</w:t>
      </w:r>
    </w:p>
    <w:p w:rsidR="000977CA" w:rsidRDefault="000977CA" w:rsidP="000977CA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Географическое положение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Полянская земля занимает весь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запад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республики. По площади район - самый большой в Мордовии, территория его превышает 2710 квадратных километров, это более десятой части республики.  Почти две трети площади занимают леса, семнадцать процентов – пашни и    поля, остальную часть - пастбища, луга, заросли кустарников, болота и овраги. Центр района - Зубова Поляна. В настоящее время занимает 1226 гектаров.</w:t>
      </w:r>
    </w:p>
    <w:p w:rsidR="000977CA" w:rsidRDefault="000977CA" w:rsidP="000977CA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История п. Зубова Поляна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знаете ли вы, почему наш посёлок назван Зубова Поляна?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Существует народное поверье, что в здешних местах погиб на охоте сын князя Зубова. Место его гибели стало называться Зубова Поляна. Поляна потому, что когда-то здесь был глухой лес и только несколько семей,  заселившиеся в нём, положили начало основания посёлка. Дата основания деревеньки на поляне, принадлежавшей некоему Зубову, в исторической хронике не указана. Существует несколько версий образования поселения на берегу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Парцы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Мордовский учёный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Инжеватов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считает, что в конце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</w:t>
      </w:r>
      <w:r w:rsidRPr="000977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века земли по левому Берегу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Парцы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были отданы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Харке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Зубову. В.И. Лебедев в своей книге «Легенда или быль? По следам засечных сторожей» приводит описание того, что деревню построил Фёдор Васильев сын Зубов, т.е. каким-то образом название нашего посёлка перекликается с фамилией Зубов, а основана Зубова Поляна в последней четверти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XVII</w:t>
      </w:r>
      <w:r w:rsidRPr="000977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века.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Посёлок наш большой по своей величине, а когда-то он мог поместиться на небольшую карту  и выглядел так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 плана п. Зубова Поляна в 17 веке)</w:t>
      </w:r>
    </w:p>
    <w:tbl>
      <w:tblPr>
        <w:tblW w:w="8415" w:type="dxa"/>
        <w:tblCellMar>
          <w:left w:w="0" w:type="dxa"/>
          <w:right w:w="0" w:type="dxa"/>
        </w:tblCellMar>
        <w:tblLook w:val="04A0"/>
      </w:tblPr>
      <w:tblGrid>
        <w:gridCol w:w="8415"/>
      </w:tblGrid>
      <w:tr w:rsidR="000977CA" w:rsidTr="000977CA">
        <w:tc>
          <w:tcPr>
            <w:tcW w:w="2100" w:type="dxa"/>
            <w:hideMark/>
          </w:tcPr>
          <w:p w:rsidR="000977CA" w:rsidRDefault="000977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Зубова Поляна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посёлок городского типа —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русско-мокшанский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Находится на реке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Служилые люди на Керенской засечной черте юго-восточной границы Российского государства Зубовы были владельцами деревни, основанной в 1679г.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Фёдором Васильевичем Зубовым.</w:t>
            </w:r>
          </w:p>
        </w:tc>
      </w:tr>
    </w:tbl>
    <w:p w:rsidR="000977CA" w:rsidRDefault="000977CA" w:rsidP="000977CA">
      <w:pPr>
        <w:spacing w:after="100" w:afterAutospacing="1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«Списке населённых мест Тамбовской губернии» (1866) Зубова Поляна — деревня владельческая из 15 дворов Спасского уезда. В лесном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Зубово-Полянском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слово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названием-термином.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"безлесное место в лесистой полосе, вырубка, расчистка".</w:t>
      </w:r>
    </w:p>
    <w:p w:rsidR="000977CA" w:rsidRDefault="000977CA" w:rsidP="000977CA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Реки Зубова Поляны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Какие реки протекают в нашем районе? (Вад,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Парца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Выша,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Виндрей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Явас,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Лундан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color w:val="000000"/>
          <w:sz w:val="27"/>
          <w:szCs w:val="27"/>
          <w:u w:val="single"/>
          <w:lang w:eastAsia="ru-RU"/>
        </w:rPr>
        <w:t>Парца</w:t>
      </w:r>
      <w:proofErr w:type="spellEnd"/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>
        <w:rPr>
          <w:rFonts w:cs="Arial"/>
          <w:sz w:val="28"/>
          <w:szCs w:val="28"/>
          <w:shd w:val="clear" w:color="auto" w:fill="FFFFFF"/>
        </w:rPr>
        <w:t xml:space="preserve">— река, правый приток Вада. Длина 117 км (в РМ — 92). Берёт начало в 8 км к востоку от д. </w:t>
      </w:r>
      <w:proofErr w:type="spellStart"/>
      <w:r>
        <w:rPr>
          <w:rFonts w:cs="Arial"/>
          <w:sz w:val="28"/>
          <w:szCs w:val="28"/>
          <w:shd w:val="clear" w:color="auto" w:fill="FFFFFF"/>
        </w:rPr>
        <w:t>Иванцево</w:t>
      </w:r>
      <w:proofErr w:type="spellEnd"/>
      <w:r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sz w:val="28"/>
          <w:szCs w:val="28"/>
          <w:shd w:val="clear" w:color="auto" w:fill="FFFFFF"/>
        </w:rPr>
        <w:t>Беднодемьяновского</w:t>
      </w:r>
      <w:proofErr w:type="spellEnd"/>
      <w:r>
        <w:rPr>
          <w:rFonts w:cs="Arial"/>
          <w:sz w:val="28"/>
          <w:szCs w:val="28"/>
          <w:shd w:val="clear" w:color="auto" w:fill="FFFFFF"/>
        </w:rPr>
        <w:t xml:space="preserve"> района Пензенской области, течёт в западной части Мордовии. Ширина русла — до 15 м, глубина — до 1,5 м. На </w:t>
      </w:r>
      <w:proofErr w:type="spellStart"/>
      <w:r>
        <w:rPr>
          <w:rFonts w:cs="Arial"/>
          <w:sz w:val="28"/>
          <w:szCs w:val="28"/>
          <w:shd w:val="clear" w:color="auto" w:fill="FFFFFF"/>
        </w:rPr>
        <w:t>Парце</w:t>
      </w:r>
      <w:proofErr w:type="spellEnd"/>
      <w:r>
        <w:rPr>
          <w:rFonts w:cs="Arial"/>
          <w:sz w:val="28"/>
          <w:szCs w:val="28"/>
          <w:shd w:val="clear" w:color="auto" w:fill="FFFFFF"/>
        </w:rPr>
        <w:t xml:space="preserve"> расположен пос.</w:t>
      </w:r>
      <w:r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hyperlink r:id="rId6" w:tooltip="Ясная Поляна (посёлок, Зубово-Полянский район) (страница не существует)" w:history="1">
        <w:r>
          <w:rPr>
            <w:rStyle w:val="a3"/>
            <w:rFonts w:cs="Arial"/>
            <w:sz w:val="28"/>
            <w:szCs w:val="28"/>
            <w:shd w:val="clear" w:color="auto" w:fill="FFFFFF"/>
          </w:rPr>
          <w:t>Ясная Поляна</w:t>
        </w:r>
      </w:hyperlink>
      <w:r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proofErr w:type="spellStart"/>
      <w:r w:rsidR="003072EE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"http://www.mordovia.info/wiki/%D0%97%D1%83%D0%B1%D0%BE%D0%B2%D0%BE-%D0%9F%D0%BE%D0%BB%D1%8F%D0%BD%D1%81%D0%BA%D0%B8%D0%B9_%D1%80%D0%B0%D0%B9%D0%BE%D0%BD" \o "Зубово-Полянский район" </w:instrText>
      </w:r>
      <w:r w:rsidR="003072EE">
        <w:rPr>
          <w:sz w:val="28"/>
          <w:szCs w:val="28"/>
        </w:rPr>
        <w:fldChar w:fldCharType="separate"/>
      </w:r>
      <w:r>
        <w:rPr>
          <w:rStyle w:val="a3"/>
          <w:rFonts w:cs="Arial"/>
          <w:sz w:val="28"/>
          <w:szCs w:val="28"/>
          <w:shd w:val="clear" w:color="auto" w:fill="FFFFFF"/>
        </w:rPr>
        <w:t>Зубово-Полянского</w:t>
      </w:r>
      <w:proofErr w:type="spellEnd"/>
      <w:r>
        <w:rPr>
          <w:rStyle w:val="a3"/>
          <w:rFonts w:cs="Arial"/>
          <w:sz w:val="28"/>
          <w:szCs w:val="28"/>
          <w:shd w:val="clear" w:color="auto" w:fill="FFFFFF"/>
        </w:rPr>
        <w:t xml:space="preserve"> района</w:t>
      </w:r>
      <w:r w:rsidR="003072EE">
        <w:rPr>
          <w:sz w:val="28"/>
          <w:szCs w:val="28"/>
        </w:rPr>
        <w:fldChar w:fldCharType="end"/>
      </w:r>
      <w:r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>
        <w:rPr>
          <w:rFonts w:cs="Arial"/>
          <w:sz w:val="28"/>
          <w:szCs w:val="28"/>
          <w:shd w:val="clear" w:color="auto" w:fill="FFFFFF"/>
        </w:rPr>
        <w:t>и др.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Через Зубову Поляну протекает река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Парца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Название её объясняется довольно просто: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шёлковая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шелкотравная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Тонкий знаток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мокшанского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языка Мария Константиновна Вишнякова вспоминает, как в детстве она с подружками любила ходить на реку, любоваться там зелёными нитями водорослей, которыми играла чистая вода, как прядями волос, как нитями подводного шёлка.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Парьхци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парьхци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(шёлк, шёлк) – говорили девочки. Это понятие и легло в основу названия реки. Начинается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Парца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Пензенской области у села Паны.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Парце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много широких, спокойных плесов, некогда богатых лещами, сомами, щуками. Ныне рыбные запасы оскудели, однако без ухи рыбаки обычно не остаются.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 с рыбаком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мы можем сделать, чтобы наша река была чистая?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77CA" w:rsidRDefault="000977CA" w:rsidP="000977CA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Полезные ископаемые.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Ребята, посмотрите внимательно на карту Мордовии, есть ли на ней топографические знаки, которые указывают на наличие нефти, каменного угля, железной руды?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Дети: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Нет, потому что в Мордовии нет залежей этих полезных ископаемых.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кроме этих полезных ископаемых можно ли назвать другие, которыми богат наш край?</w:t>
      </w:r>
    </w:p>
    <w:tbl>
      <w:tblPr>
        <w:tblW w:w="49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1"/>
      </w:tblGrid>
      <w:tr w:rsidR="000977CA" w:rsidTr="000977C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0977CA" w:rsidRDefault="000977CA">
            <w:pPr>
              <w:rPr>
                <w:rFonts w:cs="Times New Roman"/>
              </w:rPr>
            </w:pPr>
          </w:p>
        </w:tc>
      </w:tr>
      <w:tr w:rsidR="000977CA" w:rsidTr="000977C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0977CA" w:rsidRDefault="000977CA">
            <w:pPr>
              <w:rPr>
                <w:rFonts w:cs="Times New Roman"/>
              </w:rPr>
            </w:pPr>
          </w:p>
        </w:tc>
      </w:tr>
      <w:tr w:rsidR="000977CA" w:rsidTr="000977C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977CA" w:rsidRDefault="000977CA">
            <w:pPr>
              <w:spacing w:before="100" w:beforeAutospacing="1" w:after="100" w:afterAutospacing="1" w:line="240" w:lineRule="auto"/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>На территории Мордовии нет крупных месторождений полезных ископаемых, за исключением строительных материалов. Кроме того, отмечены несколько участков рек Мокша, Вад, Сура, где имеются залежи уникального вида ископаемых - мореного дуба.  Хозяйственное значение имеет торф. </w:t>
            </w:r>
          </w:p>
        </w:tc>
      </w:tr>
    </w:tbl>
    <w:p w:rsidR="000977CA" w:rsidRDefault="000977CA" w:rsidP="000977CA">
      <w:pPr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Мордовия богата строительными материалами. Ориентируясь по знакам на карте, можно сказать, что в строительстве используют такие полезные ископаемые, как мел, опока, известняк, песок, глина.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Отрасли  производства. Сельское хозяйство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eastAsia="Times New Roman" w:cs="Tahoma"/>
          <w:color w:val="000000"/>
          <w:sz w:val="28"/>
          <w:szCs w:val="28"/>
          <w:lang w:eastAsia="ru-RU"/>
        </w:rPr>
        <w:t>Сельское хозяйство является одной из основных отраслей производства. В настоящее время его представляют: 3 – сельскохозяйственных предприятия, 34 – крестьянских (фермерских) хозяйства и 16999 – личных подсобных хозяйств.</w:t>
      </w:r>
    </w:p>
    <w:p w:rsidR="000977CA" w:rsidRDefault="000977CA" w:rsidP="000977CA">
      <w:pPr>
        <w:spacing w:after="0" w:line="240" w:lineRule="auto"/>
        <w:ind w:firstLine="709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За последние годы в районе образована агрофирма, занимающаяся производством продукции растениеводства и животноводства: ТНВ «ООО Вектор и компания», включающаяся в себя 9 отделений.</w:t>
      </w:r>
    </w:p>
    <w:p w:rsidR="000977CA" w:rsidRDefault="000977CA" w:rsidP="000977CA">
      <w:pPr>
        <w:spacing w:after="0" w:line="240" w:lineRule="auto"/>
        <w:ind w:firstLine="709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Площадь сельхозугодий составляет – 65136 га, в том числе пашня – 40848 га. В настоящее время обрабатывается – 80 % пашни.</w:t>
      </w:r>
    </w:p>
    <w:p w:rsidR="000977CA" w:rsidRDefault="000977CA" w:rsidP="000977CA">
      <w:pPr>
        <w:spacing w:after="0" w:line="240" w:lineRule="auto"/>
        <w:ind w:firstLine="709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В производстве продукции растениеводства преобладает озимая пшеница, рожь, ячмень, овес, кормовые культуры.</w:t>
      </w:r>
    </w:p>
    <w:p w:rsidR="000977CA" w:rsidRDefault="000977CA" w:rsidP="000977CA">
      <w:pPr>
        <w:spacing w:after="0" w:line="240" w:lineRule="auto"/>
        <w:ind w:firstLine="709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В отрасли животноводства наиболее развито молочное скотоводство. Оно представлено 3-мя крупными сельскохозяйственными предприятиями: ТНВ «ООО Вектор и компания», ООО «</w:t>
      </w:r>
      <w:proofErr w:type="spellStart"/>
      <w:r>
        <w:rPr>
          <w:rFonts w:eastAsia="Times New Roman" w:cs="Tahoma"/>
          <w:color w:val="000000"/>
          <w:sz w:val="28"/>
          <w:szCs w:val="28"/>
          <w:lang w:eastAsia="ru-RU"/>
        </w:rPr>
        <w:t>Анаевское</w:t>
      </w:r>
      <w:proofErr w:type="spellEnd"/>
      <w:r>
        <w:rPr>
          <w:rFonts w:eastAsia="Times New Roman" w:cs="Tahoma"/>
          <w:color w:val="000000"/>
          <w:sz w:val="28"/>
          <w:szCs w:val="28"/>
          <w:lang w:eastAsia="ru-RU"/>
        </w:rPr>
        <w:t>», ООО «Колос».</w:t>
      </w:r>
    </w:p>
    <w:p w:rsidR="000977CA" w:rsidRDefault="000977CA" w:rsidP="000977CA">
      <w:pPr>
        <w:spacing w:after="0" w:line="240" w:lineRule="auto"/>
        <w:ind w:firstLine="709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lastRenderedPageBreak/>
        <w:t>В перерабатывающей промышленности функционируют молокозавод «ООО Вектор», ООО «Хлебозавод», ООО «</w:t>
      </w:r>
      <w:proofErr w:type="spellStart"/>
      <w:r>
        <w:rPr>
          <w:rFonts w:eastAsia="Times New Roman" w:cs="Tahoma"/>
          <w:color w:val="000000"/>
          <w:sz w:val="28"/>
          <w:szCs w:val="28"/>
          <w:lang w:eastAsia="ru-RU"/>
        </w:rPr>
        <w:t>Зубово-Полянский</w:t>
      </w:r>
      <w:proofErr w:type="spellEnd"/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хлеб».</w:t>
      </w:r>
    </w:p>
    <w:p w:rsidR="000977CA" w:rsidRDefault="000977CA" w:rsidP="000977CA">
      <w:pPr>
        <w:spacing w:after="0" w:line="240" w:lineRule="auto"/>
        <w:ind w:firstLine="709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На территории района находится ГБОУ РМ СПО (ССУЗ) «</w:t>
      </w:r>
      <w:proofErr w:type="spellStart"/>
      <w:r>
        <w:rPr>
          <w:rFonts w:eastAsia="Times New Roman" w:cs="Tahoma"/>
          <w:color w:val="000000"/>
          <w:sz w:val="28"/>
          <w:szCs w:val="28"/>
          <w:lang w:eastAsia="ru-RU"/>
        </w:rPr>
        <w:t>Зубово-Полянский</w:t>
      </w:r>
      <w:proofErr w:type="spellEnd"/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аграрный техникум», на базе которого выпускаются механики сельскохозяйственного производства, водители, сварщики, механизаторы широкого профиля и др.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77CA" w:rsidRDefault="000977CA" w:rsidP="000977CA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Лес и его обитатели.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Скажите, в какой природной зоне расположена Мордовия?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лесостепной зоне.)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Можно ли встретить на территории Мордовии моржа или верблюда?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( </w:t>
      </w: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Нет, т.к.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ее территории встречаются представители животного и растительного мира зон степей и лесов.)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сейчас мы узнаем, как вы знаете представителей животного и растительного мира. Для этого нужно поработать  в парах и заполнить таблицу.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425"/>
        <w:gridCol w:w="4426"/>
      </w:tblGrid>
      <w:tr w:rsidR="000977CA" w:rsidTr="000977C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A" w:rsidRDefault="000977CA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растения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A" w:rsidRDefault="000977CA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животные</w:t>
            </w:r>
          </w:p>
        </w:tc>
      </w:tr>
      <w:tr w:rsidR="000977CA" w:rsidTr="000977C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CA" w:rsidRDefault="000977C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Дуб, осина, ель, сосна, малина, ландыш, земляника, черника, брусника, берёза и т.д.</w:t>
            </w:r>
            <w:proofErr w:type="gramEnd"/>
          </w:p>
          <w:p w:rsidR="000977CA" w:rsidRDefault="000977C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977CA" w:rsidRDefault="000977C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977CA" w:rsidRDefault="000977C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CA" w:rsidRDefault="000977C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Волк, лиса, лось, ондатры, кабаны, белки, зайцы, множество птиц, змеи и т.д.</w:t>
            </w:r>
            <w:proofErr w:type="gramEnd"/>
          </w:p>
        </w:tc>
      </w:tr>
    </w:tbl>
    <w:p w:rsidR="000977CA" w:rsidRDefault="000977CA" w:rsidP="000977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(Дети работают парами)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Проверка.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Слайд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77CA" w:rsidRDefault="000977CA" w:rsidP="000977CA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Люди, которые воспели наш край.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Изучая родной край нельзя не сказать о тех людях, которые воспели наш край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слайды</w:t>
      </w:r>
    </w:p>
    <w:p w:rsidR="000977CA" w:rsidRDefault="000977CA" w:rsidP="000977C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 каких знаменитых людях вы нашли сведения?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IV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 Защита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исследовательских работ.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Готовясь к нашему уроку, вы вели исследовательскую работу о нашем крае, писали сочинения «Моя малая Родина»,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своих сочинениях, ребята, вы высказали свое мнение о нашем поселке, поделились чувствами к своей малой родине.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Дети зачитывают цитаты из своих сочинений на тему: «Моя малая родина»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Выставка рисунков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Таким видят наши ученики свою малую Родину, свой родной край.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Проектная работа «Мой посёлок»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Климкина Маша)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lang w:val="en-US" w:eastAsia="ru-RU"/>
        </w:rPr>
        <w:t>VII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 </w:t>
      </w: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Итог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урока.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-Что ты называешь своим родным краем?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Какие «открытия» вы сделали, изучая наш край?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Где вам могут пригодиться полученные знания?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На какие вопросы вы не получили ответа?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На следующих уроках мы продолжим изучение родного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вы можете продолжить исследовательскую работу,  подберите материал о поверхности нашего края, так называется тема нашего следующего урока.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eastAsia="Times New Roman" w:cs="Times New Roman"/>
          <w:b/>
          <w:color w:val="000000"/>
          <w:sz w:val="28"/>
          <w:szCs w:val="28"/>
          <w:u w:val="single"/>
          <w:lang w:val="en-US" w:eastAsia="ru-RU"/>
        </w:rPr>
        <w:t>VIII</w:t>
      </w: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. ДОМАШНЕЕ ЗАДАНИЕ.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Продолжить исследовательскую работу по изучению родного края</w:t>
      </w:r>
    </w:p>
    <w:p w:rsidR="000977CA" w:rsidRDefault="000977CA" w:rsidP="000977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Песня:  Родная Зубова Поляна</w:t>
      </w:r>
    </w:p>
    <w:p w:rsidR="000977CA" w:rsidRPr="00196938" w:rsidRDefault="000977CA" w:rsidP="00196938">
      <w:pPr>
        <w:jc w:val="center"/>
        <w:rPr>
          <w:b/>
          <w:sz w:val="32"/>
          <w:szCs w:val="32"/>
        </w:rPr>
      </w:pPr>
    </w:p>
    <w:sectPr w:rsidR="000977CA" w:rsidRPr="00196938" w:rsidSect="00F9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3D0"/>
    <w:multiLevelType w:val="multilevel"/>
    <w:tmpl w:val="9076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83911"/>
    <w:multiLevelType w:val="multilevel"/>
    <w:tmpl w:val="A2BC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3507E"/>
    <w:multiLevelType w:val="multilevel"/>
    <w:tmpl w:val="7A0A57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566DF"/>
    <w:multiLevelType w:val="hybridMultilevel"/>
    <w:tmpl w:val="CA7440A0"/>
    <w:lvl w:ilvl="0" w:tplc="7C04333C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24EBF"/>
    <w:multiLevelType w:val="multilevel"/>
    <w:tmpl w:val="70143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938"/>
    <w:rsid w:val="000977CA"/>
    <w:rsid w:val="00196938"/>
    <w:rsid w:val="003072EE"/>
    <w:rsid w:val="00505B7B"/>
    <w:rsid w:val="00545485"/>
    <w:rsid w:val="007148AF"/>
    <w:rsid w:val="00925601"/>
    <w:rsid w:val="00A55C9B"/>
    <w:rsid w:val="00AC2B9F"/>
    <w:rsid w:val="00DA0203"/>
    <w:rsid w:val="00DC459A"/>
    <w:rsid w:val="00F74A3C"/>
    <w:rsid w:val="00F907CF"/>
    <w:rsid w:val="00FA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7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77CA"/>
    <w:pPr>
      <w:ind w:left="720"/>
      <w:contextualSpacing/>
    </w:pPr>
  </w:style>
  <w:style w:type="character" w:customStyle="1" w:styleId="apple-converted-space">
    <w:name w:val="apple-converted-space"/>
    <w:basedOn w:val="a0"/>
    <w:rsid w:val="000977CA"/>
  </w:style>
  <w:style w:type="table" w:styleId="a5">
    <w:name w:val="Table Grid"/>
    <w:basedOn w:val="a1"/>
    <w:uiPriority w:val="59"/>
    <w:rsid w:val="0009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dovia.info/enc/index.php?title=%D0%AF%D1%81%D0%BD%D0%B0%D1%8F_%D0%9F%D0%BE%D0%BB%D1%8F%D0%BD%D0%B0_(%D0%BF%D0%BE%D1%81%D1%91%D0%BB%D0%BE%D0%BA,_%D0%97%D1%83%D0%B1%D0%BE%D0%B2%D0%BE-%D0%9F%D0%BE%D0%BB%D1%8F%D0%BD%D1%81%D0%BA%D0%B8%D0%B9_%D1%80%D0%B0%D0%B9%D0%BE%D0%BD)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BFBC9-00CA-488A-9D1C-29876AAF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1778</Words>
  <Characters>10136</Characters>
  <Application>Microsoft Office Word</Application>
  <DocSecurity>0</DocSecurity>
  <Lines>84</Lines>
  <Paragraphs>23</Paragraphs>
  <ScaleCrop>false</ScaleCrop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dcterms:created xsi:type="dcterms:W3CDTF">2013-12-02T16:25:00Z</dcterms:created>
  <dcterms:modified xsi:type="dcterms:W3CDTF">2013-12-04T15:29:00Z</dcterms:modified>
</cp:coreProperties>
</file>