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26" w:rsidRPr="007C3B00" w:rsidRDefault="00E06826" w:rsidP="00E0682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C3B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7. Календарно-тематическое планирование   </w:t>
      </w:r>
      <w:r w:rsidRPr="00D03AD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ИЗО 3 класс.</w:t>
      </w:r>
    </w:p>
    <w:p w:rsidR="00E06826" w:rsidRPr="00D03AD5" w:rsidRDefault="00E06826" w:rsidP="00E06826">
      <w:pPr>
        <w:autoSpaceDE w:val="0"/>
        <w:autoSpaceDN w:val="0"/>
        <w:adjustRightInd w:val="0"/>
        <w:spacing w:before="19"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59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83"/>
        <w:gridCol w:w="1835"/>
        <w:gridCol w:w="1681"/>
        <w:gridCol w:w="1721"/>
        <w:gridCol w:w="2268"/>
        <w:gridCol w:w="1756"/>
        <w:gridCol w:w="1804"/>
        <w:gridCol w:w="1260"/>
        <w:gridCol w:w="1339"/>
      </w:tblGrid>
      <w:tr w:rsidR="00E06826" w:rsidRPr="00D03AD5" w:rsidTr="006E4C74">
        <w:trPr>
          <w:trHeight w:val="324"/>
        </w:trPr>
        <w:tc>
          <w:tcPr>
            <w:tcW w:w="993" w:type="dxa"/>
            <w:vMerge w:val="restart"/>
            <w:vAlign w:val="center"/>
          </w:tcPr>
          <w:p w:rsidR="00E06826" w:rsidRPr="00D03AD5" w:rsidRDefault="00E06826" w:rsidP="006E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3" w:type="dxa"/>
            <w:vAlign w:val="center"/>
          </w:tcPr>
          <w:p w:rsidR="00E06826" w:rsidRPr="00D03AD5" w:rsidRDefault="00E06826" w:rsidP="006E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35" w:type="dxa"/>
            <w:vMerge w:val="restart"/>
            <w:vAlign w:val="center"/>
          </w:tcPr>
          <w:p w:rsidR="00E06826" w:rsidRPr="00D03AD5" w:rsidRDefault="00E06826" w:rsidP="006E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1" w:type="dxa"/>
            <w:vMerge w:val="restart"/>
            <w:vAlign w:val="center"/>
          </w:tcPr>
          <w:p w:rsidR="00E06826" w:rsidRPr="00D03AD5" w:rsidRDefault="00E06826" w:rsidP="006E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21" w:type="dxa"/>
            <w:vMerge w:val="restart"/>
            <w:vAlign w:val="center"/>
          </w:tcPr>
          <w:p w:rsidR="00E06826" w:rsidRPr="00D03AD5" w:rsidRDefault="00E06826" w:rsidP="006E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828" w:type="dxa"/>
            <w:gridSpan w:val="3"/>
            <w:vAlign w:val="center"/>
          </w:tcPr>
          <w:p w:rsidR="00E06826" w:rsidRPr="00D03AD5" w:rsidRDefault="00E06826" w:rsidP="006E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 результаты</w:t>
            </w:r>
          </w:p>
        </w:tc>
        <w:tc>
          <w:tcPr>
            <w:tcW w:w="1260" w:type="dxa"/>
            <w:vMerge w:val="restart"/>
            <w:vAlign w:val="center"/>
          </w:tcPr>
          <w:p w:rsidR="00E06826" w:rsidRPr="00D03AD5" w:rsidRDefault="00E06826" w:rsidP="006E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339" w:type="dxa"/>
            <w:vMerge w:val="restart"/>
            <w:vAlign w:val="center"/>
          </w:tcPr>
          <w:p w:rsidR="00E06826" w:rsidRPr="00D03AD5" w:rsidRDefault="00E06826" w:rsidP="006E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</w:t>
            </w:r>
          </w:p>
        </w:tc>
      </w:tr>
      <w:tr w:rsidR="00E06826" w:rsidRPr="00D03AD5" w:rsidTr="006E4C74">
        <w:trPr>
          <w:trHeight w:val="269"/>
        </w:trPr>
        <w:tc>
          <w:tcPr>
            <w:tcW w:w="993" w:type="dxa"/>
            <w:vMerge/>
          </w:tcPr>
          <w:p w:rsidR="00E06826" w:rsidRPr="00D03AD5" w:rsidRDefault="00E06826" w:rsidP="006E4C74"/>
        </w:tc>
        <w:tc>
          <w:tcPr>
            <w:tcW w:w="1283" w:type="dxa"/>
          </w:tcPr>
          <w:p w:rsidR="00E06826" w:rsidRPr="00D03AD5" w:rsidRDefault="00E06826" w:rsidP="006E4C74">
            <w:pPr>
              <w:rPr>
                <w:b/>
              </w:rPr>
            </w:pPr>
            <w:r w:rsidRPr="00D03AD5">
              <w:rPr>
                <w:b/>
              </w:rPr>
              <w:t>План</w:t>
            </w:r>
          </w:p>
        </w:tc>
        <w:tc>
          <w:tcPr>
            <w:tcW w:w="1835" w:type="dxa"/>
            <w:vMerge/>
          </w:tcPr>
          <w:p w:rsidR="00E06826" w:rsidRPr="00D03AD5" w:rsidRDefault="00E06826" w:rsidP="006E4C74"/>
        </w:tc>
        <w:tc>
          <w:tcPr>
            <w:tcW w:w="1681" w:type="dxa"/>
            <w:vMerge/>
          </w:tcPr>
          <w:p w:rsidR="00E06826" w:rsidRPr="00D03AD5" w:rsidRDefault="00E06826" w:rsidP="006E4C74"/>
        </w:tc>
        <w:tc>
          <w:tcPr>
            <w:tcW w:w="1721" w:type="dxa"/>
            <w:vMerge/>
          </w:tcPr>
          <w:p w:rsidR="00E06826" w:rsidRPr="00D03AD5" w:rsidRDefault="00E06826" w:rsidP="006E4C74"/>
        </w:tc>
        <w:tc>
          <w:tcPr>
            <w:tcW w:w="2268" w:type="dxa"/>
            <w:vMerge w:val="restart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756" w:type="dxa"/>
            <w:vMerge w:val="restart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804" w:type="dxa"/>
            <w:vMerge w:val="restart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260" w:type="dxa"/>
            <w:vMerge/>
          </w:tcPr>
          <w:p w:rsidR="00E06826" w:rsidRPr="00D03AD5" w:rsidRDefault="00E06826" w:rsidP="006E4C74"/>
        </w:tc>
        <w:tc>
          <w:tcPr>
            <w:tcW w:w="1339" w:type="dxa"/>
            <w:vMerge/>
          </w:tcPr>
          <w:p w:rsidR="00E06826" w:rsidRPr="00D03AD5" w:rsidRDefault="00E06826" w:rsidP="006E4C74"/>
        </w:tc>
      </w:tr>
      <w:tr w:rsidR="00E06826" w:rsidRPr="00D03AD5" w:rsidTr="006E4C74">
        <w:trPr>
          <w:trHeight w:val="315"/>
        </w:trPr>
        <w:tc>
          <w:tcPr>
            <w:tcW w:w="993" w:type="dxa"/>
            <w:vMerge/>
          </w:tcPr>
          <w:p w:rsidR="00E06826" w:rsidRPr="00D03AD5" w:rsidRDefault="00E06826" w:rsidP="006E4C74"/>
        </w:tc>
        <w:tc>
          <w:tcPr>
            <w:tcW w:w="1283" w:type="dxa"/>
          </w:tcPr>
          <w:p w:rsidR="00E06826" w:rsidRPr="00D03AD5" w:rsidRDefault="00E06826" w:rsidP="006E4C74">
            <w:pPr>
              <w:rPr>
                <w:b/>
              </w:rPr>
            </w:pPr>
            <w:r w:rsidRPr="00D03AD5">
              <w:rPr>
                <w:b/>
              </w:rPr>
              <w:t>факт</w:t>
            </w:r>
          </w:p>
        </w:tc>
        <w:tc>
          <w:tcPr>
            <w:tcW w:w="1835" w:type="dxa"/>
            <w:vMerge/>
          </w:tcPr>
          <w:p w:rsidR="00E06826" w:rsidRPr="00D03AD5" w:rsidRDefault="00E06826" w:rsidP="006E4C74"/>
        </w:tc>
        <w:tc>
          <w:tcPr>
            <w:tcW w:w="1681" w:type="dxa"/>
            <w:vMerge/>
          </w:tcPr>
          <w:p w:rsidR="00E06826" w:rsidRPr="00D03AD5" w:rsidRDefault="00E06826" w:rsidP="006E4C74"/>
        </w:tc>
        <w:tc>
          <w:tcPr>
            <w:tcW w:w="1721" w:type="dxa"/>
            <w:vMerge/>
          </w:tcPr>
          <w:p w:rsidR="00E06826" w:rsidRPr="00D03AD5" w:rsidRDefault="00E06826" w:rsidP="006E4C74"/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06826" w:rsidRPr="00D03AD5" w:rsidRDefault="00E06826" w:rsidP="006E4C74"/>
        </w:tc>
        <w:tc>
          <w:tcPr>
            <w:tcW w:w="1339" w:type="dxa"/>
            <w:vMerge/>
          </w:tcPr>
          <w:p w:rsidR="00E06826" w:rsidRPr="00D03AD5" w:rsidRDefault="00E06826" w:rsidP="006E4C74"/>
        </w:tc>
      </w:tr>
      <w:tr w:rsidR="00E06826" w:rsidRPr="00D03AD5" w:rsidTr="006E4C74">
        <w:trPr>
          <w:trHeight w:val="194"/>
        </w:trPr>
        <w:tc>
          <w:tcPr>
            <w:tcW w:w="15940" w:type="dxa"/>
            <w:gridSpan w:val="10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A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Жанры изобразительного искусства – 12 часов</w:t>
            </w:r>
          </w:p>
          <w:p w:rsidR="00E06826" w:rsidRPr="00D03AD5" w:rsidRDefault="00E06826" w:rsidP="006E4C74">
            <w:pPr>
              <w:jc w:val="center"/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7"/>
            </w:pPr>
            <w:r w:rsidRPr="00D03AD5">
              <w:rPr>
                <w:spacing w:val="-1"/>
              </w:rPr>
              <w:t>Индиви</w:t>
            </w:r>
            <w:r w:rsidRPr="00D03AD5">
              <w:rPr>
                <w:spacing w:val="-1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2268" w:type="dxa"/>
            <w:vMerge w:val="restart"/>
          </w:tcPr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называть и различать основные виды изобразительного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искусства;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выбирать живописные приёмы (по-сырому, лессировка,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раздельный мазок и др.) в соответствии с замыслом композиции;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передавать объёмное изображение формы предмета с помощью светотени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подбирать краски и цветовую гамму (колорит) в соответствии с передаваемым работе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настроением.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использовать </w:t>
            </w:r>
          </w:p>
        </w:tc>
        <w:tc>
          <w:tcPr>
            <w:tcW w:w="1756" w:type="dxa"/>
            <w:vMerge w:val="restart"/>
          </w:tcPr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осуществлять поиск необходимой информации, исполь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зуя различные справочные материалы; 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свободно ориентироваться в книге, используя информа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цию форзацев, оглавления, справочного бюро; </w:t>
            </w:r>
          </w:p>
          <w:p w:rsidR="00E06826" w:rsidRPr="00D03AD5" w:rsidRDefault="00E06826" w:rsidP="006E4C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группировать, сравнивать произведения народных про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мыслов по их характерным особенностям, объекты ди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зайна и 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архитектуры по их форме;</w:t>
            </w:r>
          </w:p>
        </w:tc>
        <w:tc>
          <w:tcPr>
            <w:tcW w:w="1804" w:type="dxa"/>
            <w:vMerge w:val="restart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Беседа, рисунок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Учимся у мастеров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Композиция в натюрморте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7" w:firstLine="14"/>
            </w:pPr>
            <w:r w:rsidRPr="00D03AD5">
              <w:rPr>
                <w:spacing w:val="-2"/>
              </w:rPr>
              <w:t>Индиви</w:t>
            </w:r>
            <w:r w:rsidRPr="00D03AD5">
              <w:rPr>
                <w:spacing w:val="-2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Рисунок, фронтальный опрос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Светотень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4" w:firstLine="14"/>
            </w:pPr>
            <w:r w:rsidRPr="00D03AD5">
              <w:rPr>
                <w:spacing w:val="-2"/>
              </w:rPr>
              <w:t>Индиви</w:t>
            </w:r>
            <w:r w:rsidRPr="00D03AD5">
              <w:rPr>
                <w:spacing w:val="-2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Рисунок, тест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Школа графики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Рисование кринки, куба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7"/>
            </w:pPr>
            <w:r w:rsidRPr="00D03AD5">
              <w:rPr>
                <w:spacing w:val="-1"/>
              </w:rPr>
              <w:t>Индиви</w:t>
            </w:r>
            <w:r w:rsidRPr="00D03AD5">
              <w:rPr>
                <w:spacing w:val="-1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Школа живописи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Натюрморт с кувшином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7" w:firstLine="14"/>
            </w:pPr>
            <w:r w:rsidRPr="00D03AD5">
              <w:rPr>
                <w:spacing w:val="-2"/>
              </w:rPr>
              <w:t>Индиви</w:t>
            </w:r>
            <w:r w:rsidRPr="00D03AD5">
              <w:rPr>
                <w:spacing w:val="-2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Рисунок, ответы на вопросы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  <w:vMerge w:val="restart"/>
          </w:tcPr>
          <w:p w:rsidR="00E06826" w:rsidRPr="00D03AD5" w:rsidRDefault="00E06826" w:rsidP="006E4C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Учимся у мастеров Композиция в пейзаже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7"/>
            </w:pPr>
            <w:r w:rsidRPr="00D03AD5">
              <w:rPr>
                <w:spacing w:val="-1"/>
              </w:rPr>
              <w:t>Индиви</w:t>
            </w:r>
            <w:r w:rsidRPr="00D03AD5">
              <w:rPr>
                <w:spacing w:val="-1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  <w:vMerge w:val="restart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2268" w:type="dxa"/>
            <w:vMerge w:val="restart"/>
          </w:tcPr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графических материалов (графитный и цветной карандаши, фломастеры, тушь, перо, пастельные и восковые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мелки и др.) в передаче различной фактуры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применять цветовой контраст и нюанс, выразительные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возможности красного, оранжевого, жёлтого, зелёного,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синего, фиолетового, чёрного, белого и коричневого цветов;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4"/>
              </w:rPr>
              <w:t>Знать и уметь:</w:t>
            </w: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основные жанры (портрет, пейзаж, натюрморт, исторический, батальный, бытовой, </w:t>
            </w:r>
            <w:r w:rsidRPr="00D0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анималистический) произведений изобразительного искусства и его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виды: графика (книжная графика, каллиграфия, компьютерная графика), живопись, скульптура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моделировать образы животных и предметов на плоскости и в объёме;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виды изобразительного искусства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(графики, живописи, декоративно-прикладного искусства);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произведения выдающихся отечественных и зарубежных художников, называть их авторов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 xml:space="preserve">(А. Рублёв «Троица», В.Суриков «Взятие </w:t>
            </w:r>
            <w:r w:rsidRPr="00D0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снежного городка», В. Кандинский «Композиция», Б.Кустодиев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«Купчиха за чаем», К.Малевич «На сенокосе», А.Матисс «Танец» и др.); лепить фигуру человека и животных с учётом пропорциональных соотношений;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</w:tcPr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следовать при выполнении художественно-творческой работы инструкциям учителя и алгоритмам, описываю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щим стандартные действия;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объяснять, какие приёмы, техники были использованы в работе, как строилась работа; 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продумывать план действий при работе в паре; 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различать и соотносить замысел и результат работы;</w:t>
            </w:r>
          </w:p>
          <w:p w:rsidR="00E06826" w:rsidRPr="00D03AD5" w:rsidRDefault="00E06826" w:rsidP="006E4C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учитывать мнения других 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совместной работе, договариваться и приходить к общему решению, работая в группе;</w:t>
            </w:r>
          </w:p>
          <w:p w:rsidR="00E06826" w:rsidRPr="00D03AD5" w:rsidRDefault="00E06826" w:rsidP="006E4C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строить продуктивное взаимодействие и сотрудничество со сверстниками и взрослыми для реализации проектной деятельности (под руководством учителя). Учащиеся получат возможность научиться: высказывать собственное мнение о художественно-творческой работе при посещении декоративных, дизайнерских и 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архитектурных выставок, музеев изобразительного искусства, народного творчества и др..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E06826" w:rsidRPr="00D03AD5" w:rsidRDefault="00E06826" w:rsidP="006E4C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внутренняя позиция школьника на уровне положительного отношения к учебной деятельности;</w:t>
            </w:r>
          </w:p>
          <w:p w:rsidR="00E06826" w:rsidRPr="00D03AD5" w:rsidRDefault="00E06826" w:rsidP="006E4C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понимание сопричастности к культуре своего народа, уважение к мастерам художественного промысла, сохраняющим народные традиции;</w:t>
            </w:r>
          </w:p>
          <w:p w:rsidR="00E06826" w:rsidRPr="00D03AD5" w:rsidRDefault="00E06826" w:rsidP="006E4C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понимание разнообразия и богатства художественных средств для выражения отношения к окружающему миру;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rPr>
          <w:trHeight w:val="813"/>
        </w:trPr>
        <w:tc>
          <w:tcPr>
            <w:tcW w:w="993" w:type="dxa"/>
            <w:vMerge/>
          </w:tcPr>
          <w:p w:rsidR="00E06826" w:rsidRPr="00D03AD5" w:rsidRDefault="00E06826" w:rsidP="006E4C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7"/>
              <w:rPr>
                <w:spacing w:val="-1"/>
              </w:rPr>
            </w:pPr>
          </w:p>
        </w:tc>
        <w:tc>
          <w:tcPr>
            <w:tcW w:w="1721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rPr>
          <w:trHeight w:val="1365"/>
        </w:trPr>
        <w:tc>
          <w:tcPr>
            <w:tcW w:w="993" w:type="dxa"/>
            <w:vMerge/>
          </w:tcPr>
          <w:p w:rsidR="00E06826" w:rsidRPr="00D03AD5" w:rsidRDefault="00E06826" w:rsidP="006E4C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7"/>
              <w:rPr>
                <w:spacing w:val="-1"/>
              </w:rPr>
            </w:pPr>
          </w:p>
        </w:tc>
        <w:tc>
          <w:tcPr>
            <w:tcW w:w="1721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339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7" w:firstLine="14"/>
            </w:pPr>
            <w:r w:rsidRPr="00D03AD5">
              <w:rPr>
                <w:spacing w:val="-2"/>
              </w:rPr>
              <w:t>Индиви</w:t>
            </w:r>
            <w:r w:rsidRPr="00D03AD5">
              <w:rPr>
                <w:spacing w:val="-2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Перспективные построения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4" w:firstLine="14"/>
            </w:pPr>
            <w:r w:rsidRPr="00D03AD5">
              <w:rPr>
                <w:spacing w:val="-2"/>
              </w:rPr>
              <w:t>Индиви</w:t>
            </w:r>
            <w:r w:rsidRPr="00D03AD5">
              <w:rPr>
                <w:spacing w:val="-2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Воздушная перспектива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7"/>
            </w:pPr>
            <w:r w:rsidRPr="00D03AD5">
              <w:rPr>
                <w:spacing w:val="-1"/>
              </w:rPr>
              <w:t>Индиви</w:t>
            </w:r>
            <w:r w:rsidRPr="00D03AD5">
              <w:rPr>
                <w:spacing w:val="-1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рисунок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Школа живописи. Рисование пейзажа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7" w:firstLine="14"/>
            </w:pPr>
            <w:r w:rsidRPr="00D03AD5">
              <w:rPr>
                <w:spacing w:val="-2"/>
              </w:rPr>
              <w:lastRenderedPageBreak/>
              <w:t>Индиви</w:t>
            </w:r>
            <w:r w:rsidRPr="00D03AD5">
              <w:rPr>
                <w:spacing w:val="-2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-12</w:t>
            </w: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 xml:space="preserve">Учимся у мастеров 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Автопортрет</w:t>
            </w: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4" w:firstLine="14"/>
            </w:pPr>
            <w:r w:rsidRPr="00D03AD5">
              <w:rPr>
                <w:spacing w:val="-2"/>
              </w:rPr>
              <w:t>Индиви</w:t>
            </w:r>
            <w:r w:rsidRPr="00D03AD5">
              <w:rPr>
                <w:spacing w:val="-2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Рисунок, беседа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15940" w:type="dxa"/>
            <w:gridSpan w:val="10"/>
          </w:tcPr>
          <w:p w:rsidR="00E06826" w:rsidRPr="00D03AD5" w:rsidRDefault="00E06826" w:rsidP="006E4C74">
            <w:pPr>
              <w:jc w:val="center"/>
              <w:rPr>
                <w:rFonts w:ascii="Arial Narrow" w:eastAsia="Calibri" w:hAnsi="Arial Narrow" w:cs="Times New Roman"/>
                <w:b/>
                <w:szCs w:val="20"/>
              </w:rPr>
            </w:pPr>
          </w:p>
          <w:p w:rsidR="00E06826" w:rsidRPr="00D03AD5" w:rsidRDefault="00E06826" w:rsidP="006E4C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A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Народное искусство – 5 часов</w:t>
            </w:r>
          </w:p>
          <w:p w:rsidR="00E06826" w:rsidRPr="00D03AD5" w:rsidRDefault="00E06826" w:rsidP="006E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Резьба по дереву. В избе.</w:t>
            </w: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7"/>
            </w:pPr>
            <w:r w:rsidRPr="00D03AD5">
              <w:rPr>
                <w:spacing w:val="-1"/>
              </w:rPr>
              <w:t>Индиви</w:t>
            </w:r>
            <w:r w:rsidRPr="00D03AD5">
              <w:rPr>
                <w:spacing w:val="-1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2268" w:type="dxa"/>
            <w:vMerge w:val="restart"/>
          </w:tcPr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сопоставлять формы природных объектов с формами окружающих предметов;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приёмы изображения объектов, средства</w:t>
            </w:r>
          </w:p>
          <w:p w:rsidR="00E06826" w:rsidRPr="00D03AD5" w:rsidRDefault="00E06826" w:rsidP="006E4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выразительности и материалы, применяемые для создания декоративного образа;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сопоставлять формы природных объектов с формами </w:t>
            </w:r>
            <w:r w:rsidRPr="00D03A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окружающих предметов;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и называть центры традиционных народных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художественных промыслов России(Дымка, Филимоново, Городец, Хохлома, Гжель, Полхов-Майдан, Мезень, Каргополь, Жостово, Богородское,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eastAsia="Calibri" w:hAnsi="Times New Roman" w:cs="Times New Roman"/>
                <w:sz w:val="24"/>
                <w:szCs w:val="24"/>
              </w:rPr>
              <w:t>Скопин, Вологда, Палех, Федоскино, Павловский Посад и др.);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создания формы в зависимости от традиционной технологии народного промысла, взаимосвязь народного орнамента и формы изделия, выразительные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возможности цветового решения в разных школах народного </w:t>
            </w:r>
            <w:r w:rsidRPr="00D03A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мастерства, зависимость колористического решения художественной вещи от традиционной технологии её изготовления;</w:t>
            </w:r>
          </w:p>
          <w:p w:rsidR="00E06826" w:rsidRPr="00D03AD5" w:rsidRDefault="00E06826" w:rsidP="006E4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группировать и соотносить произведения разных искусств по характеру и эмоциональному состоянию;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группировать, сравнивать произведения народных про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мыслов по их характерным особенностям, объекты ди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зайна и архитектуры 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 их форме;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анализировать, из каких деталей состоит объект;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различать формы в объектах дизайна и архитектуры.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планировать свои действия при создании художествен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но-творческой работы;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определять критерии оценки работы, анализировать и оценивать результаты собственной и коллективной худо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жественно-творческой работы по выбранным критериям.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задавать 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вопросы уточняющего характера по содержанию и художественно-выразительным средствам; учитывать разные мнения и стремиться к координации различных позиций при создании художественно-творческой работы в группе;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владеть монологической формой речи, уметь рассказывать о художественных промыслах народов России.</w:t>
            </w:r>
          </w:p>
        </w:tc>
        <w:tc>
          <w:tcPr>
            <w:tcW w:w="1804" w:type="dxa"/>
            <w:vMerge w:val="restart"/>
          </w:tcPr>
          <w:p w:rsidR="00E06826" w:rsidRPr="00D03AD5" w:rsidRDefault="00E06826" w:rsidP="006E4C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осознания изобразительного искусства как способа познания и эмоционального отражения многообразия окружающего мира, мыслей и чувств человека;</w:t>
            </w:r>
          </w:p>
          <w:p w:rsidR="00E06826" w:rsidRPr="00D03AD5" w:rsidRDefault="00E06826" w:rsidP="006E4C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представления о роли искусства в жизни человека;</w:t>
            </w:r>
          </w:p>
          <w:p w:rsidR="00E06826" w:rsidRPr="00D03AD5" w:rsidRDefault="00E06826" w:rsidP="006E4C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восприятия изобразительного искусства 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как части национальной культуры;</w:t>
            </w:r>
          </w:p>
          <w:p w:rsidR="00E06826" w:rsidRPr="00D03AD5" w:rsidRDefault="00E06826" w:rsidP="006E4C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положительной мотивации и познавательного интереса к изучению классического и современного искусства;</w:t>
            </w:r>
          </w:p>
          <w:p w:rsidR="00E06826" w:rsidRPr="00D03AD5" w:rsidRDefault="00E06826" w:rsidP="006E4C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знакомству с выдающимися произведениями отечественной художественной культуры;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вопросам, рисунок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Деревянная и глиняная посуда</w:t>
            </w: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7" w:firstLine="14"/>
            </w:pPr>
            <w:r w:rsidRPr="00D03AD5">
              <w:rPr>
                <w:spacing w:val="-2"/>
              </w:rPr>
              <w:t>Индиви</w:t>
            </w:r>
            <w:r w:rsidRPr="00D03AD5">
              <w:rPr>
                <w:spacing w:val="-2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Беседа по вопросам, изделие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Жостовские подносы</w:t>
            </w: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4" w:firstLine="14"/>
            </w:pPr>
            <w:r w:rsidRPr="00D03AD5">
              <w:rPr>
                <w:spacing w:val="-2"/>
              </w:rPr>
              <w:t>Индиви</w:t>
            </w:r>
            <w:r w:rsidRPr="00D03AD5">
              <w:rPr>
                <w:spacing w:val="-2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Рисунок, фронтальный опрос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Павлопосадские платки</w:t>
            </w: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7"/>
            </w:pPr>
            <w:r w:rsidRPr="00D03AD5">
              <w:rPr>
                <w:spacing w:val="-1"/>
              </w:rPr>
              <w:t>Индиви</w:t>
            </w:r>
            <w:r w:rsidRPr="00D03AD5">
              <w:rPr>
                <w:spacing w:val="-1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Инливидуальный опрос, рисунок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Скопинская керамика</w:t>
            </w: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7"/>
            </w:pPr>
            <w:r w:rsidRPr="00D03AD5">
              <w:rPr>
                <w:spacing w:val="-1"/>
              </w:rPr>
              <w:t>Индиви</w:t>
            </w:r>
            <w:r w:rsidRPr="00D03AD5">
              <w:rPr>
                <w:spacing w:val="-1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15940" w:type="dxa"/>
            <w:gridSpan w:val="10"/>
          </w:tcPr>
          <w:p w:rsidR="00E06826" w:rsidRPr="00D03AD5" w:rsidRDefault="00E06826" w:rsidP="006E4C74">
            <w:pPr>
              <w:jc w:val="center"/>
              <w:rPr>
                <w:rFonts w:ascii="Arial Narrow" w:eastAsia="Calibri" w:hAnsi="Arial Narrow" w:cs="Times New Roman"/>
                <w:b/>
                <w:szCs w:val="20"/>
              </w:rPr>
            </w:pPr>
          </w:p>
          <w:p w:rsidR="00E06826" w:rsidRPr="00D03AD5" w:rsidRDefault="00E06826" w:rsidP="006E4C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3A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Декоративное искусство – 9 часов</w:t>
            </w:r>
          </w:p>
          <w:p w:rsidR="00E06826" w:rsidRPr="00D03AD5" w:rsidRDefault="00E06826" w:rsidP="006E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</w:t>
            </w: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4" w:firstLine="14"/>
            </w:pPr>
            <w:r w:rsidRPr="00D03AD5">
              <w:rPr>
                <w:spacing w:val="-2"/>
              </w:rPr>
              <w:t>Индиви</w:t>
            </w:r>
            <w:r w:rsidRPr="00D03AD5">
              <w:rPr>
                <w:spacing w:val="-2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spacing w:before="29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Уметь: 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spacing w:before="29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правильно использовать выразительные возможности графических 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материалов (графитный и цветной каран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даши, фломастеры, тушь, перо, пастельные и восковые мелки и др.) в передаче различной фактуры;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выполнять ассоциативные рисунки и лепку; подбирать краски и цветовую гамму (колорит) в соот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ветствии с передаваемым в работе настроением;</w:t>
            </w:r>
          </w:p>
          <w:p w:rsidR="00E06826" w:rsidRPr="00D03AD5" w:rsidRDefault="00E06826" w:rsidP="006E4C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43"/>
              <w:ind w:right="2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выбирать живописные приёмы (по-сырому, лессировка, раздельный мазок и др.) в соответствии с замыслом ком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позиции;</w:t>
            </w:r>
          </w:p>
          <w:p w:rsidR="00E06826" w:rsidRPr="00D03AD5" w:rsidRDefault="00E06826" w:rsidP="006E4C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E06826" w:rsidRPr="00D03AD5" w:rsidRDefault="00E06826" w:rsidP="006E4C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(определять), группировать произведения традиционных народных 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художественных промыслов (Дымка, Филимонове-, Городец, Хохлома, Гжель, Полхов-Майдан, Мезень, Каргополь и др.).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сравнивать произведения изобразительного искусства 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 заданным критериям, классифицировать их по видам и жанрам;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группировать и соотносить произведения разных искусств по характеру и эмоциональному состоянию;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анализировать, из каких деталей состоит объект;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различать формы в объектах дизайна и архитектуры.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владеть диалогической формой речи, уметь дополнять, отрицать суждение, приводить примеры.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выражать 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собственное эмоциональное отношение к изображаемому при обсуждении в классе;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соблюдать в повседневной жизни нормы речевого этикета и правила устного общения;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задавать вопросы уточняющего характера по сюжету и смысловой связи между объектами;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объяснять, какие приёмы, техники были использованы в работе, как строилась работа; 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продумывать план действий при работе в паре; 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различать и 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соотносить замысел и результат работы;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планировать свои действия при создании художествен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но-творческой работы.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E06826" w:rsidRPr="00D03AD5" w:rsidRDefault="00E06826" w:rsidP="006E4C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 эмоционально-ценностного, эстетического отношения к миру, 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явлениям жизни и искусства, понимание красоты как ценности;</w:t>
            </w:r>
          </w:p>
          <w:p w:rsidR="00E06826" w:rsidRPr="00D03AD5" w:rsidRDefault="00E06826" w:rsidP="006E4C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понимание сопричастности к культуре своего народа, уважение к мастерам художественного промысла, сохраняющим народные традиции.</w:t>
            </w:r>
          </w:p>
          <w:p w:rsidR="00E06826" w:rsidRPr="00D03AD5" w:rsidRDefault="00E06826" w:rsidP="006E4C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работа, рисунок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Замкнутый орнамент</w:t>
            </w: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7"/>
            </w:pPr>
            <w:r w:rsidRPr="00D03AD5">
              <w:rPr>
                <w:spacing w:val="-1"/>
              </w:rPr>
              <w:t>Индиви</w:t>
            </w:r>
            <w:r w:rsidRPr="00D03AD5">
              <w:rPr>
                <w:spacing w:val="-1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Рисунок, фронтальный опрос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Декоративный натюрморт</w:t>
            </w: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7" w:firstLine="14"/>
            </w:pPr>
            <w:r w:rsidRPr="00D03AD5">
              <w:rPr>
                <w:spacing w:val="-2"/>
              </w:rPr>
              <w:t>Индиви</w:t>
            </w:r>
            <w:r w:rsidRPr="00D03AD5">
              <w:rPr>
                <w:spacing w:val="-2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Текущий контроль, рисунок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Декоративный пейзаж</w:t>
            </w: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4" w:firstLine="14"/>
            </w:pPr>
            <w:r w:rsidRPr="00D03AD5">
              <w:rPr>
                <w:spacing w:val="-2"/>
              </w:rPr>
              <w:t>Индиви</w:t>
            </w:r>
            <w:r w:rsidRPr="00D03AD5">
              <w:rPr>
                <w:spacing w:val="-2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Творческий рисунок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Декоративный портрет</w:t>
            </w: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7"/>
            </w:pPr>
            <w:r w:rsidRPr="00D03AD5">
              <w:rPr>
                <w:spacing w:val="-1"/>
              </w:rPr>
              <w:t>Индиви</w:t>
            </w:r>
            <w:r w:rsidRPr="00D03AD5">
              <w:rPr>
                <w:spacing w:val="-1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Школа декора</w:t>
            </w: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7" w:firstLine="14"/>
            </w:pPr>
            <w:r w:rsidRPr="00D03AD5">
              <w:rPr>
                <w:spacing w:val="-2"/>
              </w:rPr>
              <w:t>Индиви</w:t>
            </w:r>
            <w:r w:rsidRPr="00D03AD5">
              <w:rPr>
                <w:spacing w:val="-2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Рисунок, текущий контроль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-25</w:t>
            </w: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Секреты декора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Катаем шарики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Рисуем нитками</w:t>
            </w: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4" w:firstLine="14"/>
            </w:pPr>
            <w:r w:rsidRPr="00D03AD5">
              <w:rPr>
                <w:spacing w:val="-2"/>
              </w:rPr>
              <w:t>Индиви</w:t>
            </w:r>
            <w:r w:rsidRPr="00D03AD5">
              <w:rPr>
                <w:spacing w:val="-2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рисунок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Праздничный декор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Писанки</w:t>
            </w: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7"/>
            </w:pPr>
            <w:r w:rsidRPr="00D03AD5">
              <w:rPr>
                <w:spacing w:val="-1"/>
              </w:rPr>
              <w:t>Индиви</w:t>
            </w:r>
            <w:r w:rsidRPr="00D03AD5">
              <w:rPr>
                <w:spacing w:val="-1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268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Творческий рисунок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15940" w:type="dxa"/>
            <w:gridSpan w:val="10"/>
          </w:tcPr>
          <w:p w:rsidR="00E06826" w:rsidRPr="00D03AD5" w:rsidRDefault="00E06826" w:rsidP="006E4C74">
            <w:pPr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</w:p>
          <w:p w:rsidR="00E06826" w:rsidRPr="00D03AD5" w:rsidRDefault="00E06826" w:rsidP="006E4C7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0"/>
              </w:rPr>
              <w:t>Мир дизайна и архитектуры – 8 часов</w:t>
            </w:r>
          </w:p>
          <w:p w:rsidR="00E06826" w:rsidRPr="00D03AD5" w:rsidRDefault="00E06826" w:rsidP="006E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26" w:rsidRPr="00D03AD5" w:rsidTr="006E4C74">
        <w:tc>
          <w:tcPr>
            <w:tcW w:w="993" w:type="dxa"/>
          </w:tcPr>
          <w:p w:rsidR="00E06826" w:rsidRPr="00D03AD5" w:rsidRDefault="00E06826" w:rsidP="006E4C7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Форма яйца в архитектуре и дизайне</w:t>
            </w:r>
          </w:p>
        </w:tc>
        <w:tc>
          <w:tcPr>
            <w:tcW w:w="1681" w:type="dxa"/>
          </w:tcPr>
          <w:p w:rsidR="00E06826" w:rsidRPr="00D03AD5" w:rsidRDefault="00E06826" w:rsidP="006E4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4" w:firstLine="14"/>
            </w:pPr>
            <w:r w:rsidRPr="00D03AD5">
              <w:rPr>
                <w:spacing w:val="-2"/>
              </w:rPr>
              <w:t>Индиви</w:t>
            </w:r>
            <w:r w:rsidRPr="00D03AD5">
              <w:rPr>
                <w:spacing w:val="-2"/>
              </w:rPr>
              <w:softHyphen/>
            </w:r>
            <w:r w:rsidRPr="00D03AD5">
              <w:t>дуаль</w:t>
            </w:r>
            <w:r w:rsidRPr="00D03AD5">
              <w:softHyphen/>
            </w:r>
            <w:r w:rsidRPr="00D03AD5">
              <w:rPr>
                <w:spacing w:val="-3"/>
              </w:rPr>
              <w:t>ная, пар</w:t>
            </w:r>
            <w:r w:rsidRPr="00D03AD5">
              <w:rPr>
                <w:spacing w:val="-3"/>
              </w:rPr>
              <w:softHyphen/>
            </w:r>
            <w:r w:rsidRPr="00D03AD5">
              <w:t>ная</w:t>
            </w:r>
          </w:p>
        </w:tc>
        <w:tc>
          <w:tcPr>
            <w:tcW w:w="1721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2268" w:type="dxa"/>
            <w:vMerge w:val="restart"/>
          </w:tcPr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spacing w:before="29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spacing w:before="29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правильно использовать выразительные возможности графических материалов (графитный и цветной каран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даши, фломастеры, тушь, перо, пастельные и восковые мелки и др.) в передаче различной фактуры;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spacing w:before="14"/>
              <w:ind w:right="8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моделировать образы животных и предметов на плоско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сти и в объёме;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выполнять ассоциативные рисунки и лепку; подбирать краски и цветовую гамму (колорит) в соот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ветствии с передаваемым в работе настроением.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группировать, сравнивать произведения народных про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мыслов по их характерным особенностям, объекты ди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зайна и архитектуры по их форме;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анализировать, из каких деталей состоит объект;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различать формы в 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объектах дизайна и архитектуры;</w:t>
            </w:r>
          </w:p>
          <w:p w:rsidR="00E06826" w:rsidRPr="00D03AD5" w:rsidRDefault="00E06826" w:rsidP="006E4C7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t>находить нужную информацию, используя словари учебника, дополнительную познавательную литературу справочного характера;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следовать при выполнении художественно-творческой работы инструкциям учителя и алгоритмам, описываю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щим стандартные действия;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объяснять, какие приёмы, техники были использованы в работе, как строилась работа; 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продумывать план действий 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работе в паре; 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различать и соотносить замысел и результат работы;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E06826" w:rsidRPr="00D03AD5" w:rsidRDefault="00E06826" w:rsidP="006E4C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учитывать мнения других в совместной работе, договариваться и приходить к общему решению, работая в группе;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</w:tc>
        <w:tc>
          <w:tcPr>
            <w:tcW w:w="1804" w:type="dxa"/>
            <w:vMerge w:val="restart"/>
          </w:tcPr>
          <w:p w:rsidR="00E06826" w:rsidRPr="00D03AD5" w:rsidRDefault="00E06826" w:rsidP="006E4C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понимание разнообразия и богатства художественных средств для выражения отношения к окружающему миру;</w:t>
            </w:r>
          </w:p>
          <w:p w:rsidR="00E06826" w:rsidRPr="00D03AD5" w:rsidRDefault="00E06826" w:rsidP="006E4C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положительная мотивация к изучению различных приёмов и способов живописи, лепки, передачи пространства;</w:t>
            </w:r>
          </w:p>
          <w:p w:rsidR="00E06826" w:rsidRPr="00D03AD5" w:rsidRDefault="00E06826" w:rsidP="006E4C7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1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интерес к посещению </w:t>
            </w:r>
            <w:r w:rsidRPr="00D03A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художественных музеев, выставок.</w:t>
            </w:r>
          </w:p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Рисунок, фронтальный опрос</w:t>
            </w:r>
          </w:p>
        </w:tc>
        <w:tc>
          <w:tcPr>
            <w:tcW w:w="1339" w:type="dxa"/>
          </w:tcPr>
          <w:p w:rsidR="00E06826" w:rsidRPr="00D03AD5" w:rsidRDefault="00E06826" w:rsidP="006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826" w:rsidRDefault="00E06826" w:rsidP="00E06826"/>
    <w:p w:rsidR="00E06826" w:rsidRDefault="00E06826" w:rsidP="00E06826"/>
    <w:p w:rsidR="00E06826" w:rsidRDefault="00E06826" w:rsidP="00E06826"/>
    <w:p w:rsidR="00E06826" w:rsidRDefault="00E06826" w:rsidP="00E06826">
      <w:pPr>
        <w:spacing w:after="0" w:line="240" w:lineRule="auto"/>
      </w:pPr>
    </w:p>
    <w:p w:rsidR="00E06826" w:rsidRPr="00F50C74" w:rsidRDefault="00E06826" w:rsidP="00E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C74">
        <w:rPr>
          <w:b/>
          <w:sz w:val="28"/>
        </w:rPr>
        <w:t xml:space="preserve">                                        8.Материально-техническое обеспечение образовательного процесса</w:t>
      </w:r>
    </w:p>
    <w:p w:rsidR="00E06826" w:rsidRPr="00F50C74" w:rsidRDefault="00E06826" w:rsidP="00E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826" w:rsidRPr="00F50C74" w:rsidRDefault="00E06826" w:rsidP="00E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C74">
        <w:rPr>
          <w:rFonts w:ascii="Times New Roman" w:hAnsi="Times New Roman" w:cs="Times New Roman"/>
          <w:sz w:val="24"/>
          <w:szCs w:val="24"/>
        </w:rPr>
        <w:t xml:space="preserve">Доска   </w:t>
      </w:r>
      <w:r w:rsidRPr="00F50C74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F50C74">
        <w:rPr>
          <w:rFonts w:ascii="Times New Roman" w:hAnsi="Times New Roman" w:cs="Times New Roman"/>
          <w:sz w:val="24"/>
          <w:szCs w:val="24"/>
        </w:rPr>
        <w:t xml:space="preserve"> </w:t>
      </w:r>
      <w:r w:rsidRPr="00F50C74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Pr="00F50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26" w:rsidRPr="00F50C74" w:rsidRDefault="00E06826" w:rsidP="00E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C74">
        <w:rPr>
          <w:rFonts w:ascii="Times New Roman" w:hAnsi="Times New Roman" w:cs="Times New Roman"/>
          <w:sz w:val="24"/>
          <w:szCs w:val="24"/>
        </w:rPr>
        <w:t xml:space="preserve"> Колонки </w:t>
      </w:r>
      <w:r w:rsidRPr="00F50C74">
        <w:rPr>
          <w:rFonts w:ascii="Times New Roman" w:hAnsi="Times New Roman" w:cs="Times New Roman"/>
          <w:sz w:val="24"/>
          <w:szCs w:val="24"/>
          <w:lang w:val="en-US"/>
        </w:rPr>
        <w:t>Aurora</w:t>
      </w:r>
      <w:r w:rsidRPr="00F50C74">
        <w:rPr>
          <w:rFonts w:ascii="Times New Roman" w:hAnsi="Times New Roman" w:cs="Times New Roman"/>
          <w:sz w:val="24"/>
          <w:szCs w:val="24"/>
        </w:rPr>
        <w:t xml:space="preserve"> </w:t>
      </w:r>
      <w:r w:rsidRPr="00F50C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50C74">
        <w:rPr>
          <w:rFonts w:ascii="Times New Roman" w:hAnsi="Times New Roman" w:cs="Times New Roman"/>
          <w:sz w:val="24"/>
          <w:szCs w:val="24"/>
        </w:rPr>
        <w:t xml:space="preserve"> 35,</w:t>
      </w:r>
    </w:p>
    <w:p w:rsidR="00E06826" w:rsidRPr="00F50C74" w:rsidRDefault="00E06826" w:rsidP="00E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C74">
        <w:rPr>
          <w:rFonts w:ascii="Times New Roman" w:hAnsi="Times New Roman" w:cs="Times New Roman"/>
          <w:sz w:val="24"/>
          <w:szCs w:val="24"/>
        </w:rPr>
        <w:t>Камера Efface 2050AF</w:t>
      </w:r>
    </w:p>
    <w:p w:rsidR="00E06826" w:rsidRPr="00F50C74" w:rsidRDefault="00E06826" w:rsidP="00E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C74">
        <w:rPr>
          <w:rFonts w:ascii="Times New Roman" w:hAnsi="Times New Roman" w:cs="Times New Roman"/>
          <w:sz w:val="24"/>
          <w:szCs w:val="24"/>
        </w:rPr>
        <w:t>Магнитная доска</w:t>
      </w:r>
    </w:p>
    <w:p w:rsidR="00E06826" w:rsidRPr="00F50C74" w:rsidRDefault="00E06826" w:rsidP="00E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C74">
        <w:rPr>
          <w:rFonts w:ascii="Times New Roman" w:hAnsi="Times New Roman" w:cs="Times New Roman"/>
          <w:sz w:val="24"/>
          <w:szCs w:val="24"/>
        </w:rPr>
        <w:t xml:space="preserve">Компьютер </w:t>
      </w:r>
    </w:p>
    <w:p w:rsidR="00E06826" w:rsidRPr="00F50C74" w:rsidRDefault="00E06826" w:rsidP="00E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C74">
        <w:rPr>
          <w:rFonts w:ascii="Times New Roman" w:hAnsi="Times New Roman" w:cs="Times New Roman"/>
          <w:sz w:val="24"/>
          <w:szCs w:val="24"/>
        </w:rPr>
        <w:t xml:space="preserve">Пульты </w:t>
      </w:r>
    </w:p>
    <w:p w:rsidR="00E06826" w:rsidRPr="00F50C74" w:rsidRDefault="00E06826" w:rsidP="00E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C74">
        <w:rPr>
          <w:rFonts w:ascii="Times New Roman" w:hAnsi="Times New Roman" w:cs="Times New Roman"/>
          <w:sz w:val="24"/>
          <w:szCs w:val="24"/>
        </w:rPr>
        <w:t>Принтер –сканер</w:t>
      </w:r>
    </w:p>
    <w:p w:rsidR="00E06826" w:rsidRPr="00F50C74" w:rsidRDefault="00E06826" w:rsidP="00E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826" w:rsidRPr="00F50C74" w:rsidRDefault="00E06826" w:rsidP="00E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826" w:rsidRPr="00F50C74" w:rsidRDefault="00E06826" w:rsidP="00E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C74">
        <w:rPr>
          <w:rFonts w:ascii="Times New Roman" w:hAnsi="Times New Roman" w:cs="Times New Roman"/>
          <w:sz w:val="24"/>
          <w:szCs w:val="24"/>
        </w:rPr>
        <w:t>Краски</w:t>
      </w:r>
    </w:p>
    <w:p w:rsidR="00E06826" w:rsidRPr="00F50C74" w:rsidRDefault="00E06826" w:rsidP="00E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C74">
        <w:rPr>
          <w:rFonts w:ascii="Times New Roman" w:hAnsi="Times New Roman" w:cs="Times New Roman"/>
          <w:sz w:val="24"/>
          <w:szCs w:val="24"/>
        </w:rPr>
        <w:t xml:space="preserve">Альбом </w:t>
      </w:r>
    </w:p>
    <w:p w:rsidR="00E06826" w:rsidRPr="00F50C74" w:rsidRDefault="00E06826" w:rsidP="00E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C74">
        <w:rPr>
          <w:rFonts w:ascii="Times New Roman" w:hAnsi="Times New Roman" w:cs="Times New Roman"/>
          <w:sz w:val="24"/>
          <w:szCs w:val="24"/>
        </w:rPr>
        <w:t>Кисти</w:t>
      </w:r>
    </w:p>
    <w:p w:rsidR="00E06826" w:rsidRPr="00F50C74" w:rsidRDefault="00E06826" w:rsidP="00E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C74">
        <w:rPr>
          <w:rFonts w:ascii="Times New Roman" w:hAnsi="Times New Roman" w:cs="Times New Roman"/>
          <w:sz w:val="24"/>
          <w:szCs w:val="24"/>
        </w:rPr>
        <w:t>Гуашь</w:t>
      </w:r>
    </w:p>
    <w:p w:rsidR="00E06826" w:rsidRPr="00F50C74" w:rsidRDefault="00E06826" w:rsidP="00E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C74">
        <w:rPr>
          <w:rFonts w:ascii="Times New Roman" w:hAnsi="Times New Roman" w:cs="Times New Roman"/>
          <w:sz w:val="24"/>
          <w:szCs w:val="24"/>
        </w:rPr>
        <w:t>Цветная</w:t>
      </w:r>
    </w:p>
    <w:p w:rsidR="00E06826" w:rsidRPr="00F50C74" w:rsidRDefault="00E06826" w:rsidP="00E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826" w:rsidRPr="00F50C74" w:rsidRDefault="00E06826" w:rsidP="00E06826">
      <w:pPr>
        <w:widowControl w:val="0"/>
        <w:spacing w:after="0" w:line="254" w:lineRule="exact"/>
        <w:ind w:firstLine="580"/>
        <w:jc w:val="both"/>
        <w:rPr>
          <w:rFonts w:ascii="Times New Roman" w:eastAsia="Arial" w:hAnsi="Times New Roman" w:cs="Times New Roman"/>
          <w:bCs/>
          <w:spacing w:val="-10"/>
          <w:sz w:val="24"/>
          <w:szCs w:val="24"/>
          <w:lang w:eastAsia="ru-RU" w:bidi="ru-RU"/>
        </w:rPr>
      </w:pPr>
      <w:r w:rsidRPr="00F50C74">
        <w:rPr>
          <w:rFonts w:ascii="Times New Roman" w:eastAsia="Arial" w:hAnsi="Times New Roman" w:cs="Times New Roman"/>
          <w:bCs/>
          <w:spacing w:val="-10"/>
          <w:sz w:val="24"/>
          <w:szCs w:val="24"/>
          <w:lang w:eastAsia="ru-RU" w:bidi="ru-RU"/>
        </w:rPr>
        <w:t>Для реализации программного содержания используются следующие учебные пособия:</w:t>
      </w:r>
    </w:p>
    <w:p w:rsidR="00E06826" w:rsidRPr="00F50C74" w:rsidRDefault="00E06826" w:rsidP="00E06826">
      <w:pPr>
        <w:widowControl w:val="0"/>
        <w:numPr>
          <w:ilvl w:val="0"/>
          <w:numId w:val="1"/>
        </w:numPr>
        <w:tabs>
          <w:tab w:val="left" w:pos="901"/>
        </w:tabs>
        <w:spacing w:after="0" w:line="254" w:lineRule="exact"/>
        <w:ind w:firstLine="580"/>
        <w:jc w:val="both"/>
        <w:rPr>
          <w:rFonts w:ascii="Times New Roman" w:eastAsia="Arial" w:hAnsi="Times New Roman" w:cs="Times New Roman"/>
          <w:bCs/>
          <w:spacing w:val="-10"/>
          <w:sz w:val="24"/>
          <w:szCs w:val="24"/>
          <w:lang w:eastAsia="ru-RU" w:bidi="ru-RU"/>
        </w:rPr>
      </w:pPr>
      <w:r w:rsidRPr="00F50C74">
        <w:rPr>
          <w:rFonts w:ascii="Times New Roman" w:eastAsia="Arial" w:hAnsi="Times New Roman" w:cs="Times New Roman"/>
          <w:bCs/>
          <w:spacing w:val="-10"/>
          <w:sz w:val="24"/>
          <w:szCs w:val="24"/>
          <w:lang w:eastAsia="ru-RU" w:bidi="ru-RU"/>
        </w:rPr>
        <w:t xml:space="preserve">Изобразительное искусство. Учебник. </w:t>
      </w:r>
      <w:r w:rsidRPr="00D03AD5">
        <w:rPr>
          <w:rFonts w:ascii="Times New Roman" w:eastAsia="Arial" w:hAnsi="Times New Roman" w:cs="Times New Roman"/>
          <w:color w:val="000000"/>
          <w:spacing w:val="-10"/>
          <w:sz w:val="24"/>
          <w:szCs w:val="24"/>
          <w:shd w:val="clear" w:color="auto" w:fill="80FFFF"/>
          <w:lang w:eastAsia="ru-RU" w:bidi="ru-RU"/>
        </w:rPr>
        <w:t>3</w:t>
      </w:r>
      <w:r w:rsidRPr="00D03AD5">
        <w:rPr>
          <w:rFonts w:ascii="Times New Roman" w:eastAsia="Arial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 w:bidi="ru-RU"/>
        </w:rPr>
        <w:t xml:space="preserve"> </w:t>
      </w:r>
      <w:r w:rsidRPr="00F50C74">
        <w:rPr>
          <w:rFonts w:ascii="Times New Roman" w:eastAsia="Arial" w:hAnsi="Times New Roman" w:cs="Times New Roman"/>
          <w:bCs/>
          <w:spacing w:val="-10"/>
          <w:sz w:val="24"/>
          <w:szCs w:val="24"/>
          <w:lang w:eastAsia="ru-RU" w:bidi="ru-RU"/>
        </w:rPr>
        <w:t xml:space="preserve">класс </w:t>
      </w:r>
      <w:r w:rsidRPr="00D03AD5">
        <w:rPr>
          <w:rFonts w:ascii="Times New Roman" w:eastAsia="Arial" w:hAnsi="Times New Roman" w:cs="Times New Roman"/>
          <w:color w:val="000000"/>
          <w:spacing w:val="-10"/>
          <w:sz w:val="24"/>
          <w:szCs w:val="24"/>
          <w:shd w:val="clear" w:color="auto" w:fill="80FFFF"/>
          <w:lang w:eastAsia="ru-RU" w:bidi="ru-RU"/>
        </w:rPr>
        <w:t>/</w:t>
      </w:r>
      <w:r w:rsidRPr="00D03AD5">
        <w:rPr>
          <w:rFonts w:ascii="Times New Roman" w:eastAsia="Arial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 w:bidi="ru-RU"/>
        </w:rPr>
        <w:t xml:space="preserve"> Сокольникова Н.</w:t>
      </w:r>
      <w:r w:rsidRPr="00D03AD5">
        <w:rPr>
          <w:rFonts w:ascii="Times New Roman" w:eastAsia="Arial" w:hAnsi="Times New Roman" w:cs="Times New Roman"/>
          <w:color w:val="000000"/>
          <w:spacing w:val="-10"/>
          <w:sz w:val="24"/>
          <w:szCs w:val="24"/>
          <w:shd w:val="clear" w:color="auto" w:fill="80FFFF"/>
          <w:lang w:eastAsia="ru-RU" w:bidi="ru-RU"/>
        </w:rPr>
        <w:t>М</w:t>
      </w:r>
      <w:r w:rsidRPr="00D03AD5">
        <w:rPr>
          <w:rFonts w:ascii="Times New Roman" w:eastAsia="Arial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 w:bidi="ru-RU"/>
        </w:rPr>
        <w:t xml:space="preserve">., Ломов С.П. - </w:t>
      </w:r>
      <w:r w:rsidRPr="00D03AD5">
        <w:rPr>
          <w:rFonts w:ascii="Times New Roman" w:eastAsia="Arial" w:hAnsi="Times New Roman" w:cs="Times New Roman"/>
          <w:color w:val="000000"/>
          <w:spacing w:val="-10"/>
          <w:sz w:val="24"/>
          <w:szCs w:val="24"/>
          <w:shd w:val="clear" w:color="auto" w:fill="80FFFF"/>
          <w:lang w:eastAsia="ru-RU" w:bidi="ru-RU"/>
        </w:rPr>
        <w:t xml:space="preserve">М.: </w:t>
      </w:r>
      <w:r w:rsidRPr="00D03AD5">
        <w:rPr>
          <w:rFonts w:ascii="Times New Roman" w:eastAsia="Arial" w:hAnsi="Times New Roman" w:cs="Times New Roman"/>
          <w:color w:val="000000"/>
          <w:spacing w:val="-10"/>
          <w:sz w:val="24"/>
          <w:szCs w:val="24"/>
          <w:shd w:val="clear" w:color="auto" w:fill="FFFFFF"/>
          <w:lang w:val="en-US" w:bidi="en-US"/>
        </w:rPr>
        <w:t>ACT</w:t>
      </w:r>
      <w:r w:rsidRPr="00D03AD5">
        <w:rPr>
          <w:rFonts w:ascii="Times New Roman" w:eastAsia="Arial" w:hAnsi="Times New Roman" w:cs="Times New Roman"/>
          <w:color w:val="000000"/>
          <w:spacing w:val="-10"/>
          <w:sz w:val="24"/>
          <w:szCs w:val="24"/>
          <w:shd w:val="clear" w:color="auto" w:fill="FFFFFF"/>
          <w:lang w:bidi="en-US"/>
        </w:rPr>
        <w:t xml:space="preserve">: </w:t>
      </w:r>
      <w:r w:rsidRPr="00F50C74">
        <w:rPr>
          <w:rFonts w:ascii="Times New Roman" w:eastAsia="Arial" w:hAnsi="Times New Roman" w:cs="Times New Roman"/>
          <w:bCs/>
          <w:spacing w:val="-10"/>
          <w:sz w:val="24"/>
          <w:szCs w:val="24"/>
          <w:lang w:eastAsia="ru-RU" w:bidi="ru-RU"/>
        </w:rPr>
        <w:t>Астрель, 2012.</w:t>
      </w:r>
    </w:p>
    <w:p w:rsidR="00E06826" w:rsidRPr="00F50C74" w:rsidRDefault="00E06826" w:rsidP="00E06826">
      <w:pPr>
        <w:widowControl w:val="0"/>
        <w:numPr>
          <w:ilvl w:val="0"/>
          <w:numId w:val="1"/>
        </w:numPr>
        <w:tabs>
          <w:tab w:val="left" w:pos="910"/>
        </w:tabs>
        <w:spacing w:after="184" w:line="254" w:lineRule="exact"/>
        <w:ind w:firstLine="58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</w:pPr>
      <w:r w:rsidRPr="00D03AD5">
        <w:rPr>
          <w:rFonts w:ascii="Times New Roman" w:eastAsia="Arial" w:hAnsi="Times New Roman" w:cs="Times New Roman"/>
          <w:bCs/>
          <w:color w:val="000000"/>
          <w:spacing w:val="-10"/>
          <w:sz w:val="24"/>
          <w:szCs w:val="24"/>
          <w:shd w:val="clear" w:color="auto" w:fill="FFFFFF"/>
          <w:lang w:eastAsia="ru-RU" w:bidi="ru-RU"/>
        </w:rPr>
        <w:t xml:space="preserve">Изобразительное искусство. </w:t>
      </w:r>
      <w:r w:rsidRPr="00D03AD5">
        <w:rPr>
          <w:rFonts w:ascii="Times New Roman" w:eastAsia="Arial" w:hAnsi="Times New Roman" w:cs="Times New Roman"/>
          <w:bCs/>
          <w:color w:val="000000"/>
          <w:spacing w:val="-10"/>
          <w:sz w:val="24"/>
          <w:szCs w:val="24"/>
          <w:shd w:val="clear" w:color="auto" w:fill="80FFFF"/>
          <w:lang w:eastAsia="ru-RU" w:bidi="ru-RU"/>
        </w:rPr>
        <w:t>3</w:t>
      </w:r>
      <w:r w:rsidRPr="00D03AD5">
        <w:rPr>
          <w:rFonts w:ascii="Times New Roman" w:eastAsia="Arial" w:hAnsi="Times New Roman" w:cs="Times New Roman"/>
          <w:bCs/>
          <w:color w:val="000000"/>
          <w:spacing w:val="-10"/>
          <w:sz w:val="24"/>
          <w:szCs w:val="24"/>
          <w:shd w:val="clear" w:color="auto" w:fill="FFFFFF"/>
          <w:lang w:eastAsia="ru-RU" w:bidi="ru-RU"/>
        </w:rPr>
        <w:t xml:space="preserve"> 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  <w:t xml:space="preserve">класс. Рабочая тетрадь 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shd w:val="clear" w:color="auto" w:fill="80FFFF"/>
          <w:lang w:eastAsia="ru-RU" w:bidi="ru-RU"/>
        </w:rPr>
        <w:t>/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  <w:t xml:space="preserve"> Сокольникова Н.М. - М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shd w:val="clear" w:color="auto" w:fill="80FFFF"/>
          <w:lang w:eastAsia="ru-RU" w:bidi="ru-RU"/>
        </w:rPr>
        <w:t xml:space="preserve">.: 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val="en-US" w:bidi="en-US"/>
        </w:rPr>
        <w:t>ACT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bidi="en-US"/>
        </w:rPr>
        <w:t xml:space="preserve">, </w:t>
      </w:r>
      <w:r w:rsidRPr="00D03AD5">
        <w:rPr>
          <w:rFonts w:ascii="Times New Roman" w:eastAsia="Arial" w:hAnsi="Times New Roman" w:cs="Times New Roman"/>
          <w:bCs/>
          <w:color w:val="000000"/>
          <w:spacing w:val="-10"/>
          <w:sz w:val="24"/>
          <w:szCs w:val="24"/>
          <w:shd w:val="clear" w:color="auto" w:fill="FFFFFF"/>
          <w:lang w:eastAsia="ru-RU" w:bidi="ru-RU"/>
        </w:rPr>
        <w:t>Астрель, 20</w:t>
      </w:r>
      <w:r w:rsidRPr="00D03AD5">
        <w:rPr>
          <w:rFonts w:ascii="Times New Roman" w:eastAsia="Arial" w:hAnsi="Times New Roman" w:cs="Times New Roman"/>
          <w:bCs/>
          <w:color w:val="000000"/>
          <w:spacing w:val="-10"/>
          <w:sz w:val="24"/>
          <w:szCs w:val="24"/>
          <w:shd w:val="clear" w:color="auto" w:fill="80FFFF"/>
          <w:lang w:eastAsia="ru-RU" w:bidi="ru-RU"/>
        </w:rPr>
        <w:t>13</w:t>
      </w:r>
      <w:r w:rsidRPr="00D03AD5">
        <w:rPr>
          <w:rFonts w:ascii="Times New Roman" w:eastAsia="Arial" w:hAnsi="Times New Roman" w:cs="Times New Roman"/>
          <w:bCs/>
          <w:color w:val="000000"/>
          <w:spacing w:val="-10"/>
          <w:sz w:val="24"/>
          <w:szCs w:val="24"/>
          <w:shd w:val="clear" w:color="auto" w:fill="FFFFFF"/>
          <w:lang w:eastAsia="ru-RU" w:bidi="ru-RU"/>
        </w:rPr>
        <w:t>.</w:t>
      </w:r>
    </w:p>
    <w:p w:rsidR="00E06826" w:rsidRPr="00F50C74" w:rsidRDefault="00E06826" w:rsidP="00E06826">
      <w:pPr>
        <w:widowControl w:val="0"/>
        <w:spacing w:after="0" w:line="250" w:lineRule="exact"/>
        <w:ind w:firstLine="580"/>
        <w:jc w:val="both"/>
        <w:rPr>
          <w:rFonts w:ascii="Times New Roman" w:eastAsia="Arial" w:hAnsi="Times New Roman" w:cs="Times New Roman"/>
          <w:bCs/>
          <w:spacing w:val="-10"/>
          <w:sz w:val="24"/>
          <w:szCs w:val="24"/>
          <w:lang w:eastAsia="ru-RU" w:bidi="ru-RU"/>
        </w:rPr>
      </w:pPr>
      <w:r w:rsidRPr="00F50C74">
        <w:rPr>
          <w:rFonts w:ascii="Times New Roman" w:eastAsia="Arial" w:hAnsi="Times New Roman" w:cs="Times New Roman"/>
          <w:bCs/>
          <w:spacing w:val="-10"/>
          <w:sz w:val="24"/>
          <w:szCs w:val="24"/>
          <w:lang w:eastAsia="ru-RU" w:bidi="ru-RU"/>
        </w:rPr>
        <w:t>учебно</w:t>
      </w:r>
      <w:r w:rsidRPr="00F50C74">
        <w:rPr>
          <w:rFonts w:ascii="Times New Roman" w:eastAsia="Arial" w:hAnsi="Times New Roman" w:cs="Times New Roman"/>
          <w:bCs/>
          <w:spacing w:val="-10"/>
          <w:sz w:val="24"/>
          <w:szCs w:val="24"/>
          <w:shd w:val="clear" w:color="auto" w:fill="80FFFF"/>
          <w:lang w:eastAsia="ru-RU" w:bidi="ru-RU"/>
        </w:rPr>
        <w:t>-</w:t>
      </w:r>
      <w:r w:rsidRPr="00D03AD5">
        <w:rPr>
          <w:rFonts w:ascii="Times New Roman" w:eastAsia="Arial" w:hAnsi="Times New Roman" w:cs="Times New Roman"/>
          <w:bCs/>
          <w:spacing w:val="-10"/>
          <w:sz w:val="24"/>
          <w:szCs w:val="24"/>
          <w:lang w:eastAsia="ru-RU" w:bidi="ru-RU"/>
        </w:rPr>
        <w:t>методическая литература</w:t>
      </w:r>
      <w:r w:rsidRPr="00F50C74">
        <w:rPr>
          <w:rFonts w:ascii="Times New Roman" w:eastAsia="Arial" w:hAnsi="Times New Roman" w:cs="Times New Roman"/>
          <w:bCs/>
          <w:spacing w:val="-10"/>
          <w:sz w:val="24"/>
          <w:szCs w:val="24"/>
          <w:lang w:eastAsia="ru-RU" w:bidi="ru-RU"/>
        </w:rPr>
        <w:t>:</w:t>
      </w:r>
    </w:p>
    <w:p w:rsidR="00E06826" w:rsidRPr="00F50C74" w:rsidRDefault="00E06826" w:rsidP="00E06826">
      <w:pPr>
        <w:widowControl w:val="0"/>
        <w:numPr>
          <w:ilvl w:val="0"/>
          <w:numId w:val="2"/>
        </w:numPr>
        <w:tabs>
          <w:tab w:val="left" w:pos="906"/>
        </w:tabs>
        <w:spacing w:after="0" w:line="250" w:lineRule="exact"/>
        <w:ind w:firstLine="58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</w:pP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  <w:t xml:space="preserve">Программы общеобразовательных учреждений. Начальная школа. 1-4 классы. Учебно-методический комплект "Планета знаний". (Английский язык. Музыка. Изобразительное искусство. Технология. Физическая культура). 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shd w:val="clear" w:color="auto" w:fill="80FFFF"/>
          <w:lang w:eastAsia="ru-RU" w:bidi="ru-RU"/>
        </w:rPr>
        <w:t>-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  <w:t xml:space="preserve"> М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shd w:val="clear" w:color="auto" w:fill="80FFFF"/>
          <w:lang w:eastAsia="ru-RU" w:bidi="ru-RU"/>
        </w:rPr>
        <w:t>.: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val="en-US" w:bidi="en-US"/>
        </w:rPr>
        <w:t>ACT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bidi="en-US"/>
        </w:rPr>
        <w:t xml:space="preserve">: 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  <w:t>Астрель, 2012.</w:t>
      </w:r>
    </w:p>
    <w:p w:rsidR="00E06826" w:rsidRPr="00F50C74" w:rsidRDefault="00E06826" w:rsidP="00E06826">
      <w:pPr>
        <w:widowControl w:val="0"/>
        <w:numPr>
          <w:ilvl w:val="0"/>
          <w:numId w:val="2"/>
        </w:numPr>
        <w:tabs>
          <w:tab w:val="left" w:pos="943"/>
        </w:tabs>
        <w:spacing w:after="0" w:line="250" w:lineRule="exact"/>
        <w:ind w:firstLine="58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</w:pP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  <w:t xml:space="preserve">Начальная школа УМК «Планета знаний». 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shd w:val="clear" w:color="auto" w:fill="80FFFF"/>
          <w:lang w:eastAsia="ru-RU" w:bidi="ru-RU"/>
        </w:rPr>
        <w:t>3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  <w:t xml:space="preserve"> класс. - М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shd w:val="clear" w:color="auto" w:fill="80FFFF"/>
          <w:lang w:eastAsia="ru-RU" w:bidi="ru-RU"/>
        </w:rPr>
        <w:t>.: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val="en-US" w:bidi="en-US"/>
        </w:rPr>
        <w:t xml:space="preserve">ACT: 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  <w:t>Астрель, 2012.</w:t>
      </w:r>
    </w:p>
    <w:p w:rsidR="00E06826" w:rsidRPr="00F50C74" w:rsidRDefault="00E06826" w:rsidP="00E06826">
      <w:pPr>
        <w:widowControl w:val="0"/>
        <w:numPr>
          <w:ilvl w:val="0"/>
          <w:numId w:val="2"/>
        </w:numPr>
        <w:tabs>
          <w:tab w:val="left" w:pos="906"/>
        </w:tabs>
        <w:spacing w:after="0" w:line="250" w:lineRule="exact"/>
        <w:ind w:firstLine="58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</w:pP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  <w:t xml:space="preserve">Обучение в 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shd w:val="clear" w:color="auto" w:fill="80FFFF"/>
          <w:lang w:eastAsia="ru-RU" w:bidi="ru-RU"/>
        </w:rPr>
        <w:t>3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  <w:t xml:space="preserve"> классе по учебнику «Изобразительное искусство» Н.М. Сокольниковой. Программа. Тематическое планирование. Методические рекомендации 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shd w:val="clear" w:color="auto" w:fill="80FFFF"/>
          <w:lang w:eastAsia="ru-RU" w:bidi="ru-RU"/>
        </w:rPr>
        <w:t>/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  <w:t xml:space="preserve"> Сокольникова Н.М. - М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shd w:val="clear" w:color="auto" w:fill="80FFFF"/>
          <w:lang w:eastAsia="ru-RU" w:bidi="ru-RU"/>
        </w:rPr>
        <w:t>.: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val="en-US" w:bidi="en-US"/>
        </w:rPr>
        <w:t>ACT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bidi="en-US"/>
        </w:rPr>
        <w:t xml:space="preserve">: 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  <w:t>Астрель, 2012.</w:t>
      </w:r>
    </w:p>
    <w:p w:rsidR="00E06826" w:rsidRPr="00D03AD5" w:rsidRDefault="00E06826" w:rsidP="00E06826">
      <w:pPr>
        <w:widowControl w:val="0"/>
        <w:numPr>
          <w:ilvl w:val="0"/>
          <w:numId w:val="2"/>
        </w:numPr>
        <w:tabs>
          <w:tab w:val="left" w:pos="896"/>
        </w:tabs>
        <w:spacing w:after="0" w:line="250" w:lineRule="exact"/>
        <w:ind w:firstLine="58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</w:pP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  <w:t xml:space="preserve">Начальная школа. Требования стандартов второго поколения к урокам и внеурочной деятельности 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shd w:val="clear" w:color="auto" w:fill="80FFFF"/>
          <w:lang w:eastAsia="ru-RU" w:bidi="ru-RU"/>
        </w:rPr>
        <w:t>/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  <w:t xml:space="preserve"> С.П. Казачкова, М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shd w:val="clear" w:color="auto" w:fill="80FFFF"/>
          <w:lang w:eastAsia="ru-RU" w:bidi="ru-RU"/>
        </w:rPr>
        <w:t>.С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  <w:t>. Умнова. - М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shd w:val="clear" w:color="auto" w:fill="80FFFF"/>
          <w:lang w:eastAsia="ru-RU" w:bidi="ru-RU"/>
        </w:rPr>
        <w:t>.: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  <w:t xml:space="preserve"> Планета, 20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shd w:val="clear" w:color="auto" w:fill="80FFFF"/>
          <w:lang w:eastAsia="ru-RU" w:bidi="ru-RU"/>
        </w:rPr>
        <w:t>13</w:t>
      </w:r>
      <w:r w:rsidRPr="00F50C74"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  <w:t>. - (Качество обучения)</w:t>
      </w:r>
    </w:p>
    <w:p w:rsidR="00E06826" w:rsidRPr="00D03AD5" w:rsidRDefault="00E06826" w:rsidP="00E06826">
      <w:pPr>
        <w:pStyle w:val="a3"/>
        <w:numPr>
          <w:ilvl w:val="0"/>
          <w:numId w:val="2"/>
        </w:numPr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</w:pPr>
      <w:r w:rsidRPr="00D03AD5"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  <w:t>Рабочие программы.Начальная школа. 3 класс УМК «Планета знаний» Методическое пособие с электронным приложением. 2-е издание, стереотипное. Л. Ю. Пахотник, Е.С. Галанжина.  Москва «Планета»2014г</w:t>
      </w:r>
    </w:p>
    <w:p w:rsidR="00E06826" w:rsidRPr="00F50C74" w:rsidRDefault="00E06826" w:rsidP="00E06826">
      <w:pPr>
        <w:widowControl w:val="0"/>
        <w:tabs>
          <w:tab w:val="left" w:pos="896"/>
        </w:tabs>
        <w:spacing w:after="0" w:line="250" w:lineRule="exact"/>
        <w:ind w:left="58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eastAsia="ru-RU" w:bidi="ru-RU"/>
        </w:rPr>
      </w:pPr>
    </w:p>
    <w:p w:rsidR="00E06826" w:rsidRPr="00F50C74" w:rsidRDefault="00E06826" w:rsidP="00E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826" w:rsidRPr="00F50C74" w:rsidRDefault="00E06826" w:rsidP="00E06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826" w:rsidRPr="00D03AD5" w:rsidRDefault="00E06826" w:rsidP="00E06826">
      <w:pPr>
        <w:rPr>
          <w:rFonts w:ascii="Times New Roman" w:hAnsi="Times New Roman" w:cs="Times New Roman"/>
          <w:sz w:val="24"/>
          <w:szCs w:val="24"/>
        </w:rPr>
      </w:pPr>
    </w:p>
    <w:p w:rsidR="00A90D8F" w:rsidRDefault="00A90D8F">
      <w:bookmarkStart w:id="0" w:name="_GoBack"/>
      <w:bookmarkEnd w:id="0"/>
    </w:p>
    <w:sectPr w:rsidR="00A90D8F" w:rsidSect="008D34DE">
      <w:footerReference w:type="default" r:id="rId6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677406"/>
      <w:docPartObj>
        <w:docPartGallery w:val="Page Numbers (Bottom of Page)"/>
        <w:docPartUnique/>
      </w:docPartObj>
    </w:sdtPr>
    <w:sdtEndPr/>
    <w:sdtContent>
      <w:p w:rsidR="00EA06C8" w:rsidRDefault="00E0682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EA06C8" w:rsidRDefault="00E06826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1978"/>
    <w:multiLevelType w:val="hybridMultilevel"/>
    <w:tmpl w:val="B0762AC8"/>
    <w:lvl w:ilvl="0" w:tplc="0F161A7C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E08E6"/>
    <w:multiLevelType w:val="multilevel"/>
    <w:tmpl w:val="18E0B3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FC389F"/>
    <w:multiLevelType w:val="hybridMultilevel"/>
    <w:tmpl w:val="782820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CA35B4"/>
    <w:multiLevelType w:val="multilevel"/>
    <w:tmpl w:val="E7A4FF9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CA4A1F"/>
    <w:multiLevelType w:val="hybridMultilevel"/>
    <w:tmpl w:val="A6B4CCB6"/>
    <w:lvl w:ilvl="0" w:tplc="F8849B6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7D"/>
    <w:rsid w:val="009C007D"/>
    <w:rsid w:val="00A90D8F"/>
    <w:rsid w:val="00E0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826"/>
    <w:pPr>
      <w:ind w:left="720"/>
      <w:contextualSpacing/>
    </w:pPr>
  </w:style>
  <w:style w:type="table" w:styleId="a4">
    <w:name w:val="Table Grid"/>
    <w:basedOn w:val="a1"/>
    <w:uiPriority w:val="59"/>
    <w:rsid w:val="00E06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E0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6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826"/>
    <w:pPr>
      <w:ind w:left="720"/>
      <w:contextualSpacing/>
    </w:pPr>
  </w:style>
  <w:style w:type="table" w:styleId="a4">
    <w:name w:val="Table Grid"/>
    <w:basedOn w:val="a1"/>
    <w:uiPriority w:val="59"/>
    <w:rsid w:val="00E06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E0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1973</Words>
  <Characters>11250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2014-09-16T19:55:00Z</dcterms:created>
  <dcterms:modified xsi:type="dcterms:W3CDTF">2014-09-16T19:56:00Z</dcterms:modified>
</cp:coreProperties>
</file>