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EA" w:rsidRDefault="000606EA" w:rsidP="000606EA">
      <w:pPr>
        <w:pStyle w:val="a4"/>
        <w:jc w:val="center"/>
      </w:pPr>
      <w:r>
        <w:t>МУНИЦИПАЛЬНОЕ БЮДЖЕТНОЕ ОБЩЕОБРАЗОВАТЕЛЬНОЕ УЧРЕЖДЕНИЕ</w:t>
      </w:r>
    </w:p>
    <w:p w:rsidR="000606EA" w:rsidRDefault="000606EA" w:rsidP="000606EA">
      <w:pPr>
        <w:pStyle w:val="a4"/>
        <w:jc w:val="center"/>
      </w:pPr>
      <w:r>
        <w:t>ДМИТРИЕВСКАЯ СРЕДНЯЯ ОБЩЕОБРАЗОВАТЕЛЬНАЯ ШКОЛА</w:t>
      </w:r>
    </w:p>
    <w:p w:rsidR="000606EA" w:rsidRDefault="000606EA" w:rsidP="000606EA">
      <w:pPr>
        <w:pStyle w:val="a4"/>
        <w:jc w:val="center"/>
      </w:pPr>
      <w:r>
        <w:t>САКМАРСКОГО МУНИЦИПАЛЬНОГО ОБРАЗОВАНИЯ</w:t>
      </w:r>
    </w:p>
    <w:p w:rsidR="000606EA" w:rsidRDefault="000606EA" w:rsidP="000606EA">
      <w:pPr>
        <w:jc w:val="center"/>
        <w:rPr>
          <w:sz w:val="28"/>
          <w:szCs w:val="28"/>
        </w:rPr>
      </w:pPr>
    </w:p>
    <w:p w:rsidR="000606EA" w:rsidRDefault="000606EA" w:rsidP="000606EA">
      <w:pPr>
        <w:pStyle w:val="a4"/>
      </w:pPr>
      <w:r>
        <w:t xml:space="preserve"> Принято:                                                   Согласовано:                 Утверждаю:</w:t>
      </w:r>
    </w:p>
    <w:p w:rsidR="000606EA" w:rsidRDefault="000606EA" w:rsidP="000606EA">
      <w:pPr>
        <w:pStyle w:val="a4"/>
      </w:pPr>
      <w:r>
        <w:t xml:space="preserve">На заседании МО:                          Зам. Директора по УВР:           Директор МБОУ СОШ </w:t>
      </w:r>
    </w:p>
    <w:p w:rsidR="000606EA" w:rsidRDefault="000606EA" w:rsidP="000606EA">
      <w:pPr>
        <w:pStyle w:val="a4"/>
      </w:pPr>
      <w:r>
        <w:t xml:space="preserve">Протокол №_____                           ______Е.Н. </w:t>
      </w:r>
      <w:proofErr w:type="spellStart"/>
      <w:r>
        <w:t>Мартыненко</w:t>
      </w:r>
      <w:proofErr w:type="spellEnd"/>
      <w:r>
        <w:t xml:space="preserve">              </w:t>
      </w:r>
      <w:proofErr w:type="spellStart"/>
      <w:r>
        <w:t>______Е.А.Ускова</w:t>
      </w:r>
      <w:proofErr w:type="spellEnd"/>
    </w:p>
    <w:p w:rsidR="000606EA" w:rsidRDefault="000606EA" w:rsidP="000606EA">
      <w:pPr>
        <w:pStyle w:val="a4"/>
      </w:pPr>
      <w:r>
        <w:t>«____»___________2013 г                «____»___________2013 г     «_____»__________2013 г</w:t>
      </w:r>
    </w:p>
    <w:p w:rsidR="000606EA" w:rsidRDefault="000606EA" w:rsidP="000606EA">
      <w:pPr>
        <w:pStyle w:val="a4"/>
      </w:pPr>
      <w:r>
        <w:t>Руководитель МО</w:t>
      </w:r>
    </w:p>
    <w:p w:rsidR="000606EA" w:rsidRDefault="00262BFC" w:rsidP="000606EA">
      <w:pPr>
        <w:pStyle w:val="a4"/>
      </w:pPr>
      <w:proofErr w:type="spellStart"/>
      <w:r>
        <w:t>______Л.М.Деньмухамед</w:t>
      </w:r>
      <w:r w:rsidR="000606EA">
        <w:t>ова</w:t>
      </w:r>
      <w:proofErr w:type="spellEnd"/>
    </w:p>
    <w:p w:rsidR="000606EA" w:rsidRDefault="000606EA" w:rsidP="000606EA"/>
    <w:p w:rsidR="000606EA" w:rsidRDefault="000606EA" w:rsidP="000606EA">
      <w:pPr>
        <w:jc w:val="center"/>
      </w:pPr>
    </w:p>
    <w:p w:rsidR="000606EA" w:rsidRDefault="000606EA" w:rsidP="000606EA">
      <w:pPr>
        <w:jc w:val="center"/>
      </w:pPr>
    </w:p>
    <w:p w:rsidR="000606EA" w:rsidRDefault="000606EA" w:rsidP="000606EA">
      <w:pPr>
        <w:jc w:val="center"/>
      </w:pPr>
    </w:p>
    <w:p w:rsidR="000606EA" w:rsidRDefault="000606EA" w:rsidP="000606EA">
      <w:pPr>
        <w:jc w:val="center"/>
      </w:pPr>
    </w:p>
    <w:p w:rsidR="000606EA" w:rsidRPr="00161053" w:rsidRDefault="000606EA" w:rsidP="000606EA">
      <w:pPr>
        <w:pStyle w:val="a4"/>
        <w:jc w:val="center"/>
        <w:rPr>
          <w:sz w:val="36"/>
          <w:szCs w:val="36"/>
        </w:rPr>
      </w:pPr>
      <w:r w:rsidRPr="00161053">
        <w:rPr>
          <w:sz w:val="36"/>
          <w:szCs w:val="36"/>
        </w:rPr>
        <w:t>Календарно- тематическое планирование</w:t>
      </w:r>
    </w:p>
    <w:p w:rsidR="000606EA" w:rsidRDefault="000606EA" w:rsidP="000606E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курсу</w:t>
      </w:r>
    </w:p>
    <w:p w:rsidR="000606EA" w:rsidRDefault="000606EA" w:rsidP="000606EA">
      <w:pPr>
        <w:pStyle w:val="a4"/>
        <w:jc w:val="center"/>
        <w:rPr>
          <w:b/>
          <w:sz w:val="40"/>
          <w:szCs w:val="40"/>
        </w:rPr>
      </w:pPr>
      <w:r w:rsidRPr="00161053">
        <w:rPr>
          <w:b/>
          <w:sz w:val="40"/>
          <w:szCs w:val="40"/>
        </w:rPr>
        <w:t xml:space="preserve">«    </w:t>
      </w:r>
      <w:r w:rsidR="00D81C12">
        <w:rPr>
          <w:b/>
          <w:sz w:val="40"/>
          <w:szCs w:val="40"/>
        </w:rPr>
        <w:t>Наглядная геометрия</w:t>
      </w:r>
      <w:r>
        <w:rPr>
          <w:b/>
          <w:sz w:val="40"/>
          <w:szCs w:val="40"/>
        </w:rPr>
        <w:t xml:space="preserve"> »</w:t>
      </w:r>
    </w:p>
    <w:p w:rsidR="000606EA" w:rsidRDefault="000606EA" w:rsidP="000606EA">
      <w:pPr>
        <w:pStyle w:val="a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2 « </w:t>
      </w:r>
      <w:r w:rsidR="00D81C12">
        <w:rPr>
          <w:b/>
          <w:sz w:val="36"/>
          <w:szCs w:val="36"/>
          <w:u w:val="single"/>
        </w:rPr>
        <w:t>Б</w:t>
      </w:r>
      <w:r>
        <w:rPr>
          <w:b/>
          <w:sz w:val="36"/>
          <w:szCs w:val="36"/>
        </w:rPr>
        <w:t xml:space="preserve"> » класса</w:t>
      </w:r>
    </w:p>
    <w:p w:rsidR="000606EA" w:rsidRPr="00161053" w:rsidRDefault="000606EA" w:rsidP="000606EA">
      <w:pPr>
        <w:pStyle w:val="a4"/>
        <w:jc w:val="center"/>
        <w:rPr>
          <w:sz w:val="32"/>
          <w:szCs w:val="32"/>
        </w:rPr>
      </w:pPr>
      <w:r w:rsidRPr="00161053">
        <w:rPr>
          <w:sz w:val="32"/>
          <w:szCs w:val="32"/>
        </w:rPr>
        <w:t>начальной ступени  общего образования</w:t>
      </w:r>
    </w:p>
    <w:p w:rsidR="000606EA" w:rsidRPr="00967B6C" w:rsidRDefault="000606EA" w:rsidP="000606EA">
      <w:pPr>
        <w:pStyle w:val="a4"/>
        <w:jc w:val="center"/>
        <w:rPr>
          <w:sz w:val="32"/>
          <w:szCs w:val="32"/>
        </w:rPr>
      </w:pPr>
      <w:r w:rsidRPr="00967B6C">
        <w:rPr>
          <w:sz w:val="32"/>
          <w:szCs w:val="32"/>
        </w:rPr>
        <w:t>на 2013-2014 учебный год</w:t>
      </w:r>
    </w:p>
    <w:p w:rsidR="000606EA" w:rsidRDefault="000606EA" w:rsidP="000606EA">
      <w:pPr>
        <w:tabs>
          <w:tab w:val="left" w:pos="3975"/>
        </w:tabs>
        <w:jc w:val="center"/>
        <w:rPr>
          <w:sz w:val="40"/>
          <w:szCs w:val="40"/>
        </w:rPr>
      </w:pPr>
    </w:p>
    <w:p w:rsidR="000606EA" w:rsidRDefault="000606EA" w:rsidP="000606EA">
      <w:pPr>
        <w:tabs>
          <w:tab w:val="left" w:pos="3975"/>
        </w:tabs>
        <w:jc w:val="center"/>
        <w:rPr>
          <w:sz w:val="40"/>
          <w:szCs w:val="40"/>
        </w:rPr>
      </w:pPr>
    </w:p>
    <w:p w:rsidR="000606EA" w:rsidRDefault="000606EA" w:rsidP="000606EA">
      <w:pPr>
        <w:tabs>
          <w:tab w:val="left" w:pos="3975"/>
        </w:tabs>
        <w:jc w:val="center"/>
        <w:rPr>
          <w:sz w:val="40"/>
          <w:szCs w:val="40"/>
        </w:rPr>
      </w:pPr>
    </w:p>
    <w:p w:rsidR="000606EA" w:rsidRDefault="000606EA" w:rsidP="000606EA">
      <w:pPr>
        <w:tabs>
          <w:tab w:val="left" w:pos="3975"/>
        </w:tabs>
        <w:rPr>
          <w:sz w:val="40"/>
          <w:szCs w:val="40"/>
        </w:rPr>
      </w:pPr>
    </w:p>
    <w:p w:rsidR="000606EA" w:rsidRPr="00D43555" w:rsidRDefault="000606EA" w:rsidP="000606EA">
      <w:pPr>
        <w:rPr>
          <w:szCs w:val="24"/>
        </w:rPr>
      </w:pPr>
    </w:p>
    <w:p w:rsidR="000606EA" w:rsidRPr="00161053" w:rsidRDefault="000606EA" w:rsidP="000606EA">
      <w:pPr>
        <w:pStyle w:val="a4"/>
        <w:jc w:val="center"/>
      </w:pPr>
      <w:r w:rsidRPr="00161053">
        <w:t>Программа составлена</w:t>
      </w:r>
    </w:p>
    <w:p w:rsidR="000606EA" w:rsidRPr="00161053" w:rsidRDefault="000606EA" w:rsidP="000606EA">
      <w:pPr>
        <w:pStyle w:val="a4"/>
        <w:jc w:val="center"/>
      </w:pPr>
      <w:r w:rsidRPr="00161053">
        <w:t>Учителем начальных классов</w:t>
      </w:r>
    </w:p>
    <w:p w:rsidR="000606EA" w:rsidRPr="00161053" w:rsidRDefault="000606EA" w:rsidP="000606EA">
      <w:pPr>
        <w:tabs>
          <w:tab w:val="left" w:pos="5565"/>
        </w:tabs>
        <w:rPr>
          <w:rFonts w:ascii="Times New Roman" w:hAnsi="Times New Roman" w:cs="Times New Roman"/>
          <w:sz w:val="20"/>
          <w:szCs w:val="20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 Салиховой Луизой </w:t>
      </w:r>
      <w:proofErr w:type="spellStart"/>
      <w:r w:rsidRPr="00161053">
        <w:rPr>
          <w:rFonts w:ascii="Times New Roman" w:hAnsi="Times New Roman" w:cs="Times New Roman"/>
          <w:sz w:val="24"/>
          <w:szCs w:val="24"/>
        </w:rPr>
        <w:t>Рашитовной</w:t>
      </w:r>
      <w:proofErr w:type="spellEnd"/>
    </w:p>
    <w:p w:rsidR="000606EA" w:rsidRDefault="000606EA" w:rsidP="000606EA">
      <w:pPr>
        <w:tabs>
          <w:tab w:val="left" w:pos="5565"/>
        </w:tabs>
        <w:rPr>
          <w:sz w:val="20"/>
          <w:szCs w:val="20"/>
        </w:rPr>
      </w:pPr>
    </w:p>
    <w:p w:rsidR="000606EA" w:rsidRDefault="000606EA" w:rsidP="000606EA">
      <w:pPr>
        <w:tabs>
          <w:tab w:val="left" w:pos="5565"/>
        </w:tabs>
        <w:rPr>
          <w:sz w:val="20"/>
          <w:szCs w:val="20"/>
        </w:rPr>
      </w:pPr>
    </w:p>
    <w:p w:rsidR="000606EA" w:rsidRDefault="000606EA" w:rsidP="000606EA">
      <w:pPr>
        <w:tabs>
          <w:tab w:val="left" w:pos="5565"/>
        </w:tabs>
        <w:jc w:val="center"/>
      </w:pPr>
      <w:r w:rsidRPr="00D43555">
        <w:t xml:space="preserve">П. </w:t>
      </w:r>
      <w:proofErr w:type="spellStart"/>
      <w:r w:rsidRPr="00D43555">
        <w:t>Жилгородок</w:t>
      </w:r>
      <w:proofErr w:type="spellEnd"/>
      <w:r w:rsidRPr="00D43555">
        <w:t>, 2013 г.</w:t>
      </w:r>
    </w:p>
    <w:p w:rsidR="00D81C12" w:rsidRDefault="00D81C12" w:rsidP="000606EA">
      <w:pPr>
        <w:tabs>
          <w:tab w:val="left" w:pos="5565"/>
        </w:tabs>
        <w:jc w:val="center"/>
      </w:pPr>
    </w:p>
    <w:p w:rsidR="004A72CE" w:rsidRDefault="004A72CE" w:rsidP="004A72CE">
      <w:pPr>
        <w:ind w:left="72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lastRenderedPageBreak/>
        <w:t>Образовательная программа по внеурочной деятельности</w:t>
      </w:r>
    </w:p>
    <w:p w:rsidR="004A72CE" w:rsidRDefault="004A72CE" w:rsidP="004A72CE">
      <w:pPr>
        <w:ind w:left="72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«Наглядная геометрия»</w:t>
      </w:r>
    </w:p>
    <w:p w:rsidR="004A72CE" w:rsidRDefault="004A72CE" w:rsidP="004A72CE">
      <w:pPr>
        <w:ind w:left="720"/>
        <w:jc w:val="center"/>
        <w:rPr>
          <w:rFonts w:ascii="Calibri" w:eastAsia="Times New Roman" w:hAnsi="Calibri" w:cs="Times New Roman"/>
          <w:b/>
        </w:rPr>
      </w:pPr>
    </w:p>
    <w:p w:rsidR="004A72CE" w:rsidRDefault="004A72CE" w:rsidP="004A72CE">
      <w:pPr>
        <w:ind w:left="72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Пояснительная записка.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right"/>
        <w:rPr>
          <w:rFonts w:ascii="Calibri" w:eastAsia="Times New Roman" w:hAnsi="Calibri" w:cs="Times New Roman"/>
          <w:b/>
          <w:i/>
        </w:rPr>
      </w:pP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</w:rPr>
        <w:t xml:space="preserve">Настоящее программа разработана на основе программы факультативного курса «Наглядная геометрия» Н.Б. Истоминой, программы курса «Мир геометрии»  по математике системы развивающего обучения Л.В. </w:t>
      </w:r>
      <w:proofErr w:type="spellStart"/>
      <w:r>
        <w:rPr>
          <w:rFonts w:ascii="Calibri" w:eastAsia="Times New Roman" w:hAnsi="Calibri" w:cs="Times New Roman"/>
        </w:rPr>
        <w:t>Занкова</w:t>
      </w:r>
      <w:proofErr w:type="spellEnd"/>
      <w:r>
        <w:rPr>
          <w:rFonts w:ascii="Calibri" w:eastAsia="Times New Roman" w:hAnsi="Calibri" w:cs="Times New Roman"/>
        </w:rPr>
        <w:t>. Программа курса составлена в соответствии с требованиями Федерального государственного образовательного стандарта начального общего образования и призвана расширить и углубить знания учащихся по математике.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В основе построения данного курса лежит идея </w:t>
      </w:r>
      <w:proofErr w:type="spellStart"/>
      <w:r>
        <w:rPr>
          <w:rFonts w:ascii="Calibri" w:eastAsia="Times New Roman" w:hAnsi="Calibri" w:cs="Times New Roman"/>
        </w:rPr>
        <w:t>гуманизации</w:t>
      </w:r>
      <w:proofErr w:type="spellEnd"/>
      <w:r>
        <w:rPr>
          <w:rFonts w:ascii="Calibri" w:eastAsia="Times New Roman" w:hAnsi="Calibri" w:cs="Times New Roman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</w:t>
      </w:r>
      <w:proofErr w:type="spellStart"/>
      <w:r>
        <w:rPr>
          <w:rFonts w:ascii="Calibri" w:eastAsia="Times New Roman" w:hAnsi="Calibri" w:cs="Times New Roman"/>
        </w:rPr>
        <w:t>деятельностный</w:t>
      </w:r>
      <w:proofErr w:type="spellEnd"/>
      <w:r>
        <w:rPr>
          <w:rFonts w:ascii="Calibri" w:eastAsia="Times New Roman" w:hAnsi="Calibri" w:cs="Times New Roman"/>
        </w:rPr>
        <w:t xml:space="preserve">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 Мною внесены изменения в тематическое планирование. Планируются занятия с первого класса обучения.</w:t>
      </w:r>
    </w:p>
    <w:p w:rsidR="004A72CE" w:rsidRDefault="004A72CE" w:rsidP="004A72CE">
      <w:pPr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Предлагаемый курс 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Содержание факультатива «Геометрия вокруг нас»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>
        <w:rPr>
          <w:rFonts w:ascii="Calibri" w:eastAsia="Calibri" w:hAnsi="Calibri" w:cs="Times New Roman"/>
          <w:i/>
          <w:iCs/>
          <w:lang w:eastAsia="en-US"/>
        </w:rPr>
        <w:t>мения</w:t>
      </w:r>
      <w:r>
        <w:rPr>
          <w:rFonts w:ascii="Calibri" w:eastAsia="Calibri" w:hAnsi="Calibri" w:cs="Times New Roman"/>
          <w:lang w:eastAsia="en-US"/>
        </w:rPr>
        <w:t xml:space="preserve"> </w:t>
      </w:r>
      <w:r>
        <w:rPr>
          <w:rFonts w:ascii="Calibri" w:eastAsia="Calibri" w:hAnsi="Calibri" w:cs="Times New Roman"/>
          <w:i/>
          <w:iCs/>
          <w:lang w:eastAsia="en-US"/>
        </w:rPr>
        <w:t xml:space="preserve">решать учебную задачу творчески. </w:t>
      </w:r>
      <w:r>
        <w:rPr>
          <w:rFonts w:ascii="Calibri" w:eastAsia="Calibri" w:hAnsi="Calibri" w:cs="Times New Roman"/>
          <w:lang w:eastAsia="en-US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</w:p>
    <w:p w:rsidR="004A72CE" w:rsidRDefault="004A72CE" w:rsidP="004A72CE">
      <w:pPr>
        <w:pStyle w:val="a4"/>
        <w:numPr>
          <w:ilvl w:val="0"/>
          <w:numId w:val="1"/>
        </w:numPr>
        <w:rPr>
          <w:b/>
        </w:rPr>
      </w:pPr>
      <w:r>
        <w:rPr>
          <w:b/>
        </w:rPr>
        <w:t>Цель и задачи курса «Геометрия вокруг нас»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i/>
        </w:rPr>
        <w:t>Цель:</w:t>
      </w:r>
      <w:r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обществе: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а) обучение деятельности - умению ставить цели, организовать свою деятельность, оценивать результаты своего труда,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б) формирование личностных качеств: ума, воли, чувств, эмоций, творческих способностей, познавательных мотивов деятельности,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в) формирование картины мира.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Задачи:</w:t>
      </w:r>
    </w:p>
    <w:p w:rsidR="004A72CE" w:rsidRDefault="004A72CE" w:rsidP="004A72CE">
      <w:pPr>
        <w:pStyle w:val="a3"/>
      </w:pPr>
      <w:r>
        <w:rPr>
          <w:i/>
          <w:iCs/>
        </w:rPr>
        <w:t>Обучающие:</w:t>
      </w:r>
      <w:r>
        <w:t xml:space="preserve"> </w:t>
      </w:r>
    </w:p>
    <w:p w:rsidR="004A72CE" w:rsidRDefault="004A72CE" w:rsidP="004A72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знакомство детей с основными геометрическими понятиями, </w:t>
      </w:r>
    </w:p>
    <w:p w:rsidR="004A72CE" w:rsidRDefault="004A72CE" w:rsidP="004A72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:rsidR="004A72CE" w:rsidRDefault="004A72CE" w:rsidP="004A72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обществе,</w:t>
      </w:r>
    </w:p>
    <w:p w:rsidR="004A72CE" w:rsidRDefault="004A72CE" w:rsidP="004A72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сформировать умение учиться.</w:t>
      </w:r>
    </w:p>
    <w:p w:rsidR="004A72CE" w:rsidRDefault="004A72CE" w:rsidP="004A72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формирование умения следовать устным инструкциям, читать и зарисовывать схемы изделий, </w:t>
      </w:r>
    </w:p>
    <w:p w:rsidR="004A72CE" w:rsidRDefault="004A72CE" w:rsidP="004A72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обучение различным приемам работы с бумагой, </w:t>
      </w:r>
    </w:p>
    <w:p w:rsidR="004A72CE" w:rsidRDefault="004A72CE" w:rsidP="004A72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4A72CE" w:rsidRDefault="004A72CE" w:rsidP="004A72CE">
      <w:pPr>
        <w:pStyle w:val="a3"/>
      </w:pPr>
      <w:r>
        <w:rPr>
          <w:i/>
          <w:iCs/>
        </w:rPr>
        <w:t>Развивающие:</w:t>
      </w:r>
      <w:r>
        <w:t xml:space="preserve"> </w:t>
      </w:r>
    </w:p>
    <w:p w:rsidR="004A72CE" w:rsidRDefault="004A72CE" w:rsidP="004A72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развитие внимания, памяти, логического и абстрактного мышления, пространственного воображения, </w:t>
      </w:r>
    </w:p>
    <w:p w:rsidR="004A72CE" w:rsidRDefault="004A72CE" w:rsidP="004A72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развитие мелкой моторики рук и глазомера,</w:t>
      </w:r>
    </w:p>
    <w:p w:rsidR="004A72CE" w:rsidRDefault="004A72CE" w:rsidP="004A72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развитие художественного вкуса, творческих способностей и фантазии детей,</w:t>
      </w:r>
    </w:p>
    <w:p w:rsidR="004A72CE" w:rsidRDefault="004A72CE" w:rsidP="004A72C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выявить и развить математические и творческие способности. </w:t>
      </w:r>
    </w:p>
    <w:p w:rsidR="004A72CE" w:rsidRDefault="004A72CE" w:rsidP="004A72CE">
      <w:pPr>
        <w:pStyle w:val="a3"/>
      </w:pPr>
      <w:r>
        <w:rPr>
          <w:i/>
          <w:iCs/>
        </w:rPr>
        <w:t>Воспитательные:</w:t>
      </w:r>
      <w:r>
        <w:t xml:space="preserve"> </w:t>
      </w:r>
    </w:p>
    <w:p w:rsidR="004A72CE" w:rsidRDefault="004A72CE" w:rsidP="004A72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воспитание интереса к предмету «Геометрия», </w:t>
      </w:r>
    </w:p>
    <w:p w:rsidR="004A72CE" w:rsidRDefault="004A72CE" w:rsidP="004A72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расширение коммуникативных способностей детей,</w:t>
      </w:r>
    </w:p>
    <w:p w:rsidR="004A72CE" w:rsidRDefault="004A72CE" w:rsidP="004A72CE">
      <w:pPr>
        <w:pStyle w:val="a3"/>
        <w:numPr>
          <w:ilvl w:val="0"/>
          <w:numId w:val="4"/>
        </w:numPr>
      </w:pPr>
      <w:r>
        <w:t>формирование культуры труда и совершенствование трудовых навыков.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</w:rPr>
      </w:pPr>
    </w:p>
    <w:p w:rsidR="004A72CE" w:rsidRDefault="004A72CE" w:rsidP="004A72C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Особенности программы.</w:t>
      </w:r>
    </w:p>
    <w:p w:rsidR="004A72CE" w:rsidRDefault="004A72CE" w:rsidP="004A72CE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</w:rPr>
      </w:pP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lastRenderedPageBreak/>
        <w:t>Принципы.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Принципы, которые решают современные образовательные задачи с учётом  запросов будущего: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1. Принцип деятельности включает ребёнка в </w:t>
      </w:r>
      <w:proofErr w:type="spellStart"/>
      <w:proofErr w:type="gramStart"/>
      <w:r>
        <w:rPr>
          <w:rFonts w:ascii="Calibri" w:eastAsia="Times New Roman" w:hAnsi="Calibri" w:cs="Times New Roman"/>
        </w:rPr>
        <w:t>учебно</w:t>
      </w:r>
      <w:proofErr w:type="spellEnd"/>
      <w:r>
        <w:rPr>
          <w:rFonts w:ascii="Calibri" w:eastAsia="Times New Roman" w:hAnsi="Calibri" w:cs="Times New Roman"/>
        </w:rPr>
        <w:t>- познавательную</w:t>
      </w:r>
      <w:proofErr w:type="gramEnd"/>
      <w:r>
        <w:rPr>
          <w:rFonts w:ascii="Calibri" w:eastAsia="Times New Roman" w:hAnsi="Calibri" w:cs="Times New Roman"/>
        </w:rPr>
        <w:t xml:space="preserve"> деятельность. Самообучение называют </w:t>
      </w:r>
      <w:proofErr w:type="spellStart"/>
      <w:r>
        <w:rPr>
          <w:rFonts w:ascii="Calibri" w:eastAsia="Times New Roman" w:hAnsi="Calibri" w:cs="Times New Roman"/>
        </w:rPr>
        <w:t>деятельностным</w:t>
      </w:r>
      <w:proofErr w:type="spellEnd"/>
      <w:r>
        <w:rPr>
          <w:rFonts w:ascii="Calibri" w:eastAsia="Times New Roman" w:hAnsi="Calibri" w:cs="Times New Roman"/>
        </w:rPr>
        <w:t xml:space="preserve"> подходом.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2. Принцип целостного представления о мире в </w:t>
      </w:r>
      <w:proofErr w:type="spellStart"/>
      <w:r>
        <w:rPr>
          <w:rFonts w:ascii="Calibri" w:eastAsia="Times New Roman" w:hAnsi="Calibri" w:cs="Times New Roman"/>
        </w:rPr>
        <w:t>деятельностном</w:t>
      </w:r>
      <w:proofErr w:type="spellEnd"/>
      <w:r>
        <w:rPr>
          <w:rFonts w:ascii="Calibri" w:eastAsia="Times New Roman" w:hAnsi="Calibri" w:cs="Times New Roman"/>
        </w:rPr>
        <w:t xml:space="preserve">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3. Принцип непрерывности означает преемственность между всеми ступенями обучения на уровне методологии, содержания и методики.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5. Принцип психологической комфортности предполагает снятие по возможности всех </w:t>
      </w:r>
      <w:proofErr w:type="spellStart"/>
      <w:r>
        <w:rPr>
          <w:rFonts w:ascii="Calibri" w:eastAsia="Times New Roman" w:hAnsi="Calibri" w:cs="Times New Roman"/>
        </w:rPr>
        <w:t>стрессообразующих</w:t>
      </w:r>
      <w:proofErr w:type="spellEnd"/>
      <w:r>
        <w:rPr>
          <w:rFonts w:ascii="Calibri" w:eastAsia="Times New Roman" w:hAnsi="Calibri" w:cs="Times New Roman"/>
        </w:rPr>
        <w:t xml:space="preserve">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7. Принцип творчества (</w:t>
      </w:r>
      <w:proofErr w:type="spellStart"/>
      <w:r>
        <w:rPr>
          <w:rFonts w:ascii="Calibri" w:eastAsia="Times New Roman" w:hAnsi="Calibri" w:cs="Times New Roman"/>
        </w:rPr>
        <w:t>креативности</w:t>
      </w:r>
      <w:proofErr w:type="spellEnd"/>
      <w:r>
        <w:rPr>
          <w:rFonts w:ascii="Calibri" w:eastAsia="Times New Roman" w:hAnsi="Calibri" w:cs="Times New Roman"/>
        </w:rPr>
        <w:t>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Необходима системная работа по развитию ребёнка.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9. Соответствие возрастным и индивидуальным особенностям.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10. Адекватность требований и нагрузок.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11. Постепенность.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12. Индивидуализация темпа работы.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13. Повторность материала.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i/>
          <w:iCs/>
          <w:lang w:eastAsia="en-US"/>
        </w:rPr>
        <w:t>Ценностными ориентирами содержания</w:t>
      </w:r>
      <w:r>
        <w:rPr>
          <w:rFonts w:ascii="Calibri" w:eastAsia="Calibri" w:hAnsi="Calibri" w:cs="Times New Roman"/>
          <w:i/>
          <w:iCs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данного курса  являются: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формирование умения рассуждать как компонента логической грамотности; освоение эвристических приемов рассуждений;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lastRenderedPageBreak/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развитие познавательной активности и самостоятельности учащихся;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формирование способностей наблюдать, сравнивать, обобщать, находить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простейшие закономерности, использовать догадку, строить и проверять</w:t>
      </w:r>
    </w:p>
    <w:p w:rsidR="004A72CE" w:rsidRDefault="004A72CE" w:rsidP="004A72C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простейшие гипотезы;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– формирование пространственных представлений и </w:t>
      </w:r>
      <w:proofErr w:type="gramStart"/>
      <w:r>
        <w:rPr>
          <w:rFonts w:ascii="Calibri" w:eastAsia="Calibri" w:hAnsi="Calibri" w:cs="Times New Roman"/>
          <w:lang w:eastAsia="en-US"/>
        </w:rPr>
        <w:t>пространственного</w:t>
      </w:r>
      <w:proofErr w:type="gramEnd"/>
    </w:p>
    <w:p w:rsidR="004A72CE" w:rsidRDefault="004A72CE" w:rsidP="004A72C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воображения;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привлечение учащихся к обмену информацией в ходе свободного общения на занятиях.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>
        <w:rPr>
          <w:rFonts w:ascii="Calibri" w:eastAsia="Times New Roman" w:hAnsi="Calibri" w:cs="Times New Roman"/>
        </w:rPr>
        <w:t>индивидуальным</w:t>
      </w:r>
      <w:proofErr w:type="gramEnd"/>
      <w:r>
        <w:rPr>
          <w:rFonts w:ascii="Calibri" w:eastAsia="Times New Roman" w:hAnsi="Calibri" w:cs="Times New Roman"/>
        </w:rPr>
        <w:t xml:space="preserve">. Способы общения детей друг с другом носит дискуссионный характер.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В работе с детьми нами будут использованы следующие методы: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словесные,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наглядные,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практические,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исследовательские.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Ведущим методом является </w:t>
      </w:r>
      <w:proofErr w:type="gramStart"/>
      <w:r>
        <w:rPr>
          <w:rFonts w:ascii="Calibri" w:eastAsia="Times New Roman" w:hAnsi="Calibri" w:cs="Times New Roman"/>
        </w:rPr>
        <w:t>исследовательский</w:t>
      </w:r>
      <w:proofErr w:type="gramEnd"/>
      <w:r>
        <w:rPr>
          <w:rFonts w:ascii="Calibri" w:eastAsia="Times New Roman" w:hAnsi="Calibri" w:cs="Times New Roman"/>
        </w:rPr>
        <w:t xml:space="preserve">. Организаторами исследований могут, кроме учителя, становиться дети.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К репродуктивным относятся: 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а) исполнительские учебные действия, которые предполагают выполнение заданий по образцу,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Преобразующие учебные действия, связанные  с  преобразованием примеров и задач и </w:t>
      </w:r>
      <w:r>
        <w:rPr>
          <w:rFonts w:ascii="Calibri" w:eastAsia="Times New Roman" w:hAnsi="Calibri" w:cs="Times New Roman"/>
        </w:rPr>
        <w:lastRenderedPageBreak/>
        <w:t>направленные на формирование диалектических умственных действий.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Контролирующие учебные действия направлены на формирование навыков самоконтроля.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i/>
        </w:rPr>
        <w:t xml:space="preserve">    </w:t>
      </w:r>
      <w:r>
        <w:rPr>
          <w:rFonts w:ascii="Calibri" w:eastAsia="Times New Roman" w:hAnsi="Calibri" w:cs="Times New Roman"/>
          <w:b/>
          <w:i/>
        </w:rPr>
        <w:t>Виды деятельности: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творческие работы,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задания на смекалку,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лабиринты,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кроссворды,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логические задачи,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упражнения на распознавание геометрических фигур,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уравнений повышенной трудности,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нестандартных задач,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текстовых задач повышенной трудности различными способами,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выражения на сложение,  вычитание, умножение, деление в различных системах счисления,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комбинаторных задач,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задачи на проценты,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задач на части повышенной трудности,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задачи, связанные с формулами произведения,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геометрических задач.</w:t>
      </w:r>
    </w:p>
    <w:p w:rsidR="004A72CE" w:rsidRDefault="004A72CE" w:rsidP="004A72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</w:rPr>
      </w:pPr>
    </w:p>
    <w:p w:rsidR="004A72CE" w:rsidRDefault="004A72CE" w:rsidP="004A72C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Calibri" w:hAnsi="Calibri" w:cs="Times New Roman"/>
          <w:b/>
          <w:iCs/>
          <w:lang w:eastAsia="en-US"/>
        </w:rPr>
        <w:t>Место факультатива в учебном плане.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Содержание факультатива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</w:t>
      </w:r>
    </w:p>
    <w:p w:rsidR="004A72CE" w:rsidRDefault="004A72CE" w:rsidP="004A72CE">
      <w:pPr>
        <w:pStyle w:val="a3"/>
        <w:ind w:firstLine="540"/>
        <w:jc w:val="both"/>
      </w:pPr>
      <w:r>
        <w:t>Уроки по этому курсу включают не только геометрический материал, но и задания конструкторско-практического задания, характера.</w:t>
      </w:r>
    </w:p>
    <w:p w:rsidR="004A72CE" w:rsidRDefault="004A72CE" w:rsidP="004A72CE">
      <w:pPr>
        <w:pStyle w:val="a3"/>
        <w:ind w:firstLine="540"/>
        <w:jc w:val="both"/>
      </w:pPr>
      <w:r>
        <w:t>В методике проведения уроков учитываются возрастные особенности и возможности детей младшего школьного возраста, часть материала излагается в занимательной форме: сказка, рассказ, загадка, игра, диалог учитель- ученик или ученик-учитель.</w:t>
      </w:r>
    </w:p>
    <w:p w:rsidR="004A72CE" w:rsidRDefault="004A72CE" w:rsidP="004A72CE">
      <w:pPr>
        <w:pStyle w:val="a3"/>
        <w:ind w:firstLine="540"/>
        <w:jc w:val="both"/>
      </w:pPr>
      <w:r>
        <w:lastRenderedPageBreak/>
        <w:t xml:space="preserve">Так как при знакомстве учащихся с новыми геометрическими фигурами: точка, линия, прямая линия, кривая линия, замкнутая и т. </w:t>
      </w:r>
      <w:proofErr w:type="spellStart"/>
      <w:r>
        <w:t>д</w:t>
      </w:r>
      <w:proofErr w:type="spellEnd"/>
      <w:r>
        <w:t>, используется хорошо известное и понятное детям этого возраста четверостишие. «Точка, точка, запятая</w:t>
      </w:r>
      <w:proofErr w:type="gramStart"/>
      <w:r>
        <w:t>, «..»-</w:t>
      </w:r>
      <w:proofErr w:type="gramEnd"/>
      <w:r>
        <w:t xml:space="preserve">с параллельным изображением на доске всего того, о чем говорится, а затем еще раз выделяются и демонстрируются все те же геометрические фигуры, которые были названы и нарисованы. Можно привести много примеров. Целесообразно проводить курс 1 раз в неделю учебного года. </w:t>
      </w:r>
    </w:p>
    <w:p w:rsidR="004A72CE" w:rsidRDefault="004A72CE" w:rsidP="004A72C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bCs/>
        </w:rPr>
        <w:t xml:space="preserve">Методы и приемы изучения геометрического материала. </w:t>
      </w:r>
    </w:p>
    <w:p w:rsidR="004A72CE" w:rsidRDefault="004A72CE" w:rsidP="004A72CE">
      <w:pPr>
        <w:pStyle w:val="a3"/>
        <w:ind w:firstLine="540"/>
        <w:jc w:val="both"/>
      </w:pPr>
      <w:r>
        <w:t xml:space="preserve">Одна из важных особенностей  курса “Наглядная геометрия” - его </w:t>
      </w:r>
      <w:r>
        <w:rPr>
          <w:i/>
          <w:iCs/>
        </w:rPr>
        <w:t xml:space="preserve">геометрическая направленность, </w:t>
      </w:r>
      <w:r>
        <w:t xml:space="preserve">реализуемая в блоке практической геометрии и направленная на развитие и обогащение геометрических представлений </w:t>
      </w:r>
      <w:proofErr w:type="gramStart"/>
      <w:r>
        <w:t>детей</w:t>
      </w:r>
      <w:proofErr w:type="gramEnd"/>
      <w:r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4A72CE" w:rsidRDefault="004A72CE" w:rsidP="004A72CE">
      <w:pPr>
        <w:pStyle w:val="a3"/>
        <w:ind w:firstLine="540"/>
        <w:jc w:val="both"/>
      </w:pPr>
      <w:r>
        <w:t xml:space="preserve">Одновременно с изучением арифметического материала и в органичном единстве с ним выстраивается </w:t>
      </w:r>
      <w:r>
        <w:rPr>
          <w:i/>
          <w:iCs/>
        </w:rPr>
        <w:t xml:space="preserve">система задач и заданий </w:t>
      </w:r>
      <w: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4A72CE" w:rsidRDefault="004A72CE" w:rsidP="004A72CE">
      <w:pPr>
        <w:numPr>
          <w:ilvl w:val="0"/>
          <w:numId w:val="5"/>
        </w:numPr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воспроизведение объектов; </w:t>
      </w:r>
    </w:p>
    <w:p w:rsidR="004A72CE" w:rsidRDefault="004A72CE" w:rsidP="004A72CE">
      <w:pPr>
        <w:numPr>
          <w:ilvl w:val="0"/>
          <w:numId w:val="5"/>
        </w:numPr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доконструирование</w:t>
      </w:r>
      <w:proofErr w:type="spellEnd"/>
      <w:r>
        <w:rPr>
          <w:rFonts w:ascii="Calibri" w:eastAsia="Times New Roman" w:hAnsi="Calibri" w:cs="Times New Roman"/>
        </w:rPr>
        <w:t xml:space="preserve"> объектов; </w:t>
      </w:r>
    </w:p>
    <w:p w:rsidR="004A72CE" w:rsidRDefault="004A72CE" w:rsidP="004A72CE">
      <w:pPr>
        <w:numPr>
          <w:ilvl w:val="0"/>
          <w:numId w:val="5"/>
        </w:numPr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переконструирование</w:t>
      </w:r>
      <w:proofErr w:type="spellEnd"/>
      <w:r>
        <w:rPr>
          <w:rFonts w:ascii="Calibri" w:eastAsia="Times New Roman" w:hAnsi="Calibri" w:cs="Times New Roman"/>
        </w:rPr>
        <w:t xml:space="preserve"> и полное конструирование объектов, имеющих локальную новизну. </w:t>
      </w:r>
    </w:p>
    <w:p w:rsidR="004A72CE" w:rsidRDefault="004A72CE" w:rsidP="004A72CE">
      <w:pPr>
        <w:pStyle w:val="a3"/>
        <w:ind w:firstLine="540"/>
        <w:jc w:val="both"/>
      </w:pPr>
      <w:r>
        <w:t xml:space="preserve">Большое внимание в курсе уделяется </w:t>
      </w:r>
      <w:r>
        <w:rPr>
          <w:i/>
          <w:iCs/>
        </w:rPr>
        <w:t xml:space="preserve">поэтапному </w:t>
      </w:r>
      <w:r>
        <w:t xml:space="preserve">формированию навыков </w:t>
      </w:r>
      <w:r>
        <w:rPr>
          <w:i/>
          <w:iCs/>
        </w:rPr>
        <w:t xml:space="preserve">самостоятельного </w:t>
      </w:r>
      <w:r>
        <w:t xml:space="preserve">выполнения заданий, </w:t>
      </w:r>
      <w:r>
        <w:rPr>
          <w:i/>
          <w:iCs/>
        </w:rPr>
        <w:t xml:space="preserve">самостоятельному </w:t>
      </w:r>
      <w:r>
        <w:t xml:space="preserve">получению свойств геометрических понятий, </w:t>
      </w:r>
      <w:r>
        <w:rPr>
          <w:i/>
          <w:iCs/>
        </w:rPr>
        <w:t xml:space="preserve">самостоятельному </w:t>
      </w:r>
      <w:r>
        <w:t>решению некоторых важных проблемных вопросов, а также выполнению творческих заданий конструкторского плана.</w:t>
      </w:r>
    </w:p>
    <w:p w:rsidR="004A72CE" w:rsidRDefault="004A72CE" w:rsidP="004A72CE">
      <w:pPr>
        <w:pStyle w:val="a3"/>
        <w:ind w:firstLine="540"/>
        <w:jc w:val="both"/>
      </w:pPr>
      <w: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A72CE" w:rsidRDefault="004A72CE" w:rsidP="004A72CE">
      <w:pPr>
        <w:pStyle w:val="a3"/>
        <w:ind w:firstLine="540"/>
        <w:jc w:val="both"/>
      </w:pPr>
      <w: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>
        <w:rPr>
          <w:i/>
          <w:iCs/>
        </w:rPr>
        <w:t xml:space="preserve">система специальных практических заданий, </w:t>
      </w:r>
      <w: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A72CE" w:rsidRDefault="004A72CE" w:rsidP="004A72CE">
      <w:pPr>
        <w:pStyle w:val="a3"/>
        <w:ind w:firstLine="540"/>
        <w:jc w:val="both"/>
      </w:pPr>
      <w: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</w:t>
      </w:r>
      <w:r>
        <w:lastRenderedPageBreak/>
        <w:t xml:space="preserve">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>
        <w:t>доконструирование</w:t>
      </w:r>
      <w:proofErr w:type="spellEnd"/>
      <w:r>
        <w:t xml:space="preserve">, </w:t>
      </w:r>
      <w:proofErr w:type="spellStart"/>
      <w:r>
        <w:t>переконструирование</w:t>
      </w:r>
      <w:proofErr w:type="spellEnd"/>
      <w:r>
        <w:t xml:space="preserve"> различных силуэтных объектов. При этом </w:t>
      </w:r>
      <w:proofErr w:type="spellStart"/>
      <w:r>
        <w:t>переконструирование</w:t>
      </w:r>
      <w:proofErr w:type="spellEnd"/>
      <w: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</w:t>
      </w:r>
      <w:proofErr w:type="gramStart"/>
      <w:r>
        <w:t>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  <w:proofErr w:type="gramEnd"/>
    </w:p>
    <w:p w:rsidR="004A72CE" w:rsidRDefault="004A72CE" w:rsidP="004A72CE">
      <w:pPr>
        <w:pStyle w:val="a3"/>
        <w:ind w:firstLine="540"/>
        <w:jc w:val="both"/>
      </w:pPr>
      <w:r>
        <w:t xml:space="preserve">Большое внимание в курсе уделяется развитию </w:t>
      </w:r>
      <w:r>
        <w:rPr>
          <w:i/>
          <w:iCs/>
        </w:rPr>
        <w:t xml:space="preserve">познавательных способностей. </w:t>
      </w:r>
      <w:r>
        <w:t xml:space="preserve">Термин познавательные способности понимается в курсе так, как его понимают в современной психологии, а именно: </w:t>
      </w:r>
      <w:r>
        <w:rPr>
          <w:i/>
          <w:iCs/>
        </w:rPr>
        <w:t xml:space="preserve">познавательные способности – </w:t>
      </w:r>
      <w:r>
        <w:t xml:space="preserve">это </w:t>
      </w:r>
      <w:r>
        <w:rPr>
          <w:i/>
          <w:iCs/>
        </w:rPr>
        <w:t xml:space="preserve">способности, </w:t>
      </w:r>
      <w:r>
        <w:t xml:space="preserve">которые включают в себя </w:t>
      </w:r>
      <w:r>
        <w:rPr>
          <w:i/>
          <w:iCs/>
        </w:rPr>
        <w:t xml:space="preserve">сенсорные способности </w:t>
      </w:r>
      <w:r>
        <w:t xml:space="preserve">(восприятие предметов и их внешних свойств) и </w:t>
      </w:r>
      <w:r>
        <w:rPr>
          <w:i/>
          <w:iCs/>
        </w:rPr>
        <w:t xml:space="preserve">интеллектуальные способности, </w:t>
      </w:r>
      <w:r>
        <w:t xml:space="preserve">обеспечивающие продуктивное овладение и оперирование знаниями, их знаковыми системами. </w:t>
      </w:r>
      <w:r>
        <w:rPr>
          <w:i/>
          <w:iCs/>
        </w:rPr>
        <w:t xml:space="preserve">Основа развития познавательных способностей </w:t>
      </w:r>
      <w:r>
        <w:t xml:space="preserve">детей как сенсорных, так и интеллектуальных - </w:t>
      </w:r>
      <w:r>
        <w:rPr>
          <w:i/>
          <w:iCs/>
        </w:rPr>
        <w:t xml:space="preserve">целенаправленное развитие </w:t>
      </w:r>
      <w:r>
        <w:t xml:space="preserve">при обучении математике </w:t>
      </w:r>
      <w:r>
        <w:rPr>
          <w:i/>
          <w:iCs/>
        </w:rPr>
        <w:t xml:space="preserve">познавательных процессов, </w:t>
      </w:r>
      <w:r>
        <w:t>среди которых в младшем школьном возрасте выделяются: внимание, воображение, память и мышление.</w:t>
      </w:r>
    </w:p>
    <w:p w:rsidR="004A72CE" w:rsidRDefault="004A72CE" w:rsidP="004A72CE">
      <w:pPr>
        <w:numPr>
          <w:ilvl w:val="0"/>
          <w:numId w:val="1"/>
        </w:numPr>
        <w:spacing w:after="0" w:line="240" w:lineRule="auto"/>
        <w:ind w:left="50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Calibri" w:hAnsi="Calibri" w:cs="Times New Roman"/>
          <w:b/>
          <w:iCs/>
          <w:lang w:eastAsia="en-US"/>
        </w:rPr>
        <w:t>Общая характеристика факультативного курса.</w:t>
      </w:r>
    </w:p>
    <w:p w:rsidR="004A72CE" w:rsidRDefault="004A72CE" w:rsidP="004A72CE">
      <w:pPr>
        <w:autoSpaceDE w:val="0"/>
        <w:autoSpaceDN w:val="0"/>
        <w:adjustRightInd w:val="0"/>
        <w:ind w:firstLine="540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Курс «Наглядная геометрия» входит во внеурочную деятельность по направлению </w:t>
      </w:r>
      <w:proofErr w:type="spellStart"/>
      <w:r>
        <w:rPr>
          <w:rFonts w:ascii="Calibri" w:eastAsia="Calibri" w:hAnsi="Calibri" w:cs="Times New Roman"/>
          <w:i/>
          <w:iCs/>
          <w:lang w:eastAsia="en-US"/>
        </w:rPr>
        <w:t>общеинтеллектуальное</w:t>
      </w:r>
      <w:proofErr w:type="spellEnd"/>
      <w:r>
        <w:rPr>
          <w:rFonts w:ascii="Calibri" w:eastAsia="Calibri" w:hAnsi="Calibri" w:cs="Times New Roman"/>
          <w:i/>
          <w:iCs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развитие личности.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Программа предусматривает включение задач и </w:t>
      </w:r>
      <w:proofErr w:type="gramStart"/>
      <w:r>
        <w:rPr>
          <w:rFonts w:ascii="Calibri" w:eastAsia="Calibri" w:hAnsi="Calibri" w:cs="Times New Roman"/>
          <w:lang w:eastAsia="en-US"/>
        </w:rPr>
        <w:t>заданий</w:t>
      </w:r>
      <w:proofErr w:type="gramEnd"/>
      <w:r>
        <w:rPr>
          <w:rFonts w:ascii="Calibri" w:eastAsia="Calibri" w:hAnsi="Calibri" w:cs="Times New Roman"/>
          <w:lang w:eastAsia="en-US"/>
        </w:rPr>
        <w:t xml:space="preserve">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В процессе выполнения заданий дети учатся видеть сходства и различия,</w:t>
      </w:r>
    </w:p>
    <w:p w:rsidR="004A72CE" w:rsidRDefault="004A72CE" w:rsidP="004A72CE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Программа учитывает возрастные особенности младших школьников и поэтому предусматривает </w:t>
      </w:r>
      <w:r>
        <w:rPr>
          <w:rFonts w:ascii="Calibri" w:eastAsia="Calibri" w:hAnsi="Calibri" w:cs="Times New Roman"/>
          <w:i/>
          <w:iCs/>
          <w:lang w:eastAsia="en-US"/>
        </w:rPr>
        <w:t>организацию подвижной деятельности учащихся</w:t>
      </w:r>
      <w:r>
        <w:rPr>
          <w:rFonts w:ascii="Calibri" w:eastAsia="Calibri" w:hAnsi="Calibri" w:cs="Times New Roman"/>
          <w:lang w:eastAsia="en-US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 в течение одного занятия. Некоторые математические игры и задания могут принимать форму состязаний, соревнований между командами.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left="1080"/>
        <w:jc w:val="center"/>
        <w:rPr>
          <w:b/>
          <w:bCs/>
          <w:sz w:val="22"/>
          <w:szCs w:val="22"/>
        </w:rPr>
      </w:pPr>
    </w:p>
    <w:p w:rsidR="004A72CE" w:rsidRDefault="004A72CE" w:rsidP="004A72CE">
      <w:pPr>
        <w:pStyle w:val="a3"/>
        <w:spacing w:before="0" w:beforeAutospacing="0" w:after="0" w:afterAutospacing="0" w:line="0" w:lineRule="atLeast"/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</w:t>
      </w:r>
      <w:r>
        <w:rPr>
          <w:b/>
          <w:bCs/>
        </w:rPr>
        <w:t>Содержание программы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  <w:rPr>
          <w:i/>
        </w:rPr>
      </w:pPr>
      <w:r>
        <w:rPr>
          <w:b/>
          <w:bCs/>
          <w:i/>
        </w:rPr>
        <w:t>1 класс. (33 часа)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proofErr w:type="gramStart"/>
      <w:r>
        <w:t>Формирование основных понятий: точка, линия, прямая линия, отрезок, длина отрезка, линейка, луч, построение луча, отрезка, сравнение отрезков, сравнение линии и прямой линии.</w:t>
      </w:r>
      <w:proofErr w:type="gramEnd"/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Углы.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Луч, угол, вершина угла. Плоскость, перпендикуляр, прямой угол, виды углов, сравнение углов.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  <w:rPr>
          <w:b/>
          <w:i/>
        </w:rPr>
      </w:pPr>
      <w:r>
        <w:rPr>
          <w:b/>
          <w:i/>
        </w:rPr>
        <w:t>2 класс. (34 часа)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Треугольники.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Треугольник, вершина, стороны. Виды треугольников, построение треугольников, составление из треугольников других фигур.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Четырехугольники.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Четырехугольники, вершины, стороны, вершины, диагональ. Квадрат. Построение квадрата и его диагоналей. Прямоугольник. Построение прямоугольника и его диагоналей. Виды четырехугольников. Сходство и различие.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Символика. Построение.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Обозначение буквами точек, отрезков, линий, лучей, вершин углов. Латинский алфавит. Прямая линия. Параллельные и пересекающиеся прямые. Отрезок. Деление отрезка пополам, сумма отрезков. </w:t>
      </w:r>
      <w:proofErr w:type="gramStart"/>
      <w:r>
        <w:t>Замкнутая</w:t>
      </w:r>
      <w:proofErr w:type="gramEnd"/>
      <w:r>
        <w:t xml:space="preserve"> ломаная – многоугольник. Нахождение длины ломаной.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  <w:rPr>
          <w:i/>
        </w:rPr>
      </w:pPr>
      <w:r>
        <w:rPr>
          <w:b/>
          <w:bCs/>
          <w:i/>
        </w:rPr>
        <w:t>3 класс. (34 часа)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Периметр.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Периметр треугольника, квадрата, многоугольника. Формулы нахождения периметра.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Циркуль.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Круг, окружность, овал. Сходство и различия. Построение окружности. Понятия «центр», «радиус», «диаметр». Деление круга на несколько равных частей (2, 3, 4, 6, 12). Составление круга. Деление отрезка пополам с помощью циркуля.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Углы. Транспортир.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Углы. Величина угла. Транспортир.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Высота. Медиана. Биссектриса.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«Новые» четырехугольники.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Параллелограмм. Ромб. Трапеция. Диагонали их и центр. Сходство этих фигур и различие.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  <w:rPr>
          <w:i/>
        </w:rPr>
      </w:pPr>
      <w:r>
        <w:rPr>
          <w:b/>
          <w:bCs/>
          <w:i/>
        </w:rPr>
        <w:t>4 класс. (34 часа)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 xml:space="preserve">Площадь. 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>Геометрическая фигура.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rPr>
          <w:u w:val="single"/>
        </w:rPr>
        <w:t xml:space="preserve">Геометрическое тело. 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b/>
          <w:i/>
          <w:iCs/>
          <w:lang w:eastAsia="en-US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i/>
          <w:iCs/>
          <w:lang w:eastAsia="en-US"/>
        </w:rPr>
        <w:lastRenderedPageBreak/>
        <w:t>Ценностными ориентирами содержания</w:t>
      </w:r>
      <w:r>
        <w:rPr>
          <w:rFonts w:ascii="Calibri" w:eastAsia="Calibri" w:hAnsi="Calibri" w:cs="Times New Roman"/>
          <w:i/>
          <w:iCs/>
          <w:lang w:eastAsia="en-US"/>
        </w:rPr>
        <w:t xml:space="preserve"> </w:t>
      </w:r>
      <w:r>
        <w:rPr>
          <w:rFonts w:ascii="Calibri" w:eastAsia="Calibri" w:hAnsi="Calibri" w:cs="Times New Roman"/>
          <w:lang w:eastAsia="en-US"/>
        </w:rPr>
        <w:t>данного факультативного курса  являются: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формирование интеллектуальных умений, связанных с выбором стратегии решения, анализом ситуации, сопоставлением данных;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развитие познавательной активности и самостоятельности учащихся;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формирование способностей наблюдать, сравнивать, обобщать, находить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простейшие закономерности, использовать догадку, строить и проверять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простейшие гипотезы;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– формирование пространственных представлений и </w:t>
      </w:r>
      <w:proofErr w:type="gramStart"/>
      <w:r>
        <w:rPr>
          <w:rFonts w:ascii="Calibri" w:eastAsia="Calibri" w:hAnsi="Calibri" w:cs="Times New Roman"/>
          <w:lang w:eastAsia="en-US"/>
        </w:rPr>
        <w:t>пространственного</w:t>
      </w:r>
      <w:proofErr w:type="gramEnd"/>
    </w:p>
    <w:p w:rsidR="004A72CE" w:rsidRDefault="004A72CE" w:rsidP="004A72CE">
      <w:pPr>
        <w:autoSpaceDE w:val="0"/>
        <w:autoSpaceDN w:val="0"/>
        <w:adjustRightInd w:val="0"/>
        <w:spacing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воображения;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– привлечение учащихся к обмену информацией в ходе свободного общения на занятиях.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На четвёртом году учёбы, учитывая психологические особенности данной возрастной группы, акцент перемещается от групповых форм работы к </w:t>
      </w:r>
      <w:proofErr w:type="gramStart"/>
      <w:r>
        <w:rPr>
          <w:rFonts w:ascii="Calibri" w:eastAsia="Times New Roman" w:hAnsi="Calibri" w:cs="Times New Roman"/>
        </w:rPr>
        <w:t>индивидуальным</w:t>
      </w:r>
      <w:proofErr w:type="gramEnd"/>
      <w:r>
        <w:rPr>
          <w:rFonts w:ascii="Calibri" w:eastAsia="Times New Roman" w:hAnsi="Calibri" w:cs="Times New Roman"/>
        </w:rPr>
        <w:t xml:space="preserve">. Способы общения детей друг с другом носит дискуссионный характер. 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В работе с детьми нами будут использованы следующие методы: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словесные,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наглядные, 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практические,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- исследовательские.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Ведущим методом является </w:t>
      </w:r>
      <w:proofErr w:type="gramStart"/>
      <w:r>
        <w:rPr>
          <w:rFonts w:ascii="Calibri" w:eastAsia="Times New Roman" w:hAnsi="Calibri" w:cs="Times New Roman"/>
        </w:rPr>
        <w:t>исследовательский</w:t>
      </w:r>
      <w:proofErr w:type="gramEnd"/>
      <w:r>
        <w:rPr>
          <w:rFonts w:ascii="Calibri" w:eastAsia="Times New Roman" w:hAnsi="Calibri" w:cs="Times New Roman"/>
        </w:rPr>
        <w:t xml:space="preserve">. Организаторами исследований могут, кроме учителя, становиться дети. 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Для развития различных сторон мышления в программе предусмотрены разнообразные виды учебных  действий, которые разбиты на три большие группы: репродуктивные, продуктивные (творческие)  и контролирующие. 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К репродуктивным относятся: 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а) исполнительские учебные действия, которые предполагают выполнение заданий по образцу,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б) воспроизводящие учебные действия направлены на формирование вычислительных и графических навыков.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Ко второй группе относятся три вида учебных действий - это 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характера.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Поисковые учебные действия, при применении которых дети осуществляют отдельные шаги самостоятельного поиска новых знаний.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Преобразующие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4A72CE" w:rsidRDefault="004A72CE" w:rsidP="004A72CE">
      <w:pPr>
        <w:spacing w:line="0" w:lineRule="atLeast"/>
        <w:jc w:val="both"/>
        <w:rPr>
          <w:rFonts w:ascii="Calibri" w:eastAsia="Times New Roman" w:hAnsi="Calibri" w:cs="Times New Roman"/>
        </w:rPr>
      </w:pPr>
    </w:p>
    <w:p w:rsidR="004A72CE" w:rsidRDefault="004A72CE" w:rsidP="004A72CE">
      <w:pPr>
        <w:pStyle w:val="a4"/>
        <w:spacing w:line="0" w:lineRule="atLeast"/>
        <w:ind w:left="1440"/>
        <w:rPr>
          <w:b/>
        </w:rPr>
      </w:pPr>
      <w:r>
        <w:rPr>
          <w:rFonts w:eastAsia="Calibri"/>
          <w:b/>
          <w:iCs/>
          <w:lang w:val="en-US" w:eastAsia="en-US"/>
        </w:rPr>
        <w:lastRenderedPageBreak/>
        <w:t>VIII</w:t>
      </w:r>
      <w:r>
        <w:rPr>
          <w:rFonts w:eastAsia="Calibri"/>
          <w:b/>
          <w:iCs/>
          <w:lang w:eastAsia="en-US"/>
        </w:rPr>
        <w:t>.Предполагаемые результаты реализации программы</w:t>
      </w:r>
    </w:p>
    <w:p w:rsidR="004A72CE" w:rsidRDefault="004A72CE" w:rsidP="004A72CE">
      <w:pPr>
        <w:pStyle w:val="a4"/>
        <w:spacing w:line="0" w:lineRule="atLeast"/>
        <w:ind w:left="1440"/>
        <w:jc w:val="center"/>
        <w:rPr>
          <w:b/>
        </w:rPr>
      </w:pPr>
      <w:r>
        <w:rPr>
          <w:rFonts w:eastAsia="Calibri"/>
          <w:b/>
          <w:iCs/>
          <w:lang w:eastAsia="en-US"/>
        </w:rPr>
        <w:t>«Наглядная геометрия».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jc w:val="both"/>
        <w:rPr>
          <w:rFonts w:ascii="Calibri" w:eastAsia="Calibri" w:hAnsi="Calibri" w:cs="Times New Roman"/>
          <w:b/>
          <w:i/>
          <w:iCs/>
          <w:u w:val="single"/>
          <w:lang w:eastAsia="en-US"/>
        </w:rPr>
      </w:pP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  <w:u w:val="single"/>
        </w:rPr>
        <w:t>К концу 1 класса</w:t>
      </w:r>
      <w:r>
        <w:rPr>
          <w:rFonts w:ascii="Calibri" w:eastAsia="Times New Roman" w:hAnsi="Calibri" w:cs="Times New Roman"/>
        </w:rPr>
        <w:t xml:space="preserve"> учащиеся должны знать термины: точка, прямая, отрезок, угол, ломаная, треугольник, прямоугольник, квадрат, длина, луч, четырехугольник, диагональ, сантиметр, а также название и назначение инструментов и приспособлений (линейка, треугольник). </w:t>
      </w:r>
      <w:proofErr w:type="gramEnd"/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Иметь представление и узнавать в фигурах и предметах окружающей среды простейшие геометрические фигуры: отрезок, угол, ломаную линию, прямоугольник, квадрат, треугольник.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Учащиеся должны уметь: измерить длину отрезка, определить, какой угол на глаз, различать фигуры, строить различные фигуры по заданию учителя.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К концу 2 класса учащиеся должны владеть терминами, изученными в первом классе. Также усвоить новые </w:t>
      </w:r>
      <w:proofErr w:type="gramStart"/>
      <w:r>
        <w:rPr>
          <w:rFonts w:ascii="Calibri" w:eastAsia="Times New Roman" w:hAnsi="Calibri" w:cs="Times New Roman"/>
        </w:rPr>
        <w:t>понятия</w:t>
      </w:r>
      <w:proofErr w:type="gramEnd"/>
      <w:r>
        <w:rPr>
          <w:rFonts w:ascii="Calibri" w:eastAsia="Times New Roman" w:hAnsi="Calibri" w:cs="Times New Roman"/>
        </w:rPr>
        <w:t xml:space="preserve"> такие как параллельные и пересекающиеся прямые. Различать виды треугольников, четырёхугольников.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Уметь обозначать латинскими буквами точки, отрезки, лучи, вершины углов.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u w:val="single"/>
        </w:rPr>
        <w:t>К концу 3  класса</w:t>
      </w:r>
      <w:r>
        <w:rPr>
          <w:rFonts w:ascii="Calibri" w:eastAsia="Times New Roman" w:hAnsi="Calibri" w:cs="Times New Roman"/>
        </w:rPr>
        <w:t xml:space="preserve"> учащиеся должны владеть терминами, изученными </w:t>
      </w:r>
      <w:proofErr w:type="gramStart"/>
      <w:r>
        <w:rPr>
          <w:rFonts w:ascii="Calibri" w:eastAsia="Times New Roman" w:hAnsi="Calibri" w:cs="Times New Roman"/>
        </w:rPr>
        <w:t>в</w:t>
      </w:r>
      <w:proofErr w:type="gramEnd"/>
      <w:r>
        <w:rPr>
          <w:rFonts w:ascii="Calibri" w:eastAsia="Times New Roman" w:hAnsi="Calibri" w:cs="Times New Roman"/>
        </w:rPr>
        <w:t xml:space="preserve"> втором классе. Также учащиеся должны усвоить новые </w:t>
      </w:r>
      <w:proofErr w:type="gramStart"/>
      <w:r>
        <w:rPr>
          <w:rFonts w:ascii="Calibri" w:eastAsia="Times New Roman" w:hAnsi="Calibri" w:cs="Times New Roman"/>
        </w:rPr>
        <w:t>понятия</w:t>
      </w:r>
      <w:proofErr w:type="gramEnd"/>
      <w:r>
        <w:rPr>
          <w:rFonts w:ascii="Calibri" w:eastAsia="Times New Roman" w:hAnsi="Calibri" w:cs="Times New Roman"/>
        </w:rPr>
        <w:t xml:space="preserve"> такие как периметр, круг, окружность, овал, многоугольник, циркуль, транспортир, «центр», «радиус», «диаметр».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Иметь представление и узнавать в окружающих предметах фигуры, которые изучают в этом курсе.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Учащиеся должны уметь с помощью циркуля построить окружность, а также начертить радиус, провести диаметр, делить отрезок на несколько равных частей с помощью циркуля, делить угол пополам с помощью циркуля, знать и применять формулы периметра различных фигур, строить углы заданной величины с помощью транспортира и измерять данные, находить сумму углов треугольника, делить круг на (2, 4, 8), (3, 6, 12) равных</w:t>
      </w:r>
      <w:proofErr w:type="gramEnd"/>
      <w:r>
        <w:rPr>
          <w:rFonts w:ascii="Calibri" w:eastAsia="Times New Roman" w:hAnsi="Calibri" w:cs="Times New Roman"/>
        </w:rPr>
        <w:t xml:space="preserve"> частей с помощью циркуля.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К концу 4 класса учащиеся должны владеть терминами: высота, медиана, биссектриса, основание, прямоугольный треугольник, катет, гипотенуза, параллелограмм, ромб, трапеция, куб, пирамида, параллелепипед, палетка, площадь, цилиндр.</w:t>
      </w:r>
      <w:proofErr w:type="gramEnd"/>
      <w:r>
        <w:rPr>
          <w:rFonts w:ascii="Calibri" w:eastAsia="Times New Roman" w:hAnsi="Calibri" w:cs="Times New Roman"/>
        </w:rPr>
        <w:t xml:space="preserve"> Учащиеся должны уметь: строить высоту, медиану, биссектрису треугольника, различные виды треугольников, параллелограмм, трапецию, а также проводить диагонали.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Строить ромб, находить центр. Иметь различие в периметре и площади, находить площадь с помощью палетки и формул. </w:t>
      </w:r>
    </w:p>
    <w:p w:rsidR="004A72CE" w:rsidRDefault="004A72CE" w:rsidP="004A72CE">
      <w:pPr>
        <w:numPr>
          <w:ilvl w:val="0"/>
          <w:numId w:val="6"/>
        </w:numPr>
        <w:spacing w:after="0" w:line="0" w:lineRule="atLeast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 xml:space="preserve">Различать и находить сходство: (квадрат, куб, строить куб), (треугольник, параллелепипед, строить параллелепипед), (круг, прямоугольник и цилиндр, строить цилиндр). </w:t>
      </w:r>
      <w:proofErr w:type="gramEnd"/>
    </w:p>
    <w:p w:rsidR="004A72CE" w:rsidRDefault="004A72CE" w:rsidP="004A72CE">
      <w:pPr>
        <w:spacing w:line="0" w:lineRule="atLeast"/>
        <w:ind w:left="720"/>
        <w:jc w:val="both"/>
        <w:rPr>
          <w:rFonts w:ascii="Calibri" w:eastAsia="Times New Roman" w:hAnsi="Calibri" w:cs="Times New Roman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Calibri" w:eastAsia="Calibri" w:hAnsi="Calibri" w:cs="Times New Roman"/>
          <w:b/>
          <w:u w:val="single"/>
          <w:lang w:eastAsia="en-US"/>
        </w:rPr>
      </w:pPr>
      <w:proofErr w:type="gramStart"/>
      <w:r>
        <w:rPr>
          <w:rFonts w:ascii="Calibri" w:eastAsia="Calibri" w:hAnsi="Calibri" w:cs="Times New Roman"/>
          <w:b/>
          <w:i/>
          <w:iCs/>
          <w:u w:val="single"/>
          <w:lang w:eastAsia="en-US"/>
        </w:rPr>
        <w:t>Личностными</w:t>
      </w:r>
      <w:proofErr w:type="gramEnd"/>
      <w:r>
        <w:rPr>
          <w:rFonts w:ascii="Calibri" w:eastAsia="Calibri" w:hAnsi="Calibri" w:cs="Times New Roman"/>
          <w:b/>
          <w:i/>
          <w:iCs/>
          <w:u w:val="single"/>
          <w:lang w:eastAsia="en-US"/>
        </w:rPr>
        <w:t xml:space="preserve"> результаты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развитие любознательности, сообразительности при выполнении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разнообразных заданий проблемного и эвристического характера;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развитие внимательности, настойчивости, целеустремленности, умения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преодолевать трудности – качеств весьма важных в практической деятельности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любого человека;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воспитание чувства справедливости, ответственности;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развитие самостоятельности суждений, независимости и нестандартности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мышления.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Calibri" w:hAnsi="Calibri" w:cs="Times New Roman"/>
          <w:lang w:eastAsia="en-US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Calibri" w:hAnsi="Calibri" w:cs="Times New Roman"/>
          <w:b/>
          <w:i/>
          <w:iCs/>
          <w:u w:val="single"/>
          <w:lang w:eastAsia="en-US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Calibri" w:hAnsi="Calibri" w:cs="Times New Roman"/>
          <w:b/>
          <w:i/>
          <w:iCs/>
          <w:u w:val="single"/>
          <w:lang w:eastAsia="en-US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Calibri" w:hAnsi="Calibri" w:cs="Times New Roman"/>
          <w:b/>
          <w:i/>
          <w:u w:val="single"/>
          <w:lang w:eastAsia="en-US"/>
        </w:rPr>
      </w:pPr>
      <w:proofErr w:type="spellStart"/>
      <w:r>
        <w:rPr>
          <w:rFonts w:ascii="Calibri" w:eastAsia="Calibri" w:hAnsi="Calibri" w:cs="Times New Roman"/>
          <w:b/>
          <w:i/>
          <w:iCs/>
          <w:u w:val="single"/>
          <w:lang w:eastAsia="en-US"/>
        </w:rPr>
        <w:t>Метапредметные</w:t>
      </w:r>
      <w:proofErr w:type="spellEnd"/>
      <w:r>
        <w:rPr>
          <w:rFonts w:ascii="Calibri" w:eastAsia="Calibri" w:hAnsi="Calibri" w:cs="Times New Roman"/>
          <w:b/>
          <w:i/>
          <w:iCs/>
          <w:u w:val="single"/>
          <w:lang w:eastAsia="en-US"/>
        </w:rPr>
        <w:t xml:space="preserve"> результаты 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lastRenderedPageBreak/>
        <w:t xml:space="preserve">Ориентироваться </w:t>
      </w:r>
      <w:r>
        <w:rPr>
          <w:rFonts w:ascii="Calibri" w:eastAsia="Calibri" w:hAnsi="Calibri" w:cs="Times New Roman"/>
          <w:lang w:eastAsia="en-US"/>
        </w:rPr>
        <w:t>в понятиях «влево», «вправо», «вверх», «вниз».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Ориентироваться </w:t>
      </w:r>
      <w:r>
        <w:rPr>
          <w:rFonts w:ascii="Calibri" w:eastAsia="Calibri" w:hAnsi="Calibri" w:cs="Times New Roman"/>
          <w:lang w:eastAsia="en-US"/>
        </w:rPr>
        <w:t>на точку начала движения, на числа и стрелки 1</w:t>
      </w:r>
      <w:r>
        <w:rPr>
          <w:rFonts w:ascii="Calibri" w:eastAsia="MonotypeCorsiva" w:hAnsi="Calibri" w:cs="Times New Roman"/>
          <w:iCs/>
          <w:lang w:eastAsia="en-US"/>
        </w:rPr>
        <w:t xml:space="preserve">→ </w:t>
      </w:r>
      <w:r>
        <w:rPr>
          <w:rFonts w:ascii="Calibri" w:eastAsia="Calibri" w:hAnsi="Calibri" w:cs="Times New Roman"/>
          <w:lang w:eastAsia="en-US"/>
        </w:rPr>
        <w:t>1</w:t>
      </w:r>
      <w:r>
        <w:rPr>
          <w:rFonts w:ascii="Calibri" w:eastAsia="MonotypeCorsiva" w:hAnsi="Calibri" w:cs="Times New Roman"/>
          <w:iCs/>
          <w:lang w:eastAsia="en-US"/>
        </w:rPr>
        <w:t xml:space="preserve">↓ </w:t>
      </w:r>
      <w:r>
        <w:rPr>
          <w:rFonts w:ascii="Calibri" w:eastAsia="Calibri" w:hAnsi="Calibri" w:cs="Times New Roman"/>
          <w:lang w:eastAsia="en-US"/>
        </w:rPr>
        <w:t>и др., указывающие направление движения.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Проводить </w:t>
      </w:r>
      <w:r>
        <w:rPr>
          <w:rFonts w:ascii="Calibri" w:eastAsia="Calibri" w:hAnsi="Calibri" w:cs="Times New Roman"/>
          <w:lang w:eastAsia="en-US"/>
        </w:rPr>
        <w:t>линии по заданному маршруту (алгоритму).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Выделять </w:t>
      </w:r>
      <w:r>
        <w:rPr>
          <w:rFonts w:ascii="Calibri" w:eastAsia="Calibri" w:hAnsi="Calibri" w:cs="Times New Roman"/>
          <w:lang w:eastAsia="en-US"/>
        </w:rPr>
        <w:t>фигуру заданной формы на сложном чертеже.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Анализировать </w:t>
      </w:r>
      <w:r>
        <w:rPr>
          <w:rFonts w:ascii="Calibri" w:eastAsia="Calibri" w:hAnsi="Calibri" w:cs="Times New Roman"/>
          <w:lang w:eastAsia="en-US"/>
        </w:rPr>
        <w:t>расположение деталей (танов, треугольников, уголков, спичек) в исходной конструкции.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Составлять </w:t>
      </w:r>
      <w:r>
        <w:rPr>
          <w:rFonts w:ascii="Calibri" w:eastAsia="Calibri" w:hAnsi="Calibri" w:cs="Times New Roman"/>
          <w:lang w:eastAsia="en-US"/>
        </w:rPr>
        <w:t xml:space="preserve">фигуры из частей. </w:t>
      </w:r>
      <w:r>
        <w:rPr>
          <w:rFonts w:ascii="Calibri" w:eastAsia="Calibri" w:hAnsi="Calibri" w:cs="Times New Roman"/>
          <w:iCs/>
          <w:lang w:eastAsia="en-US"/>
        </w:rPr>
        <w:t xml:space="preserve">Определять </w:t>
      </w:r>
      <w:r>
        <w:rPr>
          <w:rFonts w:ascii="Calibri" w:eastAsia="Calibri" w:hAnsi="Calibri" w:cs="Times New Roman"/>
          <w:lang w:eastAsia="en-US"/>
        </w:rPr>
        <w:t>место заданной детали в конструкции.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Выявлять </w:t>
      </w:r>
      <w:r>
        <w:rPr>
          <w:rFonts w:ascii="Calibri" w:eastAsia="Calibri" w:hAnsi="Calibri" w:cs="Times New Roman"/>
          <w:lang w:eastAsia="en-US"/>
        </w:rPr>
        <w:t xml:space="preserve">закономерности в расположении деталей; </w:t>
      </w:r>
      <w:r>
        <w:rPr>
          <w:rFonts w:ascii="Calibri" w:eastAsia="Calibri" w:hAnsi="Calibri" w:cs="Times New Roman"/>
          <w:iCs/>
          <w:lang w:eastAsia="en-US"/>
        </w:rPr>
        <w:t xml:space="preserve">составлять </w:t>
      </w:r>
      <w:r>
        <w:rPr>
          <w:rFonts w:ascii="Calibri" w:eastAsia="Calibri" w:hAnsi="Calibri" w:cs="Times New Roman"/>
          <w:lang w:eastAsia="en-US"/>
        </w:rPr>
        <w:t>детали в соответствии с заданным контуром конструкции.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Сопоставлять </w:t>
      </w:r>
      <w:r>
        <w:rPr>
          <w:rFonts w:ascii="Calibri" w:eastAsia="Calibri" w:hAnsi="Calibri" w:cs="Times New Roman"/>
          <w:lang w:eastAsia="en-US"/>
        </w:rPr>
        <w:t>полученный (промежуточный, итоговый) результат с заданным условием.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Объяснять (доказывать) </w:t>
      </w:r>
      <w:r>
        <w:rPr>
          <w:rFonts w:ascii="Calibri" w:eastAsia="Calibri" w:hAnsi="Calibri" w:cs="Times New Roman"/>
          <w:lang w:eastAsia="en-US"/>
        </w:rPr>
        <w:t>выбор деталей или способа действия при заданном условии.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Анализировать </w:t>
      </w:r>
      <w:r>
        <w:rPr>
          <w:rFonts w:ascii="Calibri" w:eastAsia="Calibri" w:hAnsi="Calibri" w:cs="Times New Roman"/>
          <w:lang w:eastAsia="en-US"/>
        </w:rPr>
        <w:t>предложенные возможные варианты верного решения.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Моделировать </w:t>
      </w:r>
      <w:r>
        <w:rPr>
          <w:rFonts w:ascii="Calibri" w:eastAsia="Calibri" w:hAnsi="Calibri" w:cs="Times New Roman"/>
          <w:lang w:eastAsia="en-US"/>
        </w:rPr>
        <w:t>объёмные фигуры из различных материалов (проволока, пластилин и др.) и из развёрток.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Cs/>
          <w:lang w:eastAsia="en-US"/>
        </w:rPr>
        <w:t xml:space="preserve">Осуществлять </w:t>
      </w:r>
      <w:r>
        <w:rPr>
          <w:rFonts w:ascii="Calibri" w:eastAsia="Calibri" w:hAnsi="Calibri" w:cs="Times New Roman"/>
          <w:lang w:eastAsia="en-US"/>
        </w:rPr>
        <w:t>развернутые действия контроля и самоконтроля: сравнивать построенную конструкцию с образцом.</w:t>
      </w:r>
    </w:p>
    <w:p w:rsidR="004A72CE" w:rsidRDefault="004A72CE" w:rsidP="004A72CE">
      <w:pPr>
        <w:autoSpaceDE w:val="0"/>
        <w:autoSpaceDN w:val="0"/>
        <w:adjustRightInd w:val="0"/>
        <w:spacing w:line="0" w:lineRule="atLeast"/>
        <w:jc w:val="both"/>
        <w:rPr>
          <w:rFonts w:ascii="Calibri" w:eastAsia="Calibri" w:hAnsi="Calibri" w:cs="Times New Roman"/>
          <w:lang w:eastAsia="en-US"/>
        </w:rPr>
      </w:pPr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Calibri" w:hAnsi="Calibri" w:cs="Times New Roman"/>
          <w:b/>
          <w:i/>
          <w:iCs/>
          <w:u w:val="single"/>
          <w:lang w:eastAsia="en-US"/>
        </w:rPr>
      </w:pPr>
      <w:r>
        <w:rPr>
          <w:rFonts w:ascii="Calibri" w:eastAsia="Calibri" w:hAnsi="Calibri" w:cs="Times New Roman"/>
          <w:b/>
          <w:i/>
          <w:iCs/>
          <w:u w:val="single"/>
          <w:lang w:eastAsia="en-US"/>
        </w:rPr>
        <w:t>Предметные результаты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</w:t>
      </w:r>
      <w:r>
        <w:rPr>
          <w:rFonts w:ascii="Calibri" w:eastAsia="MonotypeCorsiva" w:hAnsi="Calibri" w:cs="Times New Roman"/>
          <w:i/>
          <w:iCs/>
        </w:rPr>
        <w:t xml:space="preserve">→ </w:t>
      </w:r>
      <w:r>
        <w:rPr>
          <w:rFonts w:ascii="Calibri" w:eastAsia="Times New Roman" w:hAnsi="Calibri" w:cs="Times New Roman"/>
        </w:rPr>
        <w:t>1</w:t>
      </w:r>
      <w:r>
        <w:rPr>
          <w:rFonts w:ascii="Calibri" w:eastAsia="MonotypeCorsiva" w:hAnsi="Calibri" w:cs="Times New Roman"/>
          <w:i/>
          <w:iCs/>
        </w:rPr>
        <w:t>↓</w:t>
      </w:r>
      <w:r>
        <w:rPr>
          <w:rFonts w:ascii="Calibri" w:eastAsia="Times New Roman" w:hAnsi="Calibri" w:cs="Times New Roman"/>
        </w:rPr>
        <w:t>,  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proofErr w:type="gramStart"/>
      <w:r>
        <w:rPr>
          <w:rFonts w:ascii="Calibri" w:eastAsia="Times New Roman" w:hAnsi="Calibri" w:cs="Times New Roman"/>
        </w:rPr>
        <w:t>Расположение деталей фигуры в исходной конструкции (треугольники,</w:t>
      </w:r>
      <w:proofErr w:type="gramEnd"/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таны, уголки, спички). Части фигуры. Место заданной фигуры в конструкции.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Расположение деталей. Выбор деталей в соответствии с заданным контуром  конструкции. Поиск нескольких возможных вариантов решения. Составление и зарисовка фигур по собственному замыслу.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Разрезание и составление фигур. Деление заданной фигуры на равные по площади части.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Поиск заданных фигур в фигурах сложной конфигурации.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Решение задач, формирующих геометрическую наблюдательность.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Распознавание (нахождение) окружности на орнаменте. Составление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(вычерчивание) орнамента с использованием циркуля (по образцу, по собственному замыслу).</w:t>
      </w:r>
    </w:p>
    <w:p w:rsidR="004A72CE" w:rsidRDefault="004A72CE" w:rsidP="004A72CE">
      <w:pPr>
        <w:numPr>
          <w:ilvl w:val="0"/>
          <w:numId w:val="7"/>
        </w:numPr>
        <w:autoSpaceDE w:val="0"/>
        <w:autoSpaceDN w:val="0"/>
        <w:adjustRightInd w:val="0"/>
        <w:spacing w:after="0" w:line="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Объёмные фигуры: цилиндр, конус, пирамида, шар, куб. Моделирование из проволоки. </w:t>
      </w:r>
      <w:proofErr w:type="gramStart"/>
      <w:r>
        <w:rPr>
          <w:rFonts w:ascii="Calibri" w:eastAsia="Times New Roman" w:hAnsi="Calibri" w:cs="Times New Roman"/>
        </w:rPr>
        <w:t>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</w:t>
      </w:r>
      <w:proofErr w:type="gramEnd"/>
    </w:p>
    <w:p w:rsidR="004A72CE" w:rsidRDefault="004A72CE" w:rsidP="004A72CE">
      <w:pPr>
        <w:autoSpaceDE w:val="0"/>
        <w:autoSpaceDN w:val="0"/>
        <w:adjustRightInd w:val="0"/>
        <w:spacing w:line="0" w:lineRule="atLeast"/>
        <w:ind w:left="720"/>
        <w:jc w:val="both"/>
        <w:rPr>
          <w:rFonts w:ascii="Calibri" w:eastAsia="Times New Roman" w:hAnsi="Calibri" w:cs="Times New Roman"/>
        </w:rPr>
      </w:pPr>
    </w:p>
    <w:p w:rsidR="004A72CE" w:rsidRDefault="004A72CE" w:rsidP="004A72CE">
      <w:pPr>
        <w:autoSpaceDE w:val="0"/>
        <w:autoSpaceDN w:val="0"/>
        <w:adjustRightInd w:val="0"/>
        <w:ind w:firstLine="540"/>
        <w:jc w:val="both"/>
        <w:rPr>
          <w:rFonts w:ascii="Calibri" w:eastAsia="Calibri" w:hAnsi="Calibri" w:cs="Times New Roman"/>
          <w:b/>
          <w:bCs/>
          <w:i/>
          <w:iCs/>
          <w:lang w:eastAsia="en-US"/>
        </w:rPr>
      </w:pPr>
      <w:r>
        <w:rPr>
          <w:rFonts w:ascii="Calibri" w:eastAsia="Calibri" w:hAnsi="Calibri" w:cs="Times New Roman"/>
          <w:b/>
          <w:bCs/>
          <w:i/>
          <w:iCs/>
          <w:lang w:eastAsia="en-US"/>
        </w:rPr>
        <w:t>Универсальные учебные действия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Сравнивать </w:t>
      </w:r>
      <w:r>
        <w:rPr>
          <w:rFonts w:ascii="Calibri" w:eastAsia="Calibri" w:hAnsi="Calibri" w:cs="Times New Roman"/>
          <w:lang w:eastAsia="en-US"/>
        </w:rPr>
        <w:t xml:space="preserve">разные приемы действий, </w:t>
      </w:r>
      <w:r>
        <w:rPr>
          <w:rFonts w:ascii="Calibri" w:eastAsia="Calibri" w:hAnsi="Calibri" w:cs="Times New Roman"/>
          <w:i/>
          <w:iCs/>
          <w:lang w:eastAsia="en-US"/>
        </w:rPr>
        <w:t xml:space="preserve">выбирать </w:t>
      </w:r>
      <w:r>
        <w:rPr>
          <w:rFonts w:ascii="Calibri" w:eastAsia="Calibri" w:hAnsi="Calibri" w:cs="Times New Roman"/>
          <w:lang w:eastAsia="en-US"/>
        </w:rPr>
        <w:t>удобные способы для выполнения конкретного задания.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Моделировать </w:t>
      </w:r>
      <w:r>
        <w:rPr>
          <w:rFonts w:ascii="Calibri" w:eastAsia="Calibri" w:hAnsi="Calibri" w:cs="Times New Roman"/>
          <w:lang w:eastAsia="en-US"/>
        </w:rPr>
        <w:t xml:space="preserve">в процессе совместного обсуждения алгоритм решения числового кроссворда; </w:t>
      </w:r>
      <w:r>
        <w:rPr>
          <w:rFonts w:ascii="Calibri" w:eastAsia="Calibri" w:hAnsi="Calibri" w:cs="Times New Roman"/>
          <w:i/>
          <w:iCs/>
          <w:lang w:eastAsia="en-US"/>
        </w:rPr>
        <w:t xml:space="preserve">использовать </w:t>
      </w:r>
      <w:r>
        <w:rPr>
          <w:rFonts w:ascii="Calibri" w:eastAsia="Calibri" w:hAnsi="Calibri" w:cs="Times New Roman"/>
          <w:lang w:eastAsia="en-US"/>
        </w:rPr>
        <w:t>его в ходе самостоятельной работы.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Применять </w:t>
      </w:r>
      <w:r>
        <w:rPr>
          <w:rFonts w:ascii="Calibri" w:eastAsia="Calibri" w:hAnsi="Calibri" w:cs="Times New Roman"/>
          <w:lang w:eastAsia="en-US"/>
        </w:rPr>
        <w:t>изученные способы учебной работы и приёмы вычислений для работы с числовыми головоломками.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lastRenderedPageBreak/>
        <w:t xml:space="preserve">Анализировать </w:t>
      </w:r>
      <w:r>
        <w:rPr>
          <w:rFonts w:ascii="Calibri" w:eastAsia="Calibri" w:hAnsi="Calibri" w:cs="Times New Roman"/>
          <w:lang w:eastAsia="en-US"/>
        </w:rPr>
        <w:t xml:space="preserve">правила игры. </w:t>
      </w:r>
      <w:r>
        <w:rPr>
          <w:rFonts w:ascii="Calibri" w:eastAsia="Calibri" w:hAnsi="Calibri" w:cs="Times New Roman"/>
          <w:i/>
          <w:iCs/>
          <w:lang w:eastAsia="en-US"/>
        </w:rPr>
        <w:t xml:space="preserve">Действовать </w:t>
      </w:r>
      <w:r>
        <w:rPr>
          <w:rFonts w:ascii="Calibri" w:eastAsia="Calibri" w:hAnsi="Calibri" w:cs="Times New Roman"/>
          <w:lang w:eastAsia="en-US"/>
        </w:rPr>
        <w:t>в соответствии с заданными правилами.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Включаться </w:t>
      </w:r>
      <w:r>
        <w:rPr>
          <w:rFonts w:ascii="Calibri" w:eastAsia="Calibri" w:hAnsi="Calibri" w:cs="Times New Roman"/>
          <w:lang w:eastAsia="en-US"/>
        </w:rPr>
        <w:t xml:space="preserve">в групповую работу. </w:t>
      </w:r>
      <w:r>
        <w:rPr>
          <w:rFonts w:ascii="Calibri" w:eastAsia="Calibri" w:hAnsi="Calibri" w:cs="Times New Roman"/>
          <w:i/>
          <w:iCs/>
          <w:lang w:eastAsia="en-US"/>
        </w:rPr>
        <w:t xml:space="preserve">Участвовать </w:t>
      </w:r>
      <w:r>
        <w:rPr>
          <w:rFonts w:ascii="Calibri" w:eastAsia="Calibri" w:hAnsi="Calibri" w:cs="Times New Roman"/>
          <w:lang w:eastAsia="en-US"/>
        </w:rPr>
        <w:t>в обсуждении проблемных вопросов, высказывать собственное мнение и аргументировать его.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Выполнять </w:t>
      </w:r>
      <w:r>
        <w:rPr>
          <w:rFonts w:ascii="Calibri" w:eastAsia="Calibri" w:hAnsi="Calibri" w:cs="Times New Roman"/>
          <w:lang w:eastAsia="en-US"/>
        </w:rPr>
        <w:t xml:space="preserve">пробное учебное действие, </w:t>
      </w:r>
      <w:r>
        <w:rPr>
          <w:rFonts w:ascii="Calibri" w:eastAsia="Calibri" w:hAnsi="Calibri" w:cs="Times New Roman"/>
          <w:i/>
          <w:iCs/>
          <w:lang w:eastAsia="en-US"/>
        </w:rPr>
        <w:t xml:space="preserve">фиксировать </w:t>
      </w:r>
      <w:r>
        <w:rPr>
          <w:rFonts w:ascii="Calibri" w:eastAsia="Calibri" w:hAnsi="Calibri" w:cs="Times New Roman"/>
          <w:lang w:eastAsia="en-US"/>
        </w:rPr>
        <w:t>индивидуальное затруднение в пробном действии.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Аргументировать </w:t>
      </w:r>
      <w:r>
        <w:rPr>
          <w:rFonts w:ascii="Calibri" w:eastAsia="Calibri" w:hAnsi="Calibri" w:cs="Times New Roman"/>
          <w:lang w:eastAsia="en-US"/>
        </w:rPr>
        <w:t xml:space="preserve">свою позицию в коммуникации, </w:t>
      </w:r>
      <w:r>
        <w:rPr>
          <w:rFonts w:ascii="Calibri" w:eastAsia="Calibri" w:hAnsi="Calibri" w:cs="Times New Roman"/>
          <w:i/>
          <w:iCs/>
          <w:lang w:eastAsia="en-US"/>
        </w:rPr>
        <w:t xml:space="preserve">учитывать </w:t>
      </w:r>
      <w:r>
        <w:rPr>
          <w:rFonts w:ascii="Calibri" w:eastAsia="Calibri" w:hAnsi="Calibri" w:cs="Times New Roman"/>
          <w:lang w:eastAsia="en-US"/>
        </w:rPr>
        <w:t>разные мнения,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использовать </w:t>
      </w:r>
      <w:r>
        <w:rPr>
          <w:rFonts w:ascii="Calibri" w:eastAsia="Calibri" w:hAnsi="Calibri" w:cs="Times New Roman"/>
          <w:lang w:eastAsia="en-US"/>
        </w:rPr>
        <w:t>критерии для обоснования своего суждения.</w:t>
      </w:r>
    </w:p>
    <w:p w:rsidR="004A72CE" w:rsidRDefault="004A72CE" w:rsidP="004A72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Сопоставлять </w:t>
      </w:r>
      <w:r>
        <w:rPr>
          <w:rFonts w:ascii="Calibri" w:eastAsia="Calibri" w:hAnsi="Calibri" w:cs="Times New Roman"/>
          <w:lang w:eastAsia="en-US"/>
        </w:rPr>
        <w:t>полученный (промежуточный, итоговый) результат с заданным условием.</w:t>
      </w:r>
    </w:p>
    <w:p w:rsidR="004A72CE" w:rsidRDefault="004A72CE" w:rsidP="004A72CE">
      <w:pPr>
        <w:numPr>
          <w:ilvl w:val="0"/>
          <w:numId w:val="8"/>
        </w:numPr>
        <w:spacing w:after="0" w:line="240" w:lineRule="auto"/>
        <w:ind w:firstLine="540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i/>
          <w:iCs/>
          <w:lang w:eastAsia="en-US"/>
        </w:rPr>
        <w:t xml:space="preserve">Контролировать </w:t>
      </w:r>
      <w:r>
        <w:rPr>
          <w:rFonts w:ascii="Calibri" w:eastAsia="Calibri" w:hAnsi="Calibri" w:cs="Times New Roman"/>
          <w:lang w:eastAsia="en-US"/>
        </w:rPr>
        <w:t>свою деятельность: обнаруживать и исправлять ошибки.</w:t>
      </w:r>
    </w:p>
    <w:p w:rsidR="004A72CE" w:rsidRDefault="004A72CE" w:rsidP="004A72CE">
      <w:pPr>
        <w:pStyle w:val="a5"/>
        <w:tabs>
          <w:tab w:val="left" w:pos="708"/>
        </w:tabs>
        <w:ind w:left="720"/>
        <w:rPr>
          <w:szCs w:val="24"/>
        </w:rPr>
      </w:pPr>
    </w:p>
    <w:p w:rsidR="004A72CE" w:rsidRDefault="004A72CE" w:rsidP="004A72CE">
      <w:pPr>
        <w:spacing w:line="0" w:lineRule="atLeast"/>
        <w:ind w:left="1440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lang w:val="en-US"/>
        </w:rPr>
        <w:t>IX</w:t>
      </w:r>
      <w:r>
        <w:rPr>
          <w:rFonts w:ascii="Calibri" w:eastAsia="Times New Roman" w:hAnsi="Calibri" w:cs="Times New Roman"/>
          <w:b/>
        </w:rPr>
        <w:t>.</w:t>
      </w:r>
      <w:r w:rsidRPr="009F6B47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Формы и виды контроля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Контролирующие учебные действия направлены на формирование навыков самоконтроля.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i/>
        </w:rPr>
        <w:t xml:space="preserve">    </w:t>
      </w:r>
      <w:r>
        <w:rPr>
          <w:rFonts w:ascii="Calibri" w:eastAsia="Times New Roman" w:hAnsi="Calibri" w:cs="Times New Roman"/>
        </w:rPr>
        <w:t>Виды деятельности на этапах контроля: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творческие работы,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задания на смекалку,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лабиринты,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кроссворды,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логические задачи,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упражнения на распознавание геометрических фигур,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нестандартных задач,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текстовых задач повышенной трудности различными способами,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комбинаторных задач,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задач на части повышенной трудности,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задачи, связанные с формулами произведения,</w:t>
      </w:r>
    </w:p>
    <w:p w:rsidR="004A72CE" w:rsidRDefault="004A72CE" w:rsidP="004A72CE">
      <w:pPr>
        <w:widowControl w:val="0"/>
        <w:autoSpaceDE w:val="0"/>
        <w:autoSpaceDN w:val="0"/>
        <w:adjustRightInd w:val="0"/>
        <w:spacing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- решение геометрических задач.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jc w:val="both"/>
      </w:pPr>
    </w:p>
    <w:p w:rsidR="004A72CE" w:rsidRDefault="004A72CE" w:rsidP="004A72CE">
      <w:pPr>
        <w:spacing w:line="0" w:lineRule="atLeast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  <w:lang w:val="en-US"/>
        </w:rPr>
        <w:t>X</w:t>
      </w:r>
      <w:r>
        <w:rPr>
          <w:rFonts w:ascii="Calibri" w:eastAsia="Times New Roman" w:hAnsi="Calibri" w:cs="Times New Roman"/>
          <w:b/>
          <w:bCs/>
        </w:rPr>
        <w:t>. Методические рекомендации</w:t>
      </w:r>
    </w:p>
    <w:p w:rsidR="004A72CE" w:rsidRDefault="004A72CE" w:rsidP="004A72CE">
      <w:pPr>
        <w:spacing w:line="0" w:lineRule="atLeast"/>
        <w:ind w:left="1560"/>
        <w:jc w:val="center"/>
        <w:rPr>
          <w:rFonts w:ascii="Calibri" w:eastAsia="Times New Roman" w:hAnsi="Calibri" w:cs="Times New Roman"/>
          <w:b/>
        </w:rPr>
      </w:pP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Одна из важных особенностей  курса “Наглядная геометрия” - его </w:t>
      </w:r>
      <w:r>
        <w:rPr>
          <w:i/>
          <w:iCs/>
        </w:rPr>
        <w:t xml:space="preserve">геометрическая направленность, </w:t>
      </w:r>
      <w:r>
        <w:t xml:space="preserve">реализуемая в блоке практической геометрии и направленная на развитие и обогащение геометрических представлений </w:t>
      </w:r>
      <w:proofErr w:type="gramStart"/>
      <w:r>
        <w:t>детей</w:t>
      </w:r>
      <w:proofErr w:type="gramEnd"/>
      <w:r>
        <w:t xml:space="preserve"> и создание базы для развития графической грамотности, конструкторского мышления и конструкторских навыков.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Одновременно с изучением арифметического материала и в органичном единстве с ним выстраивается </w:t>
      </w:r>
      <w:r>
        <w:rPr>
          <w:i/>
          <w:iCs/>
        </w:rPr>
        <w:t xml:space="preserve">система задач и заданий </w:t>
      </w:r>
      <w:r>
        <w:t xml:space="preserve">геометрического содержания, расположенных в порядке их усложнения и постепенного обогащения новыми элементами </w:t>
      </w:r>
      <w:r>
        <w:lastRenderedPageBreak/>
        <w:t>конструкторского характера. Основой освоения геометрического содержания курса является конструкторско-практическая деятельность учащихся, включающая в себя:</w:t>
      </w:r>
    </w:p>
    <w:p w:rsidR="004A72CE" w:rsidRDefault="004A72CE" w:rsidP="004A72CE">
      <w:pPr>
        <w:numPr>
          <w:ilvl w:val="0"/>
          <w:numId w:val="5"/>
        </w:numPr>
        <w:spacing w:after="0" w:line="0" w:lineRule="atLeast"/>
        <w:ind w:firstLine="54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воспроизведение объектов; </w:t>
      </w:r>
    </w:p>
    <w:p w:rsidR="004A72CE" w:rsidRDefault="004A72CE" w:rsidP="004A72CE">
      <w:pPr>
        <w:numPr>
          <w:ilvl w:val="0"/>
          <w:numId w:val="5"/>
        </w:numPr>
        <w:spacing w:after="0" w:line="0" w:lineRule="atLeast"/>
        <w:ind w:firstLine="540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доконструирование</w:t>
      </w:r>
      <w:proofErr w:type="spellEnd"/>
      <w:r>
        <w:rPr>
          <w:rFonts w:ascii="Calibri" w:eastAsia="Times New Roman" w:hAnsi="Calibri" w:cs="Times New Roman"/>
        </w:rPr>
        <w:t xml:space="preserve"> объектов; </w:t>
      </w:r>
    </w:p>
    <w:p w:rsidR="004A72CE" w:rsidRDefault="004A72CE" w:rsidP="004A72CE">
      <w:pPr>
        <w:numPr>
          <w:ilvl w:val="0"/>
          <w:numId w:val="5"/>
        </w:numPr>
        <w:spacing w:after="0" w:line="0" w:lineRule="atLeast"/>
        <w:ind w:firstLine="540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переконструирование</w:t>
      </w:r>
      <w:proofErr w:type="spellEnd"/>
      <w:r>
        <w:rPr>
          <w:rFonts w:ascii="Calibri" w:eastAsia="Times New Roman" w:hAnsi="Calibri" w:cs="Times New Roman"/>
        </w:rPr>
        <w:t xml:space="preserve"> и полное конструирование объектов, имеющих локальную новизну. 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Большое внимание в курсе уделяется </w:t>
      </w:r>
      <w:r>
        <w:rPr>
          <w:i/>
          <w:iCs/>
        </w:rPr>
        <w:t xml:space="preserve">поэтапному </w:t>
      </w:r>
      <w:r>
        <w:t xml:space="preserve">формированию навыков </w:t>
      </w:r>
      <w:r>
        <w:rPr>
          <w:i/>
          <w:iCs/>
        </w:rPr>
        <w:t xml:space="preserve">самостоятельного </w:t>
      </w:r>
      <w:r>
        <w:t xml:space="preserve">выполнения заданий, </w:t>
      </w:r>
      <w:r>
        <w:rPr>
          <w:i/>
          <w:iCs/>
        </w:rPr>
        <w:t xml:space="preserve">самостоятельному </w:t>
      </w:r>
      <w:r>
        <w:t xml:space="preserve">получению свойств геометрических понятий, </w:t>
      </w:r>
      <w:r>
        <w:rPr>
          <w:i/>
          <w:iCs/>
        </w:rPr>
        <w:t xml:space="preserve">самостоятельному </w:t>
      </w:r>
      <w:r>
        <w:t>решению некоторых важных проблемных вопросов, а также выполнению творческих заданий конструкторского плана.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>В методике проведения занятий учитываются возрастные особенности детей младшего школьного возраста, и материал представляется в форме интересных заданий, дидактических игр и т.д.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При первоначальном введении основных геометрических понятий (точка, линия, плоскость) используются нестандартные способы: создание наглядного образа с помощью рисунка на известном детям материале, сказочного сюжета с использованием сказочных персонажей, выполнение несложных на первых порах практических работ, приводящих к интересному результату. С целью освоения этих геометрических фигур выстраивается </w:t>
      </w:r>
      <w:r>
        <w:rPr>
          <w:i/>
          <w:iCs/>
        </w:rPr>
        <w:t xml:space="preserve">система специальных практических заданий, </w:t>
      </w:r>
      <w:r>
        <w:t>предполагающая изготовление моделей изучаемых геометрических фигур и выявления их основных свойств, отыскание введенных геометрических фигур на предметах и объектах, окружающих детей, а также их использование для выполнения последующих конструкторско-практических заданий. Для выполнения заданий такого характера используются счетные палочки, листы бумаги и картона, пластилин, мягкая проволока и др. Дети знакомятся и учатся работать с основными инструментами: линейка, угольник, циркуль, ножницы и др.</w:t>
      </w:r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Так, после введения одной из важнейших линейных геометрических фигур – отрезка – предусмотрена целая серия специальных заданий на конструирование из отрезков одинаковой и разной длины различных линейных, плоскостных и пространственных объектов. Первые задания направлены на выявление равных и неравных отрезков, на умение расположить их в порядке увеличения или уменьшения. Далее отрезки используются для изготовления силуэтов различных объектов, в том числе и каркасов геометрических фигур, как на плоскости и в пространстве. Задания предполагают </w:t>
      </w:r>
      <w:proofErr w:type="spellStart"/>
      <w:r>
        <w:t>доконструирование</w:t>
      </w:r>
      <w:proofErr w:type="spellEnd"/>
      <w:r>
        <w:t xml:space="preserve">, </w:t>
      </w:r>
      <w:proofErr w:type="spellStart"/>
      <w:r>
        <w:t>переконструирование</w:t>
      </w:r>
      <w:proofErr w:type="spellEnd"/>
      <w:r>
        <w:t xml:space="preserve"> различных силуэтных объектов. При этом </w:t>
      </w:r>
      <w:proofErr w:type="spellStart"/>
      <w:r>
        <w:t>переконструирование</w:t>
      </w:r>
      <w:proofErr w:type="spellEnd"/>
      <w:r>
        <w:t xml:space="preserve"> проводится: с сохранением числа использованных отрезков, но с изменением положения определенного условием числа отрезков; с изменением (увеличением, уменьшением) их числа (игра “Волшебные палочки”). В последнем случае предполагается обязательная фиксация (запись в числовом виде) проведенного действия. В практике выполнения заданий такого характера дети, проводя арифметические операции, отсчитывая нужное число палочек, увеличивая или уменьшая их число, не только используют изученные свойства геометрических фигур, но и выявляют их новые свойства. </w:t>
      </w:r>
      <w:proofErr w:type="gramStart"/>
      <w:r>
        <w:t>Сначала выкладывают силуэты плоскостных объектов и фигур (модели цифр, букв, различных многоугольников), но постепенно уровень трудностей заданий растет, и дети подводятся к возможности использования линейных элементов (в частности, отрезков) для изготовления каркасов пространственных фигур и самостоятельно изготавливают модели правильной треугольной пирамиды, призмы, куба, используя для соединения ребер в вершинах маленькие шарики из пластилина.</w:t>
      </w:r>
      <w:proofErr w:type="gramEnd"/>
    </w:p>
    <w:p w:rsidR="004A72CE" w:rsidRDefault="004A72CE" w:rsidP="004A72CE">
      <w:pPr>
        <w:pStyle w:val="a3"/>
        <w:spacing w:before="0" w:beforeAutospacing="0" w:after="0" w:afterAutospacing="0" w:line="0" w:lineRule="atLeast"/>
        <w:ind w:firstLine="540"/>
        <w:jc w:val="both"/>
      </w:pPr>
      <w:r>
        <w:t xml:space="preserve">Большое внимание в курсе уделяется развитию </w:t>
      </w:r>
      <w:r>
        <w:rPr>
          <w:i/>
          <w:iCs/>
        </w:rPr>
        <w:t xml:space="preserve">познавательных способностей. </w:t>
      </w:r>
      <w:r>
        <w:t xml:space="preserve">Термин познавательные способности понимается в курсе так, как его понимают в современной психологии, а именно: </w:t>
      </w:r>
      <w:r>
        <w:rPr>
          <w:i/>
          <w:iCs/>
        </w:rPr>
        <w:t xml:space="preserve">познавательные способности </w:t>
      </w:r>
      <w:proofErr w:type="gramStart"/>
      <w:r>
        <w:rPr>
          <w:i/>
          <w:iCs/>
        </w:rPr>
        <w:t>–</w:t>
      </w:r>
      <w:r>
        <w:t>э</w:t>
      </w:r>
      <w:proofErr w:type="gramEnd"/>
      <w:r>
        <w:t xml:space="preserve">то </w:t>
      </w:r>
      <w:r>
        <w:rPr>
          <w:i/>
          <w:iCs/>
        </w:rPr>
        <w:t xml:space="preserve">способности, </w:t>
      </w:r>
      <w:r>
        <w:t xml:space="preserve">которые включают в себя </w:t>
      </w:r>
      <w:r>
        <w:rPr>
          <w:i/>
          <w:iCs/>
        </w:rPr>
        <w:t xml:space="preserve">сенсорные способности </w:t>
      </w:r>
      <w:r>
        <w:t xml:space="preserve">(восприятие предметов и их внешних свойств) и </w:t>
      </w:r>
      <w:r>
        <w:rPr>
          <w:i/>
          <w:iCs/>
        </w:rPr>
        <w:t xml:space="preserve">интеллектуальные способности, </w:t>
      </w:r>
      <w:r>
        <w:t xml:space="preserve">обеспечивающие продуктивное овладение и оперирование знаниями, их знаковыми системами. </w:t>
      </w:r>
      <w:r>
        <w:rPr>
          <w:i/>
          <w:iCs/>
        </w:rPr>
        <w:t xml:space="preserve">Основа развития познавательных </w:t>
      </w:r>
      <w:r>
        <w:rPr>
          <w:i/>
          <w:iCs/>
        </w:rPr>
        <w:lastRenderedPageBreak/>
        <w:t xml:space="preserve">способностей </w:t>
      </w:r>
      <w:r>
        <w:t xml:space="preserve">детей как сенсорных, так и интеллектуальных - </w:t>
      </w:r>
      <w:r>
        <w:rPr>
          <w:i/>
          <w:iCs/>
        </w:rPr>
        <w:t xml:space="preserve">целенаправленное развитие </w:t>
      </w:r>
      <w:r>
        <w:t xml:space="preserve">при обучении математике </w:t>
      </w:r>
      <w:r>
        <w:rPr>
          <w:i/>
          <w:iCs/>
        </w:rPr>
        <w:t xml:space="preserve">познавательных процессов, </w:t>
      </w:r>
      <w:r>
        <w:t>среди которых в младшем школьном возрасте выделяются: внимание, воображение, память и мышление.</w:t>
      </w:r>
    </w:p>
    <w:p w:rsidR="004A72CE" w:rsidRDefault="004A72CE" w:rsidP="004A72CE">
      <w:pPr>
        <w:pStyle w:val="a3"/>
        <w:ind w:firstLine="540"/>
        <w:jc w:val="both"/>
      </w:pPr>
      <w:proofErr w:type="gramStart"/>
      <w:r>
        <w:rPr>
          <w:b/>
          <w:bCs/>
        </w:rPr>
        <w:t>Первый и второй год обучения ставит цели</w:t>
      </w:r>
      <w:r>
        <w:t xml:space="preserve"> - сформировать у учащихся основные базовые понятия, такие как: «точка», «линия», «отрезок», «луч», «углы», «треугольники», «четырехугольники», научить сравнивать, анализировать, выработать умение правильно пользоваться карандашом и линейкой.</w:t>
      </w:r>
      <w:proofErr w:type="gramEnd"/>
    </w:p>
    <w:p w:rsidR="004A72CE" w:rsidRDefault="004A72CE" w:rsidP="004A72CE">
      <w:pPr>
        <w:pStyle w:val="a3"/>
        <w:ind w:firstLine="540"/>
        <w:jc w:val="both"/>
      </w:pPr>
      <w:r>
        <w:rPr>
          <w:b/>
          <w:bCs/>
        </w:rPr>
        <w:t>Третий год обучения ставит целью</w:t>
      </w:r>
      <w:r>
        <w:t xml:space="preserve"> дополнить и расширить знания учащихся, полученные ранее. Программой предусмотрено знакомить с буквенной символикой, научить применять формулы при решении геометрических задач: привить навыки пользования циркулем, транспортиром.</w:t>
      </w:r>
    </w:p>
    <w:p w:rsidR="004A72CE" w:rsidRDefault="004A72CE" w:rsidP="004A72CE">
      <w:pPr>
        <w:pStyle w:val="a3"/>
        <w:ind w:firstLine="540"/>
        <w:jc w:val="both"/>
      </w:pPr>
      <w:r>
        <w:rPr>
          <w:b/>
          <w:bCs/>
        </w:rPr>
        <w:t xml:space="preserve">Четвёртый год ставит цели </w:t>
      </w:r>
      <w:r>
        <w:t>знакомить учащихся с понятием высота, медиана, биссектриса, их построениями: определять площади геометрических фигур, с применением формул; познакомить с геометрическими телами.</w:t>
      </w:r>
    </w:p>
    <w:p w:rsidR="004D516F" w:rsidRDefault="004D516F" w:rsidP="004D516F">
      <w:pPr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lang w:val="en-US"/>
        </w:rPr>
        <w:t>XII</w:t>
      </w:r>
      <w:r>
        <w:rPr>
          <w:rFonts w:ascii="Calibri" w:eastAsia="Times New Roman" w:hAnsi="Calibri" w:cs="Times New Roman"/>
          <w:b/>
        </w:rPr>
        <w:t>.</w:t>
      </w:r>
      <w:r w:rsidRPr="009F6B47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>Оборудование и кадровое обеспечение программы.</w:t>
      </w:r>
    </w:p>
    <w:p w:rsidR="004D516F" w:rsidRDefault="004D516F" w:rsidP="004D516F">
      <w:p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Для осуществления образовательного процесса по Программе «Наглядная геометрия» необходимы следующие  принадлежности: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игра «</w:t>
      </w:r>
      <w:proofErr w:type="spellStart"/>
      <w:r>
        <w:rPr>
          <w:rFonts w:ascii="Calibri" w:eastAsia="Times New Roman" w:hAnsi="Calibri" w:cs="Times New Roman"/>
        </w:rPr>
        <w:t>Геоконт</w:t>
      </w:r>
      <w:proofErr w:type="spellEnd"/>
      <w:r>
        <w:rPr>
          <w:rFonts w:ascii="Calibri" w:eastAsia="Times New Roman" w:hAnsi="Calibri" w:cs="Times New Roman"/>
        </w:rPr>
        <w:t>»;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игра «Пифагор»;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игра «</w:t>
      </w:r>
      <w:proofErr w:type="spellStart"/>
      <w:r>
        <w:rPr>
          <w:rFonts w:ascii="Calibri" w:eastAsia="Times New Roman" w:hAnsi="Calibri" w:cs="Times New Roman"/>
        </w:rPr>
        <w:t>Танграм</w:t>
      </w:r>
      <w:proofErr w:type="spellEnd"/>
      <w:r>
        <w:rPr>
          <w:rFonts w:ascii="Calibri" w:eastAsia="Times New Roman" w:hAnsi="Calibri" w:cs="Times New Roman"/>
        </w:rPr>
        <w:t>»;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набор геометрических фигур;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компьютер, принтер, сканер, </w:t>
      </w:r>
      <w:proofErr w:type="spellStart"/>
      <w:r>
        <w:rPr>
          <w:rFonts w:ascii="Calibri" w:eastAsia="Times New Roman" w:hAnsi="Calibri" w:cs="Times New Roman"/>
        </w:rPr>
        <w:t>мультмедиапроектор</w:t>
      </w:r>
      <w:proofErr w:type="spellEnd"/>
      <w:r>
        <w:rPr>
          <w:rFonts w:ascii="Calibri" w:eastAsia="Times New Roman" w:hAnsi="Calibri" w:cs="Times New Roman"/>
        </w:rPr>
        <w:t>;</w:t>
      </w:r>
    </w:p>
    <w:p w:rsidR="004D516F" w:rsidRDefault="004D516F" w:rsidP="004D516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набор ЦОР по «Математике и конструированию».</w:t>
      </w:r>
    </w:p>
    <w:p w:rsidR="004D516F" w:rsidRDefault="004D516F" w:rsidP="004D516F">
      <w:pPr>
        <w:jc w:val="both"/>
      </w:pPr>
      <w:r>
        <w:rPr>
          <w:rFonts w:ascii="Calibri" w:eastAsia="Times New Roman" w:hAnsi="Calibri" w:cs="Times New Roman"/>
        </w:rPr>
        <w:t>Занятия по Программе ведёт учитель начальных классов или учитель математики, либо любой другой специалист в области математики, обладающий достаточным опытом работы с детьми, либо с педагогическим образованием.</w:t>
      </w:r>
    </w:p>
    <w:p w:rsidR="004D516F" w:rsidRPr="004D516F" w:rsidRDefault="004D516F" w:rsidP="004D516F">
      <w:pPr>
        <w:pStyle w:val="1"/>
        <w:ind w:left="1080" w:hanging="938"/>
        <w:rPr>
          <w:rFonts w:ascii="Times New Roman" w:hAnsi="Times New Roman"/>
          <w:b/>
          <w:sz w:val="24"/>
          <w:szCs w:val="24"/>
        </w:rPr>
      </w:pPr>
      <w:r w:rsidRPr="004D516F">
        <w:rPr>
          <w:rFonts w:ascii="Times New Roman" w:hAnsi="Times New Roman"/>
          <w:b/>
          <w:sz w:val="24"/>
          <w:szCs w:val="24"/>
        </w:rPr>
        <w:t xml:space="preserve">Раздел </w:t>
      </w:r>
      <w:r w:rsidRPr="004D516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516F">
        <w:rPr>
          <w:rFonts w:ascii="Times New Roman" w:hAnsi="Times New Roman"/>
          <w:b/>
          <w:sz w:val="24"/>
          <w:szCs w:val="24"/>
        </w:rPr>
        <w:t xml:space="preserve">.   </w:t>
      </w:r>
      <w:proofErr w:type="spellStart"/>
      <w:r w:rsidRPr="004D516F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4D516F">
        <w:rPr>
          <w:rFonts w:ascii="Times New Roman" w:hAnsi="Times New Roman"/>
          <w:b/>
          <w:sz w:val="24"/>
          <w:szCs w:val="24"/>
        </w:rPr>
        <w:t xml:space="preserve"> – тематический план. Тематическое планирование</w:t>
      </w:r>
      <w:r w:rsidR="00F87487">
        <w:rPr>
          <w:rFonts w:ascii="Times New Roman" w:hAnsi="Times New Roman"/>
          <w:b/>
          <w:sz w:val="24"/>
          <w:szCs w:val="24"/>
        </w:rPr>
        <w:t xml:space="preserve"> во 2 классе.</w:t>
      </w:r>
    </w:p>
    <w:p w:rsidR="000606EA" w:rsidRPr="004D516F" w:rsidRDefault="004D516F" w:rsidP="004D516F">
      <w:pPr>
        <w:tabs>
          <w:tab w:val="left" w:pos="2100"/>
        </w:tabs>
        <w:rPr>
          <w:sz w:val="24"/>
          <w:szCs w:val="24"/>
        </w:rPr>
      </w:pPr>
      <w:r w:rsidRPr="004D516F">
        <w:rPr>
          <w:sz w:val="24"/>
          <w:szCs w:val="24"/>
        </w:rPr>
        <w:tab/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1425"/>
        <w:gridCol w:w="1387"/>
        <w:gridCol w:w="1083"/>
      </w:tblGrid>
      <w:tr w:rsidR="000606EA" w:rsidRPr="000E0A39" w:rsidTr="002C48F5">
        <w:trPr>
          <w:trHeight w:val="509"/>
        </w:trPr>
        <w:tc>
          <w:tcPr>
            <w:tcW w:w="5040" w:type="dxa"/>
            <w:vMerge w:val="restart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812" w:type="dxa"/>
            <w:gridSpan w:val="2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</w:rPr>
              <w:t xml:space="preserve">Кол – </w:t>
            </w:r>
            <w:proofErr w:type="gramStart"/>
            <w:r w:rsidRPr="000E0A39">
              <w:rPr>
                <w:rFonts w:ascii="Times New Roman" w:eastAsia="Times New Roman" w:hAnsi="Times New Roman" w:cs="Times New Roman"/>
                <w:sz w:val="28"/>
              </w:rPr>
              <w:t>во</w:t>
            </w:r>
            <w:proofErr w:type="gramEnd"/>
            <w:r w:rsidRPr="000E0A39">
              <w:rPr>
                <w:rFonts w:ascii="Times New Roman" w:eastAsia="Times New Roman" w:hAnsi="Times New Roman" w:cs="Times New Roman"/>
                <w:sz w:val="28"/>
              </w:rPr>
              <w:t xml:space="preserve"> часов</w:t>
            </w:r>
          </w:p>
        </w:tc>
        <w:tc>
          <w:tcPr>
            <w:tcW w:w="1083" w:type="dxa"/>
            <w:vMerge w:val="restart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</w:tr>
      <w:tr w:rsidR="000606EA" w:rsidRPr="000E0A39" w:rsidTr="002C48F5">
        <w:trPr>
          <w:trHeight w:val="487"/>
        </w:trPr>
        <w:tc>
          <w:tcPr>
            <w:tcW w:w="5040" w:type="dxa"/>
            <w:vMerge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  <w:tc>
          <w:tcPr>
            <w:tcW w:w="1425" w:type="dxa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proofErr w:type="spellStart"/>
            <w:r w:rsidRPr="000E0A39">
              <w:rPr>
                <w:rFonts w:ascii="Times New Roman" w:eastAsia="Times New Roman" w:hAnsi="Times New Roman" w:cs="Times New Roman"/>
                <w:sz w:val="28"/>
              </w:rPr>
              <w:t>Теоритич</w:t>
            </w:r>
            <w:proofErr w:type="spellEnd"/>
            <w:r w:rsidRPr="000E0A3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387" w:type="dxa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E0A39">
              <w:rPr>
                <w:rFonts w:ascii="Times New Roman" w:eastAsia="Times New Roman" w:hAnsi="Times New Roman" w:cs="Times New Roman"/>
                <w:sz w:val="28"/>
              </w:rPr>
              <w:t>Практич</w:t>
            </w:r>
            <w:proofErr w:type="spellEnd"/>
            <w:r w:rsidRPr="000E0A3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083" w:type="dxa"/>
            <w:vMerge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0606EA" w:rsidRPr="000E0A39" w:rsidTr="002C48F5">
        <w:trPr>
          <w:trHeight w:val="70"/>
        </w:trPr>
        <w:tc>
          <w:tcPr>
            <w:tcW w:w="5040" w:type="dxa"/>
          </w:tcPr>
          <w:p w:rsidR="000606EA" w:rsidRPr="000E0A39" w:rsidRDefault="000606EA" w:rsidP="000606EA">
            <w:pPr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Поверхности. Линии. Точки. </w:t>
            </w:r>
          </w:p>
        </w:tc>
        <w:tc>
          <w:tcPr>
            <w:tcW w:w="1425" w:type="dxa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4ч.</w:t>
            </w:r>
          </w:p>
        </w:tc>
        <w:tc>
          <w:tcPr>
            <w:tcW w:w="1387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083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32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4ч.</w:t>
            </w:r>
          </w:p>
        </w:tc>
      </w:tr>
      <w:tr w:rsidR="000606EA" w:rsidRPr="000E0A39" w:rsidTr="002C48F5">
        <w:trPr>
          <w:trHeight w:val="70"/>
        </w:trPr>
        <w:tc>
          <w:tcPr>
            <w:tcW w:w="5040" w:type="dxa"/>
          </w:tcPr>
          <w:p w:rsidR="000606EA" w:rsidRPr="000E0A39" w:rsidRDefault="000606EA" w:rsidP="000606EA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Углы. Многоугольник. Многогранник</w:t>
            </w:r>
          </w:p>
        </w:tc>
        <w:tc>
          <w:tcPr>
            <w:tcW w:w="1425" w:type="dxa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30ч.</w:t>
            </w:r>
          </w:p>
        </w:tc>
        <w:tc>
          <w:tcPr>
            <w:tcW w:w="1387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083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30ч.</w:t>
            </w:r>
          </w:p>
        </w:tc>
      </w:tr>
      <w:tr w:rsidR="000606EA" w:rsidRPr="000E0A39" w:rsidTr="002C48F5">
        <w:trPr>
          <w:trHeight w:val="70"/>
        </w:trPr>
        <w:tc>
          <w:tcPr>
            <w:tcW w:w="5040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Итого:</w:t>
            </w:r>
          </w:p>
        </w:tc>
        <w:tc>
          <w:tcPr>
            <w:tcW w:w="1425" w:type="dxa"/>
          </w:tcPr>
          <w:p w:rsidR="000606EA" w:rsidRPr="000E0A39" w:rsidRDefault="000606EA" w:rsidP="002C48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34 ч.</w:t>
            </w:r>
          </w:p>
        </w:tc>
        <w:tc>
          <w:tcPr>
            <w:tcW w:w="1387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32"/>
              </w:rPr>
            </w:pPr>
          </w:p>
        </w:tc>
        <w:tc>
          <w:tcPr>
            <w:tcW w:w="1083" w:type="dxa"/>
          </w:tcPr>
          <w:p w:rsidR="000606EA" w:rsidRPr="000E0A39" w:rsidRDefault="000606EA" w:rsidP="002C48F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E0A39">
              <w:rPr>
                <w:rFonts w:ascii="Times New Roman" w:eastAsia="Times New Roman" w:hAnsi="Times New Roman" w:cs="Times New Roman"/>
                <w:sz w:val="28"/>
                <w:szCs w:val="24"/>
              </w:rPr>
              <w:t>34 ч.</w:t>
            </w:r>
          </w:p>
        </w:tc>
      </w:tr>
    </w:tbl>
    <w:p w:rsidR="004D516F" w:rsidRPr="004D516F" w:rsidRDefault="004D516F" w:rsidP="004D516F">
      <w:pPr>
        <w:tabs>
          <w:tab w:val="left" w:pos="2100"/>
        </w:tabs>
        <w:rPr>
          <w:sz w:val="24"/>
          <w:szCs w:val="24"/>
        </w:rPr>
      </w:pPr>
    </w:p>
    <w:p w:rsidR="00F87487" w:rsidRPr="00C648F2" w:rsidRDefault="00F87487" w:rsidP="00F87487">
      <w:pPr>
        <w:pStyle w:val="a4"/>
      </w:pPr>
    </w:p>
    <w:p w:rsidR="004D516F" w:rsidRDefault="004D516F" w:rsidP="004D516F"/>
    <w:p w:rsidR="004D516F" w:rsidRDefault="004D516F" w:rsidP="004D516F">
      <w:pPr>
        <w:tabs>
          <w:tab w:val="left" w:pos="1455"/>
        </w:tabs>
        <w:jc w:val="center"/>
        <w:rPr>
          <w:b/>
        </w:rPr>
      </w:pPr>
      <w:r w:rsidRPr="00ED6EC7">
        <w:rPr>
          <w:rFonts w:ascii="Times New Roman" w:hAnsi="Times New Roman"/>
          <w:b/>
          <w:sz w:val="32"/>
        </w:rPr>
        <w:lastRenderedPageBreak/>
        <w:t>Тематическое планирование</w:t>
      </w:r>
      <w:r w:rsidRPr="00ED6EC7">
        <w:rPr>
          <w:b/>
        </w:rPr>
        <w:t>.</w:t>
      </w:r>
    </w:p>
    <w:tbl>
      <w:tblPr>
        <w:tblW w:w="5113" w:type="pct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5"/>
        <w:gridCol w:w="6391"/>
        <w:gridCol w:w="992"/>
        <w:gridCol w:w="851"/>
        <w:gridCol w:w="988"/>
      </w:tblGrid>
      <w:tr w:rsidR="000606EA" w:rsidRPr="000E0A39" w:rsidTr="000606EA">
        <w:trPr>
          <w:trHeight w:val="586"/>
        </w:trPr>
        <w:tc>
          <w:tcPr>
            <w:tcW w:w="288" w:type="pct"/>
          </w:tcPr>
          <w:p w:rsidR="00F87487" w:rsidRPr="000E0A39" w:rsidRDefault="00F87487" w:rsidP="002C4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E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E0A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5" w:type="pct"/>
          </w:tcPr>
          <w:p w:rsidR="00F87487" w:rsidRPr="000E0A39" w:rsidRDefault="00F87487" w:rsidP="002C4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hd w:val="clear" w:color="auto" w:fill="FFFFFF"/>
              <w:tabs>
                <w:tab w:val="center" w:pos="7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0E0A39">
              <w:rPr>
                <w:rFonts w:ascii="Times New Roman" w:hAnsi="Times New Roman"/>
                <w:b/>
                <w:sz w:val="24"/>
                <w:szCs w:val="24"/>
              </w:rPr>
              <w:t>Дом</w:t>
            </w:r>
            <w:proofErr w:type="gramStart"/>
            <w:r w:rsidRPr="000E0A39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0E0A39">
              <w:rPr>
                <w:rFonts w:ascii="Times New Roman" w:hAnsi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435" w:type="pct"/>
          </w:tcPr>
          <w:p w:rsidR="00F87487" w:rsidRPr="000E0A39" w:rsidRDefault="00F87487" w:rsidP="002C4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506" w:type="pct"/>
          </w:tcPr>
          <w:p w:rsidR="00F87487" w:rsidRPr="000E0A39" w:rsidRDefault="00F87487" w:rsidP="002C48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Фактическая дата</w:t>
            </w: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9">
              <w:rPr>
                <w:rFonts w:ascii="Times New Roman" w:hAnsi="Times New Roman"/>
                <w:b/>
                <w:sz w:val="24"/>
                <w:szCs w:val="24"/>
              </w:rPr>
              <w:t>Поверхности. Линии. Точки.(4 ч.)</w:t>
            </w:r>
          </w:p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Style w:val="A50"/>
                <w:rFonts w:ascii="Times New Roman" w:hAnsi="Times New Roman"/>
                <w:sz w:val="24"/>
                <w:szCs w:val="24"/>
              </w:rPr>
              <w:t>Внешняя и внутренняя, плоская и кривая поверхности.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Замкнутые и незамкнутые кривые линии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 xml:space="preserve">Ломаная линия. Длина </w:t>
            </w:r>
            <w:proofErr w:type="gramStart"/>
            <w:r w:rsidRPr="000E0A39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  <w:r w:rsidRPr="000E0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9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Точка, лежащая </w:t>
            </w:r>
            <w:proofErr w:type="gramStart"/>
            <w:r w:rsidRPr="000E0A39">
              <w:rPr>
                <w:rStyle w:val="A50"/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E0A39">
              <w:rPr>
                <w:rStyle w:val="A50"/>
                <w:rFonts w:ascii="Times New Roman" w:hAnsi="Times New Roman"/>
                <w:sz w:val="24"/>
                <w:szCs w:val="24"/>
              </w:rPr>
              <w:t xml:space="preserve"> прямой и вне прямой. Кривая линия.  Луч.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 xml:space="preserve"> № 11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0A39">
              <w:rPr>
                <w:rFonts w:ascii="Times New Roman" w:hAnsi="Times New Roman"/>
                <w:b/>
                <w:sz w:val="24"/>
                <w:szCs w:val="24"/>
              </w:rPr>
              <w:t>Углы. Многоугольник. Многогранник.</w:t>
            </w:r>
          </w:p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Угол. Вершина угла. Его стороны. Обозначение углов.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 14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Прямой угол. Вершина угла. Его стороны.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Острый, прямой и тупой углы.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21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Острый угол. Имя острого угла.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23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Тупой угол. Имя тупого угла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26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Построение луча из вершины угла.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29 а)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Построение прямого и острого углов через две точки.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31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Построение с помощью угольника прямых углов, у которых одна сторона совпадает с заданными лучами.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34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Многоугольники. Условия их построения. Имя многоугольников.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35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Треугольник. Имя треугольника. Условия его построения.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 37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Практическая работа по теме: «Лучи. Линии (ломанные и кривые, замкнутые и незамкнутые). Углы.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Многоугольники с прямыми углами.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41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42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Четырехугольник. Трапеция</w:t>
            </w:r>
            <w:proofErr w:type="gramStart"/>
            <w:r w:rsidRPr="000E0A3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0A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0A3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E0A39">
              <w:rPr>
                <w:rFonts w:ascii="Times New Roman" w:hAnsi="Times New Roman"/>
                <w:sz w:val="24"/>
                <w:szCs w:val="24"/>
              </w:rPr>
              <w:t xml:space="preserve">рямоугольник. 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49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Равносторонний прямоугольный четырехугольник-квадрат.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52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Взаимное расположение предметов в пространстве.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44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 xml:space="preserve">Решение топологических задач. Подготовка к изучению объемных тел. </w:t>
            </w:r>
            <w:proofErr w:type="spellStart"/>
            <w:r w:rsidRPr="000E0A39">
              <w:rPr>
                <w:rFonts w:ascii="Times New Roman" w:hAnsi="Times New Roman"/>
                <w:sz w:val="24"/>
                <w:szCs w:val="24"/>
              </w:rPr>
              <w:t>Пентамино</w:t>
            </w:r>
            <w:proofErr w:type="spellEnd"/>
            <w:r w:rsidRPr="000E0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47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Многогранники. Грани.</w:t>
            </w:r>
          </w:p>
        </w:tc>
        <w:tc>
          <w:tcPr>
            <w:tcW w:w="507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50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Многогранники. Границы плоских поверхностей – ребра.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53 а)</w:t>
            </w:r>
            <w:proofErr w:type="gramStart"/>
            <w:r w:rsidRPr="000E0A39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0E0A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Плоские фигуры и объемные тела.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58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E0A39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E0A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62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Куб. Развертка куба.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65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Каркасная модель куба.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68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Знакомство со свойствами игрального кубика.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69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Куб. видимые невидимые грани.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73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Куб. построение куба на нелинованной бумаге.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76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Решение топологических задач.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79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Многогранники. Видимые и невидимые ломаные линии на поверхности многогранника.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83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06EA" w:rsidRPr="000E0A39" w:rsidTr="000606EA">
        <w:tc>
          <w:tcPr>
            <w:tcW w:w="288" w:type="pct"/>
          </w:tcPr>
          <w:p w:rsidR="00F87487" w:rsidRPr="000E0A39" w:rsidRDefault="00F87487" w:rsidP="002C48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5" w:type="pct"/>
          </w:tcPr>
          <w:p w:rsidR="00F87487" w:rsidRPr="000E0A39" w:rsidRDefault="00F87487" w:rsidP="00F87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Обобщение изученного материала по теме: «Геометрические тела».</w:t>
            </w:r>
          </w:p>
        </w:tc>
        <w:tc>
          <w:tcPr>
            <w:tcW w:w="507" w:type="pct"/>
          </w:tcPr>
          <w:p w:rsidR="00F87487" w:rsidRPr="000E0A39" w:rsidRDefault="00F87487" w:rsidP="002C4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A39">
              <w:rPr>
                <w:rFonts w:ascii="Times New Roman" w:hAnsi="Times New Roman"/>
                <w:sz w:val="24"/>
                <w:szCs w:val="24"/>
              </w:rPr>
              <w:t>№ 86</w:t>
            </w:r>
          </w:p>
        </w:tc>
        <w:tc>
          <w:tcPr>
            <w:tcW w:w="435" w:type="pct"/>
          </w:tcPr>
          <w:p w:rsidR="00F87487" w:rsidRPr="000E0A39" w:rsidRDefault="00F87487" w:rsidP="002C4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pct"/>
          </w:tcPr>
          <w:p w:rsidR="00F87487" w:rsidRPr="000E0A39" w:rsidRDefault="00F87487" w:rsidP="002C48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516F" w:rsidRPr="00104294" w:rsidRDefault="004D516F" w:rsidP="004D516F">
      <w:pPr>
        <w:rPr>
          <w:rFonts w:ascii="Times New Roman" w:hAnsi="Times New Roman"/>
          <w:sz w:val="24"/>
          <w:szCs w:val="24"/>
        </w:rPr>
      </w:pPr>
    </w:p>
    <w:p w:rsidR="004D516F" w:rsidRDefault="004D516F" w:rsidP="004D516F">
      <w:pPr>
        <w:pStyle w:val="a3"/>
        <w:ind w:left="360"/>
        <w:jc w:val="both"/>
        <w:rPr>
          <w:b/>
          <w:bCs/>
        </w:rPr>
      </w:pPr>
      <w:r>
        <w:rPr>
          <w:b/>
          <w:bCs/>
          <w:lang w:val="en-US"/>
        </w:rPr>
        <w:lastRenderedPageBreak/>
        <w:t>XIII</w:t>
      </w:r>
      <w:r>
        <w:rPr>
          <w:b/>
          <w:bCs/>
        </w:rPr>
        <w:t>.</w:t>
      </w:r>
      <w:r w:rsidRPr="009F6B47">
        <w:rPr>
          <w:b/>
          <w:bCs/>
        </w:rPr>
        <w:t xml:space="preserve"> </w:t>
      </w:r>
      <w:r>
        <w:rPr>
          <w:b/>
          <w:bCs/>
        </w:rPr>
        <w:t>Литература</w:t>
      </w:r>
    </w:p>
    <w:p w:rsidR="004D516F" w:rsidRDefault="004D516F" w:rsidP="004D516F">
      <w:pPr>
        <w:pStyle w:val="a3"/>
        <w:jc w:val="both"/>
        <w:rPr>
          <w:b/>
          <w:bCs/>
          <w:i/>
        </w:rPr>
      </w:pPr>
      <w:r>
        <w:rPr>
          <w:b/>
          <w:bCs/>
          <w:i/>
        </w:rPr>
        <w:t>Литература для учителя.</w:t>
      </w:r>
    </w:p>
    <w:p w:rsidR="004D516F" w:rsidRDefault="004D516F" w:rsidP="004D516F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Истомина Н.Б., Редько З.Б. Наглядная геометрия. Тетрадь с печатной основой. 1 класс. М., </w:t>
      </w:r>
      <w:proofErr w:type="spellStart"/>
      <w:r>
        <w:rPr>
          <w:rFonts w:ascii="Calibri" w:eastAsia="Times New Roman" w:hAnsi="Calibri" w:cs="Times New Roman"/>
        </w:rPr>
        <w:t>Линка-Пресс</w:t>
      </w:r>
      <w:proofErr w:type="spellEnd"/>
      <w:r>
        <w:rPr>
          <w:rFonts w:ascii="Calibri" w:eastAsia="Times New Roman" w:hAnsi="Calibri" w:cs="Times New Roman"/>
        </w:rPr>
        <w:t>, 2009</w:t>
      </w:r>
    </w:p>
    <w:p w:rsidR="004D516F" w:rsidRDefault="004D516F" w:rsidP="004D516F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Истомина Н.Б. Наглядная геометрия. Тетрадь с печатной основой. 2 </w:t>
      </w:r>
      <w:proofErr w:type="spellStart"/>
      <w:r>
        <w:rPr>
          <w:rFonts w:ascii="Calibri" w:eastAsia="Times New Roman" w:hAnsi="Calibri" w:cs="Times New Roman"/>
        </w:rPr>
        <w:t>класс</w:t>
      </w:r>
      <w:proofErr w:type="gramStart"/>
      <w:r>
        <w:rPr>
          <w:rFonts w:ascii="Calibri" w:eastAsia="Times New Roman" w:hAnsi="Calibri" w:cs="Times New Roman"/>
        </w:rPr>
        <w:t>.М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., </w:t>
      </w:r>
      <w:proofErr w:type="spellStart"/>
      <w:r>
        <w:rPr>
          <w:rFonts w:ascii="Calibri" w:eastAsia="Times New Roman" w:hAnsi="Calibri" w:cs="Times New Roman"/>
        </w:rPr>
        <w:t>Линка-Пресс</w:t>
      </w:r>
      <w:proofErr w:type="spellEnd"/>
      <w:r>
        <w:rPr>
          <w:rFonts w:ascii="Calibri" w:eastAsia="Times New Roman" w:hAnsi="Calibri" w:cs="Times New Roman"/>
        </w:rPr>
        <w:t>, 2009</w:t>
      </w:r>
    </w:p>
    <w:p w:rsidR="004D516F" w:rsidRDefault="004D516F" w:rsidP="004D516F">
      <w:pPr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Истомина Н.Б., Редько З.Б. Наглядная геометрия. Тетрадь с печатной основой. 3 </w:t>
      </w:r>
      <w:proofErr w:type="spellStart"/>
      <w:r>
        <w:rPr>
          <w:rFonts w:ascii="Calibri" w:eastAsia="Times New Roman" w:hAnsi="Calibri" w:cs="Times New Roman"/>
        </w:rPr>
        <w:t>класс</w:t>
      </w:r>
      <w:proofErr w:type="gramStart"/>
      <w:r>
        <w:rPr>
          <w:rFonts w:ascii="Calibri" w:eastAsia="Times New Roman" w:hAnsi="Calibri" w:cs="Times New Roman"/>
        </w:rPr>
        <w:t>.М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.: </w:t>
      </w:r>
      <w:proofErr w:type="spellStart"/>
      <w:r>
        <w:rPr>
          <w:rFonts w:ascii="Calibri" w:eastAsia="Times New Roman" w:hAnsi="Calibri" w:cs="Times New Roman"/>
        </w:rPr>
        <w:t>Линка-Пресс</w:t>
      </w:r>
      <w:proofErr w:type="spellEnd"/>
      <w:r>
        <w:rPr>
          <w:rFonts w:ascii="Calibri" w:eastAsia="Times New Roman" w:hAnsi="Calibri" w:cs="Times New Roman"/>
        </w:rPr>
        <w:t>, 2009</w:t>
      </w:r>
    </w:p>
    <w:p w:rsidR="004D516F" w:rsidRDefault="004D516F" w:rsidP="004D516F">
      <w:pPr>
        <w:numPr>
          <w:ilvl w:val="0"/>
          <w:numId w:val="10"/>
        </w:numPr>
        <w:spacing w:after="0" w:line="360" w:lineRule="auto"/>
        <w:jc w:val="both"/>
      </w:pPr>
      <w:r>
        <w:rPr>
          <w:rFonts w:ascii="Calibri" w:eastAsia="Times New Roman" w:hAnsi="Calibri" w:cs="Times New Roman"/>
        </w:rPr>
        <w:t xml:space="preserve">Истомина Н.Б., Редько З.Б. Наглядная геометрия. Тетрадь с печатной основой. 4 </w:t>
      </w:r>
      <w:proofErr w:type="spellStart"/>
      <w:r>
        <w:rPr>
          <w:rFonts w:ascii="Calibri" w:eastAsia="Times New Roman" w:hAnsi="Calibri" w:cs="Times New Roman"/>
        </w:rPr>
        <w:t>класс</w:t>
      </w:r>
      <w:proofErr w:type="gramStart"/>
      <w:r>
        <w:rPr>
          <w:rFonts w:ascii="Calibri" w:eastAsia="Times New Roman" w:hAnsi="Calibri" w:cs="Times New Roman"/>
        </w:rPr>
        <w:t>.М</w:t>
      </w:r>
      <w:proofErr w:type="spellEnd"/>
      <w:proofErr w:type="gramEnd"/>
      <w:r>
        <w:rPr>
          <w:rFonts w:ascii="Calibri" w:eastAsia="Times New Roman" w:hAnsi="Calibri" w:cs="Times New Roman"/>
        </w:rPr>
        <w:t xml:space="preserve">.: </w:t>
      </w:r>
      <w:proofErr w:type="spellStart"/>
      <w:r>
        <w:rPr>
          <w:rFonts w:ascii="Calibri" w:eastAsia="Times New Roman" w:hAnsi="Calibri" w:cs="Times New Roman"/>
        </w:rPr>
        <w:t>Линка-Пресс</w:t>
      </w:r>
      <w:proofErr w:type="spellEnd"/>
      <w:r>
        <w:rPr>
          <w:rFonts w:ascii="Calibri" w:eastAsia="Times New Roman" w:hAnsi="Calibri" w:cs="Times New Roman"/>
        </w:rPr>
        <w:t>, 2009</w:t>
      </w:r>
    </w:p>
    <w:p w:rsidR="00F87487" w:rsidRPr="00104294" w:rsidRDefault="00F87487" w:rsidP="00F87487">
      <w:pPr>
        <w:pStyle w:val="1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proofErr w:type="spellStart"/>
      <w:r w:rsidRPr="00104294">
        <w:rPr>
          <w:rFonts w:ascii="Times New Roman" w:hAnsi="Times New Roman"/>
          <w:sz w:val="24"/>
          <w:szCs w:val="24"/>
        </w:rPr>
        <w:t>Гаркавцева</w:t>
      </w:r>
      <w:proofErr w:type="spellEnd"/>
      <w:r w:rsidRPr="00104294">
        <w:rPr>
          <w:rFonts w:ascii="Times New Roman" w:hAnsi="Times New Roman"/>
          <w:sz w:val="24"/>
          <w:szCs w:val="24"/>
        </w:rPr>
        <w:t xml:space="preserve"> Г. Ю., Кожевникова Е. Н., Редько З. Б. , Методические рекомендации к тетради «</w:t>
      </w:r>
      <w:bookmarkStart w:id="0" w:name="YANDEX_15"/>
      <w:bookmarkEnd w:id="0"/>
      <w:r w:rsidRPr="00104294">
        <w:rPr>
          <w:rStyle w:val="highlight"/>
          <w:rFonts w:ascii="Times New Roman" w:hAnsi="Times New Roman"/>
          <w:sz w:val="24"/>
          <w:szCs w:val="24"/>
        </w:rPr>
        <w:t> Наглядная </w:t>
      </w:r>
      <w:r w:rsidRPr="00104294">
        <w:rPr>
          <w:rFonts w:ascii="Times New Roman" w:hAnsi="Times New Roman"/>
          <w:sz w:val="24"/>
          <w:szCs w:val="24"/>
        </w:rPr>
        <w:t xml:space="preserve"> </w:t>
      </w:r>
      <w:bookmarkStart w:id="1" w:name="YANDEX_16"/>
      <w:bookmarkEnd w:id="1"/>
      <w:r w:rsidRPr="00104294">
        <w:rPr>
          <w:rStyle w:val="highlight"/>
          <w:rFonts w:ascii="Times New Roman" w:hAnsi="Times New Roman"/>
          <w:sz w:val="24"/>
          <w:szCs w:val="24"/>
        </w:rPr>
        <w:t> геометрия </w:t>
      </w:r>
      <w:r w:rsidRPr="00104294">
        <w:rPr>
          <w:rFonts w:ascii="Times New Roman" w:hAnsi="Times New Roman"/>
          <w:sz w:val="24"/>
          <w:szCs w:val="24"/>
        </w:rPr>
        <w:t xml:space="preserve">. 2 класс». Под редакцией Н. Б. Истоминой. М.: </w:t>
      </w:r>
      <w:proofErr w:type="spellStart"/>
      <w:r w:rsidRPr="00104294">
        <w:rPr>
          <w:rFonts w:ascii="Times New Roman" w:hAnsi="Times New Roman"/>
          <w:sz w:val="24"/>
          <w:szCs w:val="24"/>
        </w:rPr>
        <w:t>Линка</w:t>
      </w:r>
      <w:proofErr w:type="spellEnd"/>
      <w:r w:rsidRPr="00104294">
        <w:rPr>
          <w:rFonts w:ascii="Times New Roman" w:hAnsi="Times New Roman"/>
          <w:sz w:val="24"/>
          <w:szCs w:val="24"/>
        </w:rPr>
        <w:t xml:space="preserve"> – Пресс, 2008</w:t>
      </w:r>
    </w:p>
    <w:p w:rsidR="00F87487" w:rsidRPr="00C648F2" w:rsidRDefault="00F87487" w:rsidP="00F87487">
      <w:pPr>
        <w:pStyle w:val="a4"/>
        <w:numPr>
          <w:ilvl w:val="0"/>
          <w:numId w:val="10"/>
        </w:numPr>
      </w:pPr>
      <w:r w:rsidRPr="00C648F2">
        <w:rPr>
          <w:color w:val="000000"/>
        </w:rPr>
        <w:t>Методические рекомендации к  тетрадям «Наглядная геометрия»  1,2,3,4  класс</w:t>
      </w:r>
      <w:r w:rsidRPr="00C648F2">
        <w:t xml:space="preserve">/Авторы: Н.Б.Истомина, З.Б.Редько; Смоленск «Ассоциация  </w:t>
      </w:r>
      <w:r w:rsidRPr="00C648F2">
        <w:rPr>
          <w:lang w:val="en-US"/>
        </w:rPr>
        <w:t>XXI</w:t>
      </w:r>
      <w:r w:rsidRPr="00C648F2">
        <w:t xml:space="preserve"> век», 2011 г.</w:t>
      </w:r>
    </w:p>
    <w:p w:rsidR="00F87487" w:rsidRPr="00C648F2" w:rsidRDefault="00F87487" w:rsidP="00F87487">
      <w:pPr>
        <w:pStyle w:val="a4"/>
        <w:ind w:left="720"/>
      </w:pPr>
    </w:p>
    <w:p w:rsidR="004D516F" w:rsidRDefault="004D516F" w:rsidP="00F87487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:rsidR="004D516F" w:rsidRDefault="004D516F" w:rsidP="004D516F">
      <w:pPr>
        <w:pStyle w:val="a3"/>
        <w:jc w:val="both"/>
        <w:rPr>
          <w:b/>
          <w:bCs/>
          <w:i/>
        </w:rPr>
      </w:pPr>
    </w:p>
    <w:p w:rsidR="004D516F" w:rsidRDefault="004D516F" w:rsidP="004D516F">
      <w:pPr>
        <w:pStyle w:val="a3"/>
        <w:ind w:left="360"/>
        <w:jc w:val="both"/>
        <w:rPr>
          <w:b/>
          <w:bCs/>
          <w:i/>
        </w:rPr>
      </w:pPr>
      <w:r>
        <w:rPr>
          <w:b/>
          <w:bCs/>
          <w:i/>
        </w:rPr>
        <w:t>Литература для ученика.</w:t>
      </w:r>
    </w:p>
    <w:p w:rsidR="004D516F" w:rsidRDefault="004D516F" w:rsidP="004D516F">
      <w:pPr>
        <w:pStyle w:val="a7"/>
        <w:numPr>
          <w:ilvl w:val="1"/>
          <w:numId w:val="11"/>
        </w:numPr>
        <w:spacing w:line="360" w:lineRule="auto"/>
        <w:jc w:val="both"/>
      </w:pPr>
      <w:r>
        <w:t xml:space="preserve">Истомина Н.Б., Редько З.Б. Наглядная геометрия. Тетрадь с печатной основой. 1 класс. М., </w:t>
      </w:r>
      <w:proofErr w:type="spellStart"/>
      <w:r>
        <w:t>Линка-Пресс</w:t>
      </w:r>
      <w:proofErr w:type="spellEnd"/>
      <w:r>
        <w:t>, 2009</w:t>
      </w:r>
    </w:p>
    <w:p w:rsidR="004D516F" w:rsidRDefault="004D516F" w:rsidP="004D516F">
      <w:pPr>
        <w:pStyle w:val="a7"/>
        <w:numPr>
          <w:ilvl w:val="1"/>
          <w:numId w:val="11"/>
        </w:numPr>
        <w:spacing w:line="360" w:lineRule="auto"/>
        <w:jc w:val="both"/>
      </w:pPr>
      <w:r>
        <w:t xml:space="preserve">Истомина Н.Б. Наглядная геометрия. Тетрадь с печатной основой. 2 </w:t>
      </w:r>
      <w:proofErr w:type="spellStart"/>
      <w:r>
        <w:t>класс</w:t>
      </w:r>
      <w:proofErr w:type="gramStart"/>
      <w:r>
        <w:t>.М</w:t>
      </w:r>
      <w:proofErr w:type="spellEnd"/>
      <w:proofErr w:type="gramEnd"/>
      <w:r>
        <w:t xml:space="preserve">., </w:t>
      </w:r>
      <w:proofErr w:type="spellStart"/>
      <w:r>
        <w:t>Линка-Пресс</w:t>
      </w:r>
      <w:proofErr w:type="spellEnd"/>
      <w:r>
        <w:t>, 2009</w:t>
      </w:r>
    </w:p>
    <w:p w:rsidR="004D516F" w:rsidRDefault="004D516F" w:rsidP="004D516F">
      <w:pPr>
        <w:pStyle w:val="a7"/>
        <w:numPr>
          <w:ilvl w:val="1"/>
          <w:numId w:val="11"/>
        </w:numPr>
        <w:spacing w:line="360" w:lineRule="auto"/>
        <w:jc w:val="both"/>
      </w:pPr>
      <w:r>
        <w:t xml:space="preserve">Истомина Н.Б., Редько З.Б. Наглядная геометрия. Тетрадь с печатной основой. 3 </w:t>
      </w:r>
      <w:proofErr w:type="spellStart"/>
      <w:r>
        <w:t>класс</w:t>
      </w:r>
      <w:proofErr w:type="gramStart"/>
      <w:r>
        <w:t>.М</w:t>
      </w:r>
      <w:proofErr w:type="spellEnd"/>
      <w:proofErr w:type="gramEnd"/>
      <w:r>
        <w:t xml:space="preserve">.: </w:t>
      </w:r>
      <w:proofErr w:type="spellStart"/>
      <w:r>
        <w:t>Линка-Пресс</w:t>
      </w:r>
      <w:proofErr w:type="spellEnd"/>
      <w:r>
        <w:t>, 2009</w:t>
      </w:r>
    </w:p>
    <w:p w:rsidR="004D516F" w:rsidRDefault="004D516F" w:rsidP="004D516F">
      <w:pPr>
        <w:pStyle w:val="a7"/>
        <w:numPr>
          <w:ilvl w:val="1"/>
          <w:numId w:val="11"/>
        </w:numPr>
        <w:spacing w:line="360" w:lineRule="auto"/>
        <w:jc w:val="both"/>
      </w:pPr>
      <w:r>
        <w:t xml:space="preserve">Истомина Н.Б., Редько З.Б. Наглядная геометрия. Тетрадь с печатной основой. 4 </w:t>
      </w:r>
      <w:proofErr w:type="spellStart"/>
      <w:r>
        <w:t>класс</w:t>
      </w:r>
      <w:proofErr w:type="gramStart"/>
      <w:r>
        <w:t>.М</w:t>
      </w:r>
      <w:proofErr w:type="spellEnd"/>
      <w:proofErr w:type="gramEnd"/>
      <w:r>
        <w:t xml:space="preserve">.: </w:t>
      </w:r>
      <w:proofErr w:type="spellStart"/>
      <w:r>
        <w:t>Линка-Пресс</w:t>
      </w:r>
      <w:proofErr w:type="spellEnd"/>
      <w:r>
        <w:t>, 2009</w:t>
      </w:r>
    </w:p>
    <w:p w:rsidR="00422268" w:rsidRDefault="00422268"/>
    <w:sectPr w:rsidR="00422268" w:rsidSect="0081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SchoolBookC">
    <w:altName w:val="SchoolBook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0D0F52"/>
    <w:multiLevelType w:val="hybridMultilevel"/>
    <w:tmpl w:val="F9828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41853"/>
    <w:multiLevelType w:val="hybridMultilevel"/>
    <w:tmpl w:val="BD448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80483"/>
    <w:multiLevelType w:val="multilevel"/>
    <w:tmpl w:val="AD8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61352"/>
    <w:multiLevelType w:val="multilevel"/>
    <w:tmpl w:val="E76A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60A2EC3"/>
    <w:multiLevelType w:val="hybridMultilevel"/>
    <w:tmpl w:val="4CE0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84FE4"/>
    <w:multiLevelType w:val="multilevel"/>
    <w:tmpl w:val="90A2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3107E0"/>
    <w:multiLevelType w:val="hybridMultilevel"/>
    <w:tmpl w:val="9E582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2CE"/>
    <w:rsid w:val="000606EA"/>
    <w:rsid w:val="00262BFC"/>
    <w:rsid w:val="003A218D"/>
    <w:rsid w:val="00422268"/>
    <w:rsid w:val="004A72CE"/>
    <w:rsid w:val="004D516F"/>
    <w:rsid w:val="0081273C"/>
    <w:rsid w:val="00D81C12"/>
    <w:rsid w:val="00F8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A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A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A72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A72C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qFormat/>
    <w:rsid w:val="004D51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D516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0">
    <w:name w:val="A5"/>
    <w:rsid w:val="004D516F"/>
    <w:rPr>
      <w:rFonts w:ascii="PragmaticaC" w:hAnsi="PragmaticaC"/>
      <w:color w:val="000000"/>
      <w:sz w:val="21"/>
    </w:rPr>
  </w:style>
  <w:style w:type="table" w:styleId="a8">
    <w:name w:val="Table Grid"/>
    <w:basedOn w:val="a1"/>
    <w:rsid w:val="003A218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0">
    <w:name w:val="Pa0"/>
    <w:basedOn w:val="a"/>
    <w:next w:val="a"/>
    <w:rsid w:val="003A218D"/>
    <w:pPr>
      <w:autoSpaceDE w:val="0"/>
      <w:autoSpaceDN w:val="0"/>
      <w:adjustRightInd w:val="0"/>
      <w:spacing w:after="0" w:line="221" w:lineRule="atLeast"/>
    </w:pPr>
    <w:rPr>
      <w:rFonts w:ascii="SchoolBookC" w:eastAsia="MS Mincho" w:hAnsi="SchoolBookC" w:cs="Times New Roman"/>
      <w:sz w:val="24"/>
      <w:szCs w:val="24"/>
      <w:lang w:eastAsia="ja-JP"/>
    </w:rPr>
  </w:style>
  <w:style w:type="paragraph" w:customStyle="1" w:styleId="Pa2">
    <w:name w:val="Pa2"/>
    <w:basedOn w:val="a"/>
    <w:next w:val="a"/>
    <w:rsid w:val="003A218D"/>
    <w:pPr>
      <w:autoSpaceDE w:val="0"/>
      <w:autoSpaceDN w:val="0"/>
      <w:adjustRightInd w:val="0"/>
      <w:spacing w:after="0" w:line="221" w:lineRule="atLeast"/>
    </w:pPr>
    <w:rPr>
      <w:rFonts w:ascii="SchoolBookC" w:eastAsia="MS Mincho" w:hAnsi="SchoolBookC" w:cs="Times New Roman"/>
      <w:sz w:val="24"/>
      <w:szCs w:val="24"/>
      <w:lang w:eastAsia="ja-JP"/>
    </w:rPr>
  </w:style>
  <w:style w:type="paragraph" w:customStyle="1" w:styleId="Default">
    <w:name w:val="Default"/>
    <w:rsid w:val="003A218D"/>
    <w:pPr>
      <w:autoSpaceDE w:val="0"/>
      <w:autoSpaceDN w:val="0"/>
      <w:adjustRightInd w:val="0"/>
      <w:spacing w:after="0" w:line="240" w:lineRule="auto"/>
    </w:pPr>
    <w:rPr>
      <w:rFonts w:ascii="SchoolBookC" w:eastAsia="MS Mincho" w:hAnsi="SchoolBookC" w:cs="SchoolBookC"/>
      <w:color w:val="000000"/>
      <w:sz w:val="24"/>
      <w:szCs w:val="24"/>
      <w:lang w:eastAsia="ja-JP"/>
    </w:rPr>
  </w:style>
  <w:style w:type="character" w:customStyle="1" w:styleId="highlight">
    <w:name w:val="highlight"/>
    <w:basedOn w:val="a0"/>
    <w:rsid w:val="00F8748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3</cp:revision>
  <dcterms:created xsi:type="dcterms:W3CDTF">2013-09-13T12:47:00Z</dcterms:created>
  <dcterms:modified xsi:type="dcterms:W3CDTF">2014-08-16T19:21:00Z</dcterms:modified>
</cp:coreProperties>
</file>