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2D" w:rsidRDefault="00921F2D" w:rsidP="00921F2D">
      <w:pPr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План урока педагога изостудии Козинцевой Н.Ю.</w:t>
      </w:r>
    </w:p>
    <w:p w:rsidR="002A14B2" w:rsidRPr="007E4302" w:rsidRDefault="00921F2D" w:rsidP="002A14B2">
      <w:pPr>
        <w:spacing w:before="240"/>
        <w:ind w:left="-709"/>
        <w:jc w:val="center"/>
        <w:rPr>
          <w:sz w:val="28"/>
          <w:szCs w:val="28"/>
        </w:rPr>
      </w:pPr>
      <w:r w:rsidRPr="00310BB0">
        <w:rPr>
          <w:b/>
          <w:sz w:val="28"/>
          <w:szCs w:val="28"/>
        </w:rPr>
        <w:t xml:space="preserve">Тема: </w:t>
      </w:r>
      <w:r w:rsidR="006A7056">
        <w:rPr>
          <w:b/>
          <w:sz w:val="28"/>
          <w:szCs w:val="28"/>
        </w:rPr>
        <w:t xml:space="preserve">Натюрморт </w:t>
      </w:r>
      <w:r w:rsidR="003D08B5">
        <w:rPr>
          <w:b/>
          <w:sz w:val="28"/>
          <w:szCs w:val="28"/>
        </w:rPr>
        <w:t>«Игрушки</w:t>
      </w:r>
      <w:r w:rsidR="007E4302">
        <w:rPr>
          <w:b/>
          <w:sz w:val="28"/>
          <w:szCs w:val="28"/>
        </w:rPr>
        <w:t>»</w:t>
      </w:r>
    </w:p>
    <w:p w:rsidR="00921F2D" w:rsidRDefault="002A14B2" w:rsidP="00C0393D">
      <w:pPr>
        <w:spacing w:before="240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="003D08B5">
        <w:rPr>
          <w:sz w:val="28"/>
          <w:szCs w:val="28"/>
        </w:rPr>
        <w:t>мл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руппа</w:t>
      </w:r>
      <w:r w:rsidR="003D08B5">
        <w:rPr>
          <w:sz w:val="28"/>
          <w:szCs w:val="28"/>
        </w:rPr>
        <w:t>, 2год обучения</w:t>
      </w:r>
      <w:r>
        <w:rPr>
          <w:sz w:val="28"/>
          <w:szCs w:val="28"/>
        </w:rPr>
        <w:t>)</w:t>
      </w:r>
    </w:p>
    <w:p w:rsidR="00921F2D" w:rsidRDefault="00921F2D" w:rsidP="00921F2D">
      <w:pPr>
        <w:ind w:left="-709"/>
        <w:rPr>
          <w:sz w:val="28"/>
          <w:szCs w:val="28"/>
        </w:rPr>
      </w:pPr>
    </w:p>
    <w:p w:rsidR="003D6174" w:rsidRPr="004E2BB9" w:rsidRDefault="00921F2D" w:rsidP="00525227">
      <w:pPr>
        <w:ind w:left="-709"/>
        <w:rPr>
          <w:sz w:val="28"/>
          <w:szCs w:val="28"/>
        </w:rPr>
      </w:pPr>
      <w:r w:rsidRPr="00310BB0">
        <w:rPr>
          <w:b/>
          <w:sz w:val="28"/>
          <w:szCs w:val="28"/>
        </w:rPr>
        <w:t>Цел</w:t>
      </w:r>
      <w:r w:rsidR="00525227" w:rsidRPr="00310BB0">
        <w:rPr>
          <w:b/>
          <w:sz w:val="28"/>
          <w:szCs w:val="28"/>
        </w:rPr>
        <w:t>ь</w:t>
      </w:r>
      <w:r w:rsidRPr="00310BB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F23569" w:rsidRPr="004E2BB9">
        <w:rPr>
          <w:sz w:val="28"/>
          <w:szCs w:val="28"/>
        </w:rPr>
        <w:t>разбор натюрморта по цвету.</w:t>
      </w:r>
    </w:p>
    <w:p w:rsidR="00296363" w:rsidRDefault="003D6174" w:rsidP="003D08B5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310BB0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 </w:t>
      </w:r>
      <w:r w:rsidR="005F0504">
        <w:rPr>
          <w:sz w:val="28"/>
          <w:szCs w:val="28"/>
        </w:rPr>
        <w:t>разбор и выявление ошибок в проделанной работе;</w:t>
      </w:r>
    </w:p>
    <w:p w:rsidR="00930D88" w:rsidRDefault="00930D88" w:rsidP="00296363">
      <w:pPr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разбор цветовых и тоновых характеристик </w:t>
      </w:r>
      <w:r w:rsidR="00D50F4D">
        <w:rPr>
          <w:sz w:val="28"/>
          <w:szCs w:val="28"/>
        </w:rPr>
        <w:t xml:space="preserve">предметов </w:t>
      </w:r>
      <w:r>
        <w:rPr>
          <w:sz w:val="28"/>
          <w:szCs w:val="28"/>
        </w:rPr>
        <w:t>натюрморта;</w:t>
      </w:r>
    </w:p>
    <w:p w:rsidR="00F23569" w:rsidRDefault="00F23569" w:rsidP="00296363">
      <w:pPr>
        <w:ind w:left="1134"/>
      </w:pPr>
      <w:r>
        <w:rPr>
          <w:sz w:val="28"/>
          <w:szCs w:val="28"/>
        </w:rPr>
        <w:t>развитие умени</w:t>
      </w:r>
      <w:r w:rsidR="00930D88">
        <w:rPr>
          <w:sz w:val="28"/>
          <w:szCs w:val="28"/>
        </w:rPr>
        <w:t>й</w:t>
      </w:r>
      <w:r>
        <w:rPr>
          <w:sz w:val="28"/>
          <w:szCs w:val="28"/>
        </w:rPr>
        <w:t xml:space="preserve"> передачи колористическ</w:t>
      </w:r>
      <w:r w:rsidR="00930D88">
        <w:rPr>
          <w:sz w:val="28"/>
          <w:szCs w:val="28"/>
        </w:rPr>
        <w:t>их</w:t>
      </w:r>
      <w:r>
        <w:rPr>
          <w:sz w:val="28"/>
          <w:szCs w:val="28"/>
        </w:rPr>
        <w:t xml:space="preserve"> особенност</w:t>
      </w:r>
      <w:r w:rsidR="00930D88">
        <w:rPr>
          <w:sz w:val="28"/>
          <w:szCs w:val="28"/>
        </w:rPr>
        <w:t xml:space="preserve">ей </w:t>
      </w:r>
      <w:r>
        <w:rPr>
          <w:sz w:val="28"/>
          <w:szCs w:val="28"/>
        </w:rPr>
        <w:t>освещения и воздушной среды в натюрморте;</w:t>
      </w:r>
    </w:p>
    <w:p w:rsidR="00296363" w:rsidRDefault="00296363" w:rsidP="00296363">
      <w:pPr>
        <w:ind w:left="1134"/>
        <w:rPr>
          <w:sz w:val="28"/>
          <w:szCs w:val="28"/>
        </w:rPr>
      </w:pPr>
      <w:r>
        <w:t>С</w:t>
      </w:r>
      <w:r w:rsidR="007546FB">
        <w:rPr>
          <w:sz w:val="28"/>
          <w:szCs w:val="28"/>
        </w:rPr>
        <w:t>оздание эмоционально-приподнятого настроения у детей при решении творческих задач;</w:t>
      </w:r>
    </w:p>
    <w:p w:rsidR="004D7D3D" w:rsidRDefault="007546FB" w:rsidP="004E2BB9">
      <w:pPr>
        <w:ind w:left="1134"/>
      </w:pPr>
      <w:r>
        <w:rPr>
          <w:sz w:val="28"/>
          <w:szCs w:val="28"/>
        </w:rPr>
        <w:t xml:space="preserve">воспитание  у детей интереса к одному из </w:t>
      </w:r>
      <w:r w:rsidR="004D7D3D" w:rsidRPr="004D7D3D">
        <w:t xml:space="preserve">ЖАНРОВ </w:t>
      </w:r>
      <w:r w:rsidR="00310BB0">
        <w:t xml:space="preserve"> </w:t>
      </w:r>
      <w:r w:rsidR="004D7D3D" w:rsidRPr="004D7D3D">
        <w:t>ИЗ</w:t>
      </w:r>
      <w:r w:rsidR="004D7D3D">
        <w:t>ОБРАЗИТЕЛЬНОГО  ИСКУССТВА.</w:t>
      </w:r>
    </w:p>
    <w:p w:rsidR="004E2BB9" w:rsidRDefault="004E2BB9" w:rsidP="004E2BB9">
      <w:pPr>
        <w:ind w:left="1134"/>
        <w:rPr>
          <w:sz w:val="28"/>
          <w:szCs w:val="28"/>
        </w:rPr>
      </w:pPr>
    </w:p>
    <w:p w:rsidR="00FA78B6" w:rsidRPr="00310BB0" w:rsidRDefault="00FA78B6" w:rsidP="00FA78B6">
      <w:pPr>
        <w:ind w:left="142" w:hanging="851"/>
        <w:rPr>
          <w:b/>
          <w:sz w:val="28"/>
          <w:szCs w:val="28"/>
        </w:rPr>
      </w:pPr>
      <w:r w:rsidRPr="00310BB0">
        <w:rPr>
          <w:b/>
          <w:sz w:val="28"/>
          <w:szCs w:val="28"/>
        </w:rPr>
        <w:t>Ход урока.</w:t>
      </w:r>
    </w:p>
    <w:p w:rsidR="003D6174" w:rsidRDefault="00FA78B6" w:rsidP="00FA78B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Орг. момент – 3мин.</w:t>
      </w:r>
    </w:p>
    <w:p w:rsidR="00FA78B6" w:rsidRDefault="00FA78B6" w:rsidP="00FA78B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Теоретическая часть – </w:t>
      </w:r>
      <w:r w:rsidR="00330F9A">
        <w:rPr>
          <w:sz w:val="28"/>
          <w:szCs w:val="28"/>
        </w:rPr>
        <w:t>12</w:t>
      </w:r>
      <w:r>
        <w:rPr>
          <w:sz w:val="28"/>
          <w:szCs w:val="28"/>
        </w:rPr>
        <w:t>мин.</w:t>
      </w:r>
    </w:p>
    <w:p w:rsidR="00A150E4" w:rsidRDefault="00FA78B6" w:rsidP="00D50F4D">
      <w:pPr>
        <w:pStyle w:val="a3"/>
        <w:spacing w:line="360" w:lineRule="auto"/>
        <w:ind w:left="-352"/>
        <w:rPr>
          <w:sz w:val="28"/>
          <w:szCs w:val="28"/>
        </w:rPr>
      </w:pPr>
      <w:r>
        <w:rPr>
          <w:sz w:val="28"/>
          <w:szCs w:val="28"/>
        </w:rPr>
        <w:t>-</w:t>
      </w:r>
      <w:r w:rsidR="00D50F4D">
        <w:rPr>
          <w:sz w:val="28"/>
          <w:szCs w:val="28"/>
        </w:rPr>
        <w:t xml:space="preserve">объяснение </w:t>
      </w:r>
      <w:r w:rsidR="005F0504">
        <w:rPr>
          <w:sz w:val="28"/>
          <w:szCs w:val="28"/>
        </w:rPr>
        <w:t xml:space="preserve"> особенностей цветовой гаммы натюрморта</w:t>
      </w:r>
      <w:r w:rsidR="00D50F4D">
        <w:rPr>
          <w:sz w:val="28"/>
          <w:szCs w:val="28"/>
        </w:rPr>
        <w:t>;</w:t>
      </w:r>
    </w:p>
    <w:p w:rsidR="00D50F4D" w:rsidRDefault="00C0393D" w:rsidP="00C0393D">
      <w:pPr>
        <w:pStyle w:val="a3"/>
        <w:ind w:left="-709" w:firstLine="425"/>
        <w:rPr>
          <w:sz w:val="28"/>
          <w:szCs w:val="28"/>
        </w:rPr>
      </w:pPr>
      <w:r>
        <w:rPr>
          <w:sz w:val="28"/>
          <w:szCs w:val="28"/>
        </w:rPr>
        <w:t>-</w:t>
      </w:r>
      <w:r w:rsidR="00D50F4D">
        <w:rPr>
          <w:sz w:val="28"/>
          <w:szCs w:val="28"/>
        </w:rPr>
        <w:t>индивидуальный  разбор цветовых характеристик натюрмортов учащихся</w:t>
      </w:r>
      <w:r>
        <w:rPr>
          <w:sz w:val="28"/>
          <w:szCs w:val="28"/>
        </w:rPr>
        <w:t>;</w:t>
      </w:r>
    </w:p>
    <w:p w:rsidR="00C0393D" w:rsidRDefault="00D50F4D" w:rsidP="00D50F4D">
      <w:pPr>
        <w:pStyle w:val="a3"/>
        <w:ind w:left="-567" w:hanging="142"/>
        <w:rPr>
          <w:sz w:val="28"/>
          <w:szCs w:val="28"/>
        </w:rPr>
      </w:pPr>
      <w:r>
        <w:rPr>
          <w:sz w:val="28"/>
          <w:szCs w:val="28"/>
        </w:rPr>
        <w:t>3. Практическая часть-1.45мин.</w:t>
      </w:r>
    </w:p>
    <w:p w:rsidR="004E2BB9" w:rsidRDefault="004E2BB9" w:rsidP="00D50F4D">
      <w:pPr>
        <w:pStyle w:val="a3"/>
        <w:ind w:left="-426" w:firstLine="142"/>
        <w:rPr>
          <w:sz w:val="28"/>
          <w:szCs w:val="28"/>
        </w:rPr>
      </w:pPr>
      <w:r>
        <w:rPr>
          <w:sz w:val="28"/>
          <w:szCs w:val="28"/>
        </w:rPr>
        <w:t xml:space="preserve">-продолжение работы над разбором натюрморта  в цвете </w:t>
      </w:r>
      <w:r w:rsidR="005F0504">
        <w:rPr>
          <w:sz w:val="28"/>
          <w:szCs w:val="28"/>
        </w:rPr>
        <w:t>гуашью</w:t>
      </w:r>
      <w:r>
        <w:rPr>
          <w:sz w:val="28"/>
          <w:szCs w:val="28"/>
        </w:rPr>
        <w:t>;</w:t>
      </w:r>
    </w:p>
    <w:p w:rsidR="004E2BB9" w:rsidRDefault="004E2BB9" w:rsidP="00D50F4D">
      <w:pPr>
        <w:pStyle w:val="a3"/>
        <w:ind w:left="-426" w:firstLine="142"/>
        <w:rPr>
          <w:sz w:val="28"/>
          <w:szCs w:val="28"/>
        </w:rPr>
      </w:pPr>
      <w:r>
        <w:rPr>
          <w:sz w:val="28"/>
          <w:szCs w:val="28"/>
        </w:rPr>
        <w:t>-анализ учащимися проделанной работы.</w:t>
      </w:r>
    </w:p>
    <w:p w:rsidR="00D50F4D" w:rsidRDefault="00D50F4D" w:rsidP="00C0393D">
      <w:pPr>
        <w:pStyle w:val="a3"/>
        <w:ind w:left="-709" w:firstLine="425"/>
        <w:rPr>
          <w:sz w:val="28"/>
          <w:szCs w:val="28"/>
        </w:rPr>
      </w:pPr>
    </w:p>
    <w:p w:rsidR="00EE7C39" w:rsidRDefault="00EE7C39" w:rsidP="00C0393D">
      <w:pPr>
        <w:pStyle w:val="a3"/>
        <w:spacing w:line="360" w:lineRule="auto"/>
        <w:ind w:left="-709" w:firstLine="425"/>
      </w:pPr>
    </w:p>
    <w:sectPr w:rsidR="00EE7C39" w:rsidSect="00D05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056EB"/>
    <w:multiLevelType w:val="hybridMultilevel"/>
    <w:tmpl w:val="07F0C868"/>
    <w:lvl w:ilvl="0" w:tplc="86BAEFE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F2D"/>
    <w:rsid w:val="001F6F0F"/>
    <w:rsid w:val="00296363"/>
    <w:rsid w:val="002A14B2"/>
    <w:rsid w:val="00310BB0"/>
    <w:rsid w:val="00330F9A"/>
    <w:rsid w:val="003D08B5"/>
    <w:rsid w:val="003D6174"/>
    <w:rsid w:val="004D7D3D"/>
    <w:rsid w:val="004E2BB9"/>
    <w:rsid w:val="00525227"/>
    <w:rsid w:val="00591532"/>
    <w:rsid w:val="005F0504"/>
    <w:rsid w:val="006A7056"/>
    <w:rsid w:val="007546FB"/>
    <w:rsid w:val="007E4302"/>
    <w:rsid w:val="00921F2D"/>
    <w:rsid w:val="00930D88"/>
    <w:rsid w:val="00940649"/>
    <w:rsid w:val="00A143DD"/>
    <w:rsid w:val="00A150E4"/>
    <w:rsid w:val="00AC462B"/>
    <w:rsid w:val="00B66756"/>
    <w:rsid w:val="00C0393D"/>
    <w:rsid w:val="00D05098"/>
    <w:rsid w:val="00D244E7"/>
    <w:rsid w:val="00D50F4D"/>
    <w:rsid w:val="00EE7C39"/>
    <w:rsid w:val="00F23569"/>
    <w:rsid w:val="00F42826"/>
    <w:rsid w:val="00FA7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8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77233-7612-4501-81D1-B5E26EEF7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 Козинцева</cp:lastModifiedBy>
  <cp:revision>3</cp:revision>
  <dcterms:created xsi:type="dcterms:W3CDTF">2013-04-14T12:31:00Z</dcterms:created>
  <dcterms:modified xsi:type="dcterms:W3CDTF">2014-09-15T18:02:00Z</dcterms:modified>
</cp:coreProperties>
</file>