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1F" w:rsidRPr="009D48DC" w:rsidRDefault="0089171F" w:rsidP="009D48DC">
      <w:pPr>
        <w:jc w:val="center"/>
        <w:rPr>
          <w:sz w:val="28"/>
          <w:szCs w:val="28"/>
          <w:lang w:val="en-US"/>
        </w:rPr>
      </w:pPr>
    </w:p>
    <w:p w:rsidR="0089171F" w:rsidRDefault="0089171F" w:rsidP="009D48D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9171F" w:rsidRDefault="0089171F" w:rsidP="009D48DC">
      <w:pPr>
        <w:jc w:val="center"/>
        <w:rPr>
          <w:sz w:val="28"/>
          <w:szCs w:val="28"/>
        </w:rPr>
      </w:pPr>
      <w:r>
        <w:rPr>
          <w:sz w:val="28"/>
          <w:szCs w:val="28"/>
        </w:rPr>
        <w:t>Гимназия №1 г. Липецка</w:t>
      </w: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390"/>
        <w:gridCol w:w="992"/>
        <w:gridCol w:w="4524"/>
      </w:tblGrid>
      <w:tr w:rsidR="0089171F" w:rsidRPr="008D4768" w:rsidTr="00067BAA">
        <w:tc>
          <w:tcPr>
            <w:tcW w:w="4390" w:type="dxa"/>
          </w:tcPr>
          <w:p w:rsidR="0089171F" w:rsidRPr="008D4768" w:rsidRDefault="0089171F" w:rsidP="00067BAA">
            <w:pPr>
              <w:rPr>
                <w:b/>
              </w:rPr>
            </w:pPr>
            <w:r w:rsidRPr="008D4768">
              <w:rPr>
                <w:b/>
              </w:rPr>
              <w:t>СОГЛАСОВАНО</w:t>
            </w:r>
          </w:p>
          <w:p w:rsidR="0089171F" w:rsidRPr="008D4768" w:rsidRDefault="0089171F" w:rsidP="00067BAA">
            <w:r w:rsidRPr="008D4768">
              <w:t>Председатель научно-методического совета ______________ О.И. Мязина</w:t>
            </w:r>
          </w:p>
          <w:p w:rsidR="0089171F" w:rsidRPr="009366CE" w:rsidRDefault="0089171F" w:rsidP="00067BAA">
            <w:pPr>
              <w:pStyle w:val="2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768">
              <w:rPr>
                <w:rFonts w:ascii="Times New Roman" w:hAnsi="Times New Roman" w:cs="Times New Roman"/>
                <w:sz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</w:rPr>
              <w:t>от 26.08.2014г.</w:t>
            </w:r>
          </w:p>
        </w:tc>
        <w:tc>
          <w:tcPr>
            <w:tcW w:w="992" w:type="dxa"/>
          </w:tcPr>
          <w:p w:rsidR="0089171F" w:rsidRPr="008D4768" w:rsidRDefault="0089171F" w:rsidP="00067BA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89171F" w:rsidRPr="008D4768" w:rsidRDefault="0089171F" w:rsidP="00067BAA">
            <w:pPr>
              <w:jc w:val="right"/>
              <w:rPr>
                <w:b/>
              </w:rPr>
            </w:pPr>
            <w:r w:rsidRPr="008D4768">
              <w:rPr>
                <w:b/>
              </w:rPr>
              <w:t>УТВЕРЖДЕНО</w:t>
            </w:r>
          </w:p>
          <w:p w:rsidR="0089171F" w:rsidRPr="008D4768" w:rsidRDefault="0089171F" w:rsidP="00067BAA">
            <w:pPr>
              <w:jc w:val="right"/>
            </w:pPr>
            <w:r w:rsidRPr="008D4768">
              <w:t>Директор МБОУ гимназии №1 г.Липецка</w:t>
            </w:r>
          </w:p>
          <w:p w:rsidR="0089171F" w:rsidRPr="008D4768" w:rsidRDefault="0089171F" w:rsidP="00067BAA">
            <w:pPr>
              <w:jc w:val="right"/>
            </w:pPr>
            <w:r w:rsidRPr="008D4768">
              <w:t>_________________________ В.М.Цопа</w:t>
            </w:r>
          </w:p>
          <w:p w:rsidR="0089171F" w:rsidRPr="008D4768" w:rsidRDefault="0089171F" w:rsidP="00067BAA">
            <w:pPr>
              <w:ind w:right="480"/>
            </w:pPr>
            <w:r w:rsidRPr="008D4768">
              <w:t xml:space="preserve">Приказ № </w:t>
            </w:r>
            <w:r>
              <w:t>95-3-о от 27.08.14г.</w:t>
            </w:r>
          </w:p>
          <w:p w:rsidR="0089171F" w:rsidRPr="008D4768" w:rsidRDefault="0089171F" w:rsidP="00067BA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изобразительному искусству</w:t>
      </w:r>
    </w:p>
    <w:p w:rsidR="0089171F" w:rsidRDefault="0089171F" w:rsidP="009D48DC">
      <w:pPr>
        <w:jc w:val="center"/>
        <w:rPr>
          <w:sz w:val="28"/>
          <w:szCs w:val="28"/>
        </w:rPr>
      </w:pPr>
    </w:p>
    <w:p w:rsidR="0089171F" w:rsidRPr="0086633C" w:rsidRDefault="0089171F" w:rsidP="009D4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 Андриянова Е.В.</w:t>
      </w: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Default="0089171F" w:rsidP="009D48DC">
      <w:pPr>
        <w:jc w:val="both"/>
        <w:rPr>
          <w:sz w:val="28"/>
          <w:szCs w:val="28"/>
        </w:rPr>
      </w:pPr>
    </w:p>
    <w:p w:rsidR="0089171F" w:rsidRPr="009D48DC" w:rsidRDefault="0089171F" w:rsidP="009D48DC">
      <w:pPr>
        <w:jc w:val="center"/>
        <w:rPr>
          <w:sz w:val="28"/>
          <w:szCs w:val="28"/>
        </w:rPr>
      </w:pPr>
      <w:r>
        <w:rPr>
          <w:sz w:val="28"/>
          <w:szCs w:val="28"/>
        </w:rPr>
        <w:t>2014 –2015 учебный год</w:t>
      </w:r>
    </w:p>
    <w:p w:rsidR="0089171F" w:rsidRPr="00C9422E" w:rsidRDefault="0089171F" w:rsidP="00692F2D">
      <w:pPr>
        <w:jc w:val="center"/>
        <w:rPr>
          <w:b/>
          <w:sz w:val="28"/>
          <w:szCs w:val="28"/>
        </w:rPr>
      </w:pPr>
      <w:r w:rsidRPr="00C9422E">
        <w:rPr>
          <w:b/>
          <w:sz w:val="28"/>
          <w:szCs w:val="28"/>
        </w:rPr>
        <w:t>ПОЯСНИТЕЛЬНАЯ ЗАПИСКА</w:t>
      </w:r>
    </w:p>
    <w:p w:rsidR="0089171F" w:rsidRDefault="0089171F" w:rsidP="00692F2D">
      <w:pPr>
        <w:rPr>
          <w:sz w:val="28"/>
          <w:szCs w:val="28"/>
        </w:rPr>
      </w:pP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Учебный процесс в курсе по изобразительному искусству представляет собой единство обучения и эстетического развития учащихся. Теория искусства изучается с позиции возможности ее последующего применения в творческих работах, которые могут быть выполнены различными материалами, на разных уровнях сложности, в группах или индивидуально.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данном содержательном и методическом наполнении предмет изобразительного искусства является ведущим для формирования системы УУДв начальном звене обучения. 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по  изобразительному искусству для 2 класса составлена на основе авторской программы О.А. Куревиной, Е.Д. Ковалевской «Изобразительное искусство» в соответствии с требованиями ФГОС начального общего образования 2013год.</w:t>
      </w:r>
    </w:p>
    <w:p w:rsidR="0089171F" w:rsidRDefault="0089171F" w:rsidP="00692F2D">
      <w:pPr>
        <w:rPr>
          <w:sz w:val="28"/>
          <w:szCs w:val="28"/>
        </w:rPr>
      </w:pPr>
    </w:p>
    <w:p w:rsidR="0089171F" w:rsidRPr="00234EF7" w:rsidRDefault="0089171F" w:rsidP="000D45F3">
      <w:pPr>
        <w:jc w:val="center"/>
        <w:rPr>
          <w:b/>
          <w:sz w:val="28"/>
          <w:szCs w:val="28"/>
        </w:rPr>
      </w:pPr>
      <w:r w:rsidRPr="00234EF7">
        <w:rPr>
          <w:b/>
          <w:sz w:val="28"/>
          <w:szCs w:val="28"/>
        </w:rPr>
        <w:t>Общие цели и задачи начального общего образования-</w:t>
      </w:r>
    </w:p>
    <w:p w:rsidR="0089171F" w:rsidRPr="00234EF7" w:rsidRDefault="0089171F" w:rsidP="00A01D6D">
      <w:pPr>
        <w:spacing w:before="60" w:after="60"/>
        <w:ind w:left="113" w:right="113"/>
        <w:jc w:val="both"/>
        <w:rPr>
          <w:sz w:val="28"/>
          <w:szCs w:val="28"/>
        </w:rPr>
      </w:pPr>
      <w:r w:rsidRPr="00234EF7">
        <w:rPr>
          <w:sz w:val="28"/>
          <w:szCs w:val="28"/>
        </w:rPr>
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</w:t>
      </w:r>
    </w:p>
    <w:p w:rsidR="0089171F" w:rsidRPr="00336B44" w:rsidRDefault="0089171F" w:rsidP="00692F2D">
      <w:pPr>
        <w:rPr>
          <w:sz w:val="28"/>
          <w:szCs w:val="28"/>
        </w:rPr>
      </w:pPr>
    </w:p>
    <w:p w:rsidR="0089171F" w:rsidRDefault="0089171F" w:rsidP="00692F2D">
      <w:pPr>
        <w:jc w:val="center"/>
        <w:rPr>
          <w:b/>
          <w:sz w:val="28"/>
          <w:szCs w:val="28"/>
        </w:rPr>
      </w:pPr>
      <w:r w:rsidRPr="000D45F3">
        <w:rPr>
          <w:b/>
          <w:sz w:val="28"/>
          <w:szCs w:val="28"/>
        </w:rPr>
        <w:t>Нормативно –правовые документы, на основании которых разработана рабочая программа</w:t>
      </w:r>
    </w:p>
    <w:p w:rsidR="0089171F" w:rsidRDefault="0089171F" w:rsidP="00692F2D">
      <w:pPr>
        <w:jc w:val="center"/>
        <w:rPr>
          <w:b/>
          <w:sz w:val="28"/>
          <w:szCs w:val="28"/>
        </w:rPr>
      </w:pPr>
    </w:p>
    <w:p w:rsidR="0089171F" w:rsidRPr="000D45F3" w:rsidRDefault="0089171F" w:rsidP="00692F2D">
      <w:pPr>
        <w:jc w:val="center"/>
        <w:rPr>
          <w:b/>
          <w:sz w:val="28"/>
          <w:szCs w:val="28"/>
        </w:rPr>
      </w:pPr>
    </w:p>
    <w:p w:rsidR="0089171F" w:rsidRPr="000D45F3" w:rsidRDefault="0089171F" w:rsidP="00A01D6D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D45F3">
        <w:rPr>
          <w:sz w:val="28"/>
          <w:szCs w:val="28"/>
        </w:rPr>
        <w:t>1. 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89171F" w:rsidRPr="000D45F3" w:rsidRDefault="0089171F" w:rsidP="00A01D6D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D45F3">
        <w:rPr>
          <w:sz w:val="28"/>
          <w:szCs w:val="28"/>
        </w:rPr>
        <w:t xml:space="preserve">2. 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373». </w:t>
      </w:r>
    </w:p>
    <w:p w:rsidR="0089171F" w:rsidRPr="000D45F3" w:rsidRDefault="0089171F" w:rsidP="00A01D6D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D45F3">
        <w:rPr>
          <w:sz w:val="28"/>
          <w:szCs w:val="28"/>
        </w:rPr>
        <w:t xml:space="preserve">3. Приказ Минобрнауки от 22 сентября </w:t>
      </w:r>
      <w:smartTag w:uri="urn:schemas-microsoft-com:office:smarttags" w:element="metricconverter">
        <w:smartTagPr>
          <w:attr w:name="ProductID" w:val="2011 г"/>
        </w:smartTagPr>
        <w:r w:rsidRPr="000D45F3">
          <w:rPr>
            <w:sz w:val="28"/>
            <w:szCs w:val="28"/>
          </w:rPr>
          <w:t>2011 г</w:t>
        </w:r>
      </w:smartTag>
      <w:r w:rsidRPr="000D45F3">
        <w:rPr>
          <w:sz w:val="28"/>
          <w:szCs w:val="28"/>
        </w:rPr>
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D45F3">
          <w:rPr>
            <w:sz w:val="28"/>
            <w:szCs w:val="28"/>
          </w:rPr>
          <w:t>2009 г</w:t>
        </w:r>
      </w:smartTag>
      <w:r w:rsidRPr="000D45F3">
        <w:rPr>
          <w:sz w:val="28"/>
          <w:szCs w:val="28"/>
        </w:rPr>
        <w:t xml:space="preserve">. № 373»; </w:t>
      </w:r>
    </w:p>
    <w:p w:rsidR="0089171F" w:rsidRPr="000D45F3" w:rsidRDefault="0089171F" w:rsidP="00A01D6D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D45F3">
        <w:rPr>
          <w:sz w:val="28"/>
          <w:szCs w:val="28"/>
        </w:rPr>
        <w:t>4. Постановление Главного государственного врача РФ от 29 декабря 2010 года № 189 «Об утверждении СанПиН 2.4.2.2821-10…».</w:t>
      </w:r>
    </w:p>
    <w:p w:rsidR="0089171F" w:rsidRPr="000D45F3" w:rsidRDefault="0089171F" w:rsidP="00A01D6D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D45F3">
        <w:rPr>
          <w:sz w:val="28"/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89171F" w:rsidRPr="00795263" w:rsidRDefault="0089171F" w:rsidP="00A01D6D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0D45F3">
        <w:rPr>
          <w:sz w:val="28"/>
          <w:szCs w:val="28"/>
        </w:rPr>
        <w:t>Рабочая программа по изобразительному искусству составлена в соответствии с ФГОС на основе авторской програм</w:t>
      </w:r>
      <w:r>
        <w:rPr>
          <w:sz w:val="28"/>
          <w:szCs w:val="28"/>
        </w:rPr>
        <w:t>мы: Е. И. Коротеевой под редакцией Б.М. Неменского</w:t>
      </w:r>
      <w:r w:rsidRPr="000D45F3">
        <w:rPr>
          <w:sz w:val="28"/>
          <w:szCs w:val="28"/>
        </w:rPr>
        <w:t>. Программа по изобразитель</w:t>
      </w:r>
      <w:r>
        <w:rPr>
          <w:sz w:val="28"/>
          <w:szCs w:val="28"/>
        </w:rPr>
        <w:t>ному искусству для 2 класса, 2012</w:t>
      </w:r>
      <w:r w:rsidRPr="000D45F3">
        <w:rPr>
          <w:sz w:val="28"/>
          <w:szCs w:val="28"/>
        </w:rPr>
        <w:t>год</w:t>
      </w:r>
    </w:p>
    <w:p w:rsidR="0089171F" w:rsidRDefault="0089171F" w:rsidP="00A01D6D">
      <w:pPr>
        <w:jc w:val="both"/>
        <w:rPr>
          <w:b/>
          <w:sz w:val="28"/>
          <w:szCs w:val="28"/>
        </w:rPr>
      </w:pPr>
    </w:p>
    <w:p w:rsidR="0089171F" w:rsidRDefault="0089171F" w:rsidP="00A01D6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89171F" w:rsidRDefault="0089171F" w:rsidP="00692F2D">
      <w:pPr>
        <w:rPr>
          <w:sz w:val="28"/>
          <w:szCs w:val="28"/>
        </w:rPr>
      </w:pPr>
    </w:p>
    <w:p w:rsidR="0089171F" w:rsidRDefault="0089171F" w:rsidP="00A01D6D">
      <w:pPr>
        <w:jc w:val="both"/>
        <w:rPr>
          <w:sz w:val="28"/>
          <w:szCs w:val="28"/>
        </w:rPr>
      </w:pPr>
      <w:r w:rsidRPr="00795263">
        <w:rPr>
          <w:sz w:val="28"/>
          <w:szCs w:val="28"/>
        </w:rPr>
        <w:t xml:space="preserve"> В системе начального образования учебный предмет «Изобразительное искусство» занимает особое место.   Перед учителем встает трудная задача построить урок таким образом, чтобы научить детей эмоционально</w:t>
      </w:r>
      <w:r>
        <w:rPr>
          <w:sz w:val="28"/>
          <w:szCs w:val="28"/>
        </w:rPr>
        <w:t xml:space="preserve"> воспринимать произведения искусства, обеспечить усвоение знаний и умений. </w:t>
      </w:r>
    </w:p>
    <w:p w:rsidR="0089171F" w:rsidRDefault="0089171F" w:rsidP="00A01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личности, формирование интереса к искусству как части общечеловеческой культуры,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89171F" w:rsidRPr="00A36FFF" w:rsidRDefault="0089171F" w:rsidP="00692F2D">
      <w:pPr>
        <w:rPr>
          <w:b/>
          <w:sz w:val="28"/>
          <w:szCs w:val="28"/>
        </w:rPr>
      </w:pPr>
      <w:r w:rsidRPr="00A36FFF">
        <w:rPr>
          <w:b/>
          <w:sz w:val="28"/>
          <w:szCs w:val="28"/>
        </w:rPr>
        <w:t>Основные цели обучения:</w:t>
      </w:r>
    </w:p>
    <w:p w:rsidR="0089171F" w:rsidRPr="00795263" w:rsidRDefault="0089171F" w:rsidP="00795263">
      <w:pPr>
        <w:pStyle w:val="NormalWeb"/>
        <w:ind w:left="60" w:right="60" w:firstLine="540"/>
        <w:jc w:val="both"/>
        <w:rPr>
          <w:sz w:val="28"/>
          <w:szCs w:val="28"/>
        </w:rPr>
      </w:pPr>
      <w:r w:rsidRPr="00795263">
        <w:rPr>
          <w:sz w:val="28"/>
          <w:szCs w:val="28"/>
        </w:rPr>
        <w:t>1) сформировать первоначальные представления о роли изобразительного искусства в жизни человека, его роли в духовно-нравственном развитии человека;</w:t>
      </w:r>
    </w:p>
    <w:p w:rsidR="0089171F" w:rsidRPr="00795263" w:rsidRDefault="0089171F" w:rsidP="00795263">
      <w:pPr>
        <w:pStyle w:val="NormalWeb"/>
        <w:ind w:left="60" w:right="60" w:firstLine="540"/>
        <w:jc w:val="both"/>
        <w:rPr>
          <w:sz w:val="28"/>
          <w:szCs w:val="28"/>
        </w:rPr>
      </w:pPr>
      <w:r w:rsidRPr="00795263">
        <w:rPr>
          <w:sz w:val="28"/>
          <w:szCs w:val="28"/>
        </w:rPr>
        <w:t>2) сформировать основы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9171F" w:rsidRPr="00795263" w:rsidRDefault="0089171F" w:rsidP="00795263">
      <w:pPr>
        <w:pStyle w:val="NormalWeb"/>
        <w:ind w:left="60" w:right="60" w:firstLine="540"/>
        <w:jc w:val="both"/>
        <w:rPr>
          <w:sz w:val="28"/>
          <w:szCs w:val="28"/>
        </w:rPr>
      </w:pPr>
      <w:r w:rsidRPr="00795263">
        <w:rPr>
          <w:sz w:val="28"/>
          <w:szCs w:val="28"/>
        </w:rPr>
        <w:t>3) овладеть практическими умениями и навыками в восприятии, анализе и оценке произведений искусства;</w:t>
      </w:r>
    </w:p>
    <w:p w:rsidR="0089171F" w:rsidRPr="00A36FFF" w:rsidRDefault="0089171F" w:rsidP="00A36FFF">
      <w:pPr>
        <w:pStyle w:val="NormalWeb"/>
        <w:ind w:left="60" w:right="60" w:firstLine="540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4) овладеть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</w:t>
      </w:r>
      <w:r w:rsidRPr="00A36FFF">
        <w:t>.</w:t>
      </w:r>
    </w:p>
    <w:p w:rsidR="0089171F" w:rsidRDefault="0089171F" w:rsidP="0069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курсе реализуется деятельностный метод обучения, направленный на формирование УУД. Осуществляются межпредметные связи с уроками технологии, литературным чтением, музыкой, окружающим миром. </w:t>
      </w:r>
    </w:p>
    <w:p w:rsidR="0089171F" w:rsidRDefault="0089171F" w:rsidP="0069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облегчения восприятия материала во всех учебниках курса используется единая система условных обозначений и текстовых выделений. </w:t>
      </w:r>
    </w:p>
    <w:p w:rsidR="0089171F" w:rsidRDefault="0089171F" w:rsidP="0069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формированияу учащихсяумение видеть и понимать суть работы художников дается алгоритм анализа художественного произведения, который расширяется по мере усвоения нового материала.</w:t>
      </w:r>
    </w:p>
    <w:p w:rsidR="0089171F" w:rsidRPr="00386AAA" w:rsidRDefault="0089171F" w:rsidP="00692F2D">
      <w:pPr>
        <w:jc w:val="both"/>
        <w:rPr>
          <w:sz w:val="28"/>
          <w:szCs w:val="28"/>
        </w:rPr>
      </w:pPr>
    </w:p>
    <w:p w:rsidR="0089171F" w:rsidRPr="00A36FFF" w:rsidRDefault="0089171F" w:rsidP="00A36FFF">
      <w:pPr>
        <w:pStyle w:val="BodyTextIndent"/>
        <w:widowControl w:val="0"/>
        <w:suppressLineNumbers/>
        <w:autoSpaceDE w:val="0"/>
        <w:ind w:left="0" w:firstLine="567"/>
        <w:jc w:val="both"/>
        <w:rPr>
          <w:sz w:val="28"/>
          <w:szCs w:val="28"/>
        </w:rPr>
      </w:pPr>
      <w:r w:rsidRPr="00A36FFF">
        <w:rPr>
          <w:b/>
          <w:sz w:val="28"/>
          <w:szCs w:val="28"/>
        </w:rPr>
        <w:t>В процессе реализации рабочей программы применяются технологии обучения:</w:t>
      </w:r>
    </w:p>
    <w:p w:rsidR="0089171F" w:rsidRPr="00A36FFF" w:rsidRDefault="0089171F" w:rsidP="00A01D6D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технология формирования учебной самооценки;</w:t>
      </w:r>
    </w:p>
    <w:p w:rsidR="0089171F" w:rsidRPr="00A36FFF" w:rsidRDefault="0089171F" w:rsidP="00A01D6D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технология продуктивного чтения;</w:t>
      </w:r>
    </w:p>
    <w:p w:rsidR="0089171F" w:rsidRPr="00A36FFF" w:rsidRDefault="0089171F" w:rsidP="00A01D6D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технология формирования критического мышления;</w:t>
      </w:r>
    </w:p>
    <w:p w:rsidR="0089171F" w:rsidRPr="00A36FFF" w:rsidRDefault="0089171F" w:rsidP="00A01D6D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технология проблемного обучения;</w:t>
      </w:r>
    </w:p>
    <w:p w:rsidR="0089171F" w:rsidRPr="00A36FFF" w:rsidRDefault="0089171F" w:rsidP="00A01D6D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информационно-коммуникационные технологии;</w:t>
      </w:r>
    </w:p>
    <w:p w:rsidR="0089171F" w:rsidRPr="00A36FFF" w:rsidRDefault="0089171F" w:rsidP="00A01D6D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проектная технология;</w:t>
      </w:r>
    </w:p>
    <w:p w:rsidR="0089171F" w:rsidRPr="00A36FFF" w:rsidRDefault="0089171F" w:rsidP="00A01D6D">
      <w:pPr>
        <w:ind w:firstLine="567"/>
        <w:jc w:val="both"/>
        <w:rPr>
          <w:sz w:val="28"/>
          <w:szCs w:val="28"/>
        </w:rPr>
      </w:pPr>
      <w:r w:rsidRPr="00A36FFF">
        <w:rPr>
          <w:sz w:val="28"/>
          <w:szCs w:val="28"/>
        </w:rPr>
        <w:t>- технологии личностно-ориентированного обучения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</w:t>
      </w:r>
      <w:r>
        <w:rPr>
          <w:b/>
          <w:sz w:val="28"/>
          <w:szCs w:val="28"/>
        </w:rPr>
        <w:t xml:space="preserve">формами </w:t>
      </w:r>
      <w:r w:rsidRPr="00A36FFF">
        <w:rPr>
          <w:b/>
          <w:sz w:val="28"/>
          <w:szCs w:val="28"/>
        </w:rPr>
        <w:t>организации образовательного процесса</w:t>
      </w:r>
      <w:r>
        <w:rPr>
          <w:sz w:val="28"/>
          <w:szCs w:val="28"/>
        </w:rPr>
        <w:t xml:space="preserve">по ИЗО являются: 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традиционный урок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урок в нетрадиционной форме (урок –игра, урок – исследование, урок – театр, экскурсия)</w:t>
      </w:r>
    </w:p>
    <w:p w:rsidR="0089171F" w:rsidRPr="00A01D6D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защита проектов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и формы контроля за усвоением знаний</w:t>
      </w:r>
      <w:r>
        <w:rPr>
          <w:sz w:val="28"/>
          <w:szCs w:val="28"/>
        </w:rPr>
        <w:t>: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(тестовые задания, графические работы, проектные работы, практические работы)</w:t>
      </w:r>
    </w:p>
    <w:p w:rsidR="0089171F" w:rsidRPr="004771B9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промежуточная аттестация (интегрированный зачет) </w:t>
      </w:r>
    </w:p>
    <w:p w:rsidR="0089171F" w:rsidRDefault="0089171F" w:rsidP="00A01D6D">
      <w:pPr>
        <w:tabs>
          <w:tab w:val="left" w:pos="4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предмета, курса в учебном плане</w:t>
      </w:r>
    </w:p>
    <w:p w:rsidR="0089171F" w:rsidRPr="00386AAA" w:rsidRDefault="0089171F" w:rsidP="00A01D6D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475556">
        <w:rPr>
          <w:sz w:val="28"/>
          <w:szCs w:val="28"/>
        </w:rPr>
        <w:t xml:space="preserve">   Рабочая программа по </w:t>
      </w:r>
      <w:r>
        <w:rPr>
          <w:sz w:val="28"/>
          <w:szCs w:val="28"/>
        </w:rPr>
        <w:t>изобразительному искусству</w:t>
      </w:r>
      <w:r w:rsidRPr="00475556">
        <w:rPr>
          <w:sz w:val="28"/>
          <w:szCs w:val="28"/>
        </w:rPr>
        <w:t xml:space="preserve"> составлена на </w:t>
      </w:r>
      <w:r>
        <w:rPr>
          <w:sz w:val="28"/>
          <w:szCs w:val="28"/>
        </w:rPr>
        <w:t>35</w:t>
      </w:r>
      <w:r w:rsidRPr="00475556">
        <w:rPr>
          <w:sz w:val="28"/>
          <w:szCs w:val="28"/>
        </w:rPr>
        <w:t>часов в соответствии с учебным планом МБОУ гимназии №1 и календарным учебным графиком.</w:t>
      </w:r>
      <w:r w:rsidRPr="00475556">
        <w:rPr>
          <w:sz w:val="28"/>
          <w:szCs w:val="28"/>
        </w:rPr>
        <w:tab/>
      </w:r>
    </w:p>
    <w:p w:rsidR="0089171F" w:rsidRDefault="0089171F" w:rsidP="00A01D6D">
      <w:pPr>
        <w:tabs>
          <w:tab w:val="left" w:pos="40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89171F" w:rsidRDefault="0089171F" w:rsidP="00A01D6D">
      <w:pPr>
        <w:tabs>
          <w:tab w:val="left" w:pos="4005"/>
        </w:tabs>
        <w:jc w:val="both"/>
        <w:rPr>
          <w:b/>
          <w:sz w:val="28"/>
          <w:szCs w:val="28"/>
        </w:rPr>
      </w:pP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жизни – как величайшая ценность, основа для подлинного художественно – эстетического сознания.</w:t>
      </w: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природы – означает бережное отношение к ней.</w:t>
      </w: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человека – как разумного существа, стремящегося к добру, и самореализации. </w:t>
      </w: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добра – через сострадание и милосердие.</w:t>
      </w: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истины – как части культуры человека, бытия, мироздания.</w:t>
      </w: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семьи – как первой для ребенка значимой  социальной и образовательной среды. </w:t>
      </w: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труда и творчества – как естественного условия человеческой жизни.</w:t>
      </w: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свободы – как выбора человеком своих мыслей и поступков</w:t>
      </w: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гражданственности – осознание человеком себя, как члена общества, народа, представителя страны. </w:t>
      </w: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патриотизма – одно из проявлений духовной зрелости человека.</w:t>
      </w:r>
    </w:p>
    <w:p w:rsidR="0089171F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</w:p>
    <w:p w:rsidR="0089171F" w:rsidRPr="0021756B" w:rsidRDefault="0089171F" w:rsidP="00A01D6D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Ценность человечества – как части мирового сообщества, для прогресса которого необходим мир.</w:t>
      </w:r>
    </w:p>
    <w:p w:rsidR="0089171F" w:rsidRPr="00BA21A2" w:rsidRDefault="0089171F" w:rsidP="00A01D6D">
      <w:pPr>
        <w:jc w:val="both"/>
        <w:rPr>
          <w:sz w:val="28"/>
          <w:szCs w:val="28"/>
        </w:rPr>
      </w:pPr>
    </w:p>
    <w:p w:rsidR="0089171F" w:rsidRPr="00BA21A2" w:rsidRDefault="0089171F" w:rsidP="00A0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Личностные, метапредметные и предметные результаты изучения предмета</w:t>
      </w:r>
    </w:p>
    <w:p w:rsidR="0089171F" w:rsidRPr="00BA21A2" w:rsidRDefault="0089171F" w:rsidP="00A01D6D">
      <w:pPr>
        <w:jc w:val="both"/>
        <w:rPr>
          <w:sz w:val="28"/>
          <w:szCs w:val="28"/>
        </w:rPr>
      </w:pPr>
    </w:p>
    <w:p w:rsidR="0089171F" w:rsidRDefault="0089171F" w:rsidP="00A0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 освоения курса ИЗО</w:t>
      </w:r>
    </w:p>
    <w:p w:rsidR="0089171F" w:rsidRDefault="0089171F" w:rsidP="00A01D6D">
      <w:pPr>
        <w:jc w:val="both"/>
        <w:rPr>
          <w:b/>
          <w:sz w:val="28"/>
          <w:szCs w:val="28"/>
        </w:rPr>
      </w:pP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у ребенка ценностных ориентиров в области ИЗО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воспитание уважительного отношения к творчеству                                      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г) формирование духовных и эстетических потребностей;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д) овладение различными приемами и техниками изобразительной деятельности;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е) воспитание готовности к отстаиванию своего эстетического идеала;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ж) отработка навыков самостоятельной и групповой работы</w:t>
      </w:r>
    </w:p>
    <w:p w:rsidR="0089171F" w:rsidRDefault="0089171F" w:rsidP="00A01D6D">
      <w:pPr>
        <w:jc w:val="both"/>
        <w:rPr>
          <w:sz w:val="28"/>
          <w:szCs w:val="28"/>
        </w:rPr>
      </w:pP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 результаты</w:t>
      </w:r>
    </w:p>
    <w:p w:rsidR="0089171F" w:rsidRDefault="0089171F" w:rsidP="00A01D6D">
      <w:pPr>
        <w:jc w:val="both"/>
        <w:rPr>
          <w:sz w:val="28"/>
          <w:szCs w:val="28"/>
        </w:rPr>
      </w:pP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историей, математикой.                                                                                            Художественно-творческая изобразительная деятельность неразрывно связана с эстетическим видением действительности. Учащиеся изучают широкий спектр общеэстетических понятий. 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Метапредметными результатами изучения курса является формирование УУД: </w:t>
      </w:r>
    </w:p>
    <w:p w:rsidR="0089171F" w:rsidRDefault="0089171F" w:rsidP="00A0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УУД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проговаривать последовательность действий на уроке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учиться работать по предложенному плану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учиться отличать верно выполненное задание от неверного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учиться совместно с учителем и другими учениками давать эмоциональную оценку деятельности класса на уроке</w:t>
      </w:r>
    </w:p>
    <w:p w:rsidR="0089171F" w:rsidRDefault="0089171F" w:rsidP="00A0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УУД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системе знаний: отличать новое от уже известного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делать предварительный отбор источников информации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добывать новые знания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делать выводы в результате совместной работы класса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и группировать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выполнять творческие задания</w:t>
      </w:r>
    </w:p>
    <w:p w:rsidR="0089171F" w:rsidRDefault="0089171F" w:rsidP="00A0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пользоваться языком ИЗО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слушать и понимать высказывания собеседников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 договариваться о правилах общения на уроках ИЗО</w:t>
      </w:r>
    </w:p>
    <w:p w:rsidR="0089171F" w:rsidRDefault="0089171F" w:rsidP="00A01D6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учиться согласованно работать в группе</w:t>
      </w:r>
    </w:p>
    <w:p w:rsidR="0089171F" w:rsidRDefault="0089171F" w:rsidP="00A01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89171F" w:rsidRDefault="0089171F" w:rsidP="00A01D6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Овладевать языком ИЗО: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знать, в чем состоит работа художника 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знать основные цвета спектра, теплые и холодные цвета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знать, что такое орнамент, геометрический орнамент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уметь объяснять, что такое форма, размер, характер, детали, линия, симметрия, вертикаль, горизонталь, фон, композиция, контраст, набросок</w:t>
      </w:r>
    </w:p>
    <w:p w:rsidR="0089171F" w:rsidRPr="006B5136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уметь описывать живописные произведения с использованием понятий</w:t>
      </w:r>
    </w:p>
    <w:p w:rsidR="0089171F" w:rsidRDefault="0089171F" w:rsidP="00A01D6D">
      <w:pPr>
        <w:jc w:val="both"/>
        <w:rPr>
          <w:sz w:val="28"/>
          <w:szCs w:val="28"/>
        </w:rPr>
      </w:pPr>
    </w:p>
    <w:p w:rsidR="0089171F" w:rsidRDefault="0089171F" w:rsidP="00A01D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Эмоционально воспринимать и оценивать произведения искусства: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учиться чувствовать образный характер различных видов линий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учиться воспринимать эмоциональное звучание цвета и уметь рассказывать о том, как это свойства цвета используется разными художниками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</w:p>
    <w:p w:rsidR="0089171F" w:rsidRDefault="0089171F" w:rsidP="00A01D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Различать и знать, в чем особенности различных видов ИЗО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рисунка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аппликации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геометрического орнамента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техники работы акварелью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техники работы гуашью</w:t>
      </w:r>
    </w:p>
    <w:p w:rsidR="0089171F" w:rsidRPr="00E5519B" w:rsidRDefault="0089171F" w:rsidP="00A01D6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понятие о некоторых видах ИЗО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живопись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графика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народные промыслы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(филимоновские и дымковские игрушки, изделия  мастеров Хохломы и Гжели)</w:t>
      </w:r>
    </w:p>
    <w:p w:rsidR="0089171F" w:rsidRDefault="0089171F" w:rsidP="00A01D6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понятие об изобразительных средствах живописи и графики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композиция, рисунок, цвет для живописи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композиция, рисунок, линия, пятно, точка, штрих для графики</w:t>
      </w:r>
    </w:p>
    <w:p w:rsidR="0089171F" w:rsidRDefault="0089171F" w:rsidP="00A01D6D">
      <w:pPr>
        <w:ind w:left="360"/>
        <w:jc w:val="both"/>
        <w:rPr>
          <w:sz w:val="28"/>
          <w:szCs w:val="28"/>
        </w:rPr>
      </w:pPr>
    </w:p>
    <w:p w:rsidR="0089171F" w:rsidRDefault="0089171F" w:rsidP="00A01D6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представление об искусстве Древнего мира</w:t>
      </w:r>
    </w:p>
    <w:p w:rsidR="0089171F" w:rsidRDefault="0089171F" w:rsidP="00A01D6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692F2D">
      <w:pPr>
        <w:jc w:val="both"/>
        <w:rPr>
          <w:b/>
          <w:sz w:val="28"/>
          <w:szCs w:val="28"/>
        </w:rPr>
      </w:pPr>
    </w:p>
    <w:p w:rsidR="0089171F" w:rsidRDefault="0089171F" w:rsidP="00A01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89171F" w:rsidRDefault="0089171F" w:rsidP="00A01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(35часов)</w:t>
      </w:r>
    </w:p>
    <w:p w:rsidR="0089171F" w:rsidRPr="00681461" w:rsidRDefault="0089171F" w:rsidP="00A01D6D">
      <w:bookmarkStart w:id="0" w:name="894a3521b9331e0bf40ea04a7a1a1fefc7f73cc4"/>
      <w:bookmarkStart w:id="1" w:name="6"/>
      <w:bookmarkEnd w:id="0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58"/>
        <w:gridCol w:w="1891"/>
        <w:gridCol w:w="7856"/>
      </w:tblGrid>
      <w:tr w:rsidR="0089171F" w:rsidRPr="00681461" w:rsidTr="00844E41">
        <w:trPr>
          <w:tblCellSpacing w:w="0" w:type="dxa"/>
        </w:trPr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Раздел</w:t>
            </w:r>
          </w:p>
        </w:tc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Содержание раздела</w:t>
            </w:r>
          </w:p>
        </w:tc>
      </w:tr>
      <w:tr w:rsidR="0089171F" w:rsidRPr="00681461" w:rsidTr="00844E41">
        <w:trPr>
          <w:tblCellSpacing w:w="0" w:type="dxa"/>
        </w:trPr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Как и чем работает художник?</w:t>
            </w:r>
          </w:p>
        </w:tc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Три основные краски, строящие многоцветие мира. Пастель, цв. мелки, акварель. Особенности и возможности этих материалов. Выразительные возможности бумаги.</w:t>
            </w:r>
          </w:p>
        </w:tc>
      </w:tr>
      <w:tr w:rsidR="0089171F" w:rsidRPr="00681461" w:rsidTr="00844E41">
        <w:trPr>
          <w:tblCellSpacing w:w="0" w:type="dxa"/>
        </w:trPr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Реальность и фантазия</w:t>
            </w:r>
          </w:p>
        </w:tc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Изображение, реальность и  фантазия. Украшение, реальность и фантазия. Постройка, реальность и фантазия.</w:t>
            </w:r>
          </w:p>
        </w:tc>
      </w:tr>
      <w:tr w:rsidR="0089171F" w:rsidRPr="00681461" w:rsidTr="00844E41">
        <w:trPr>
          <w:tblCellSpacing w:w="0" w:type="dxa"/>
        </w:trPr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О чем говорит искусство</w:t>
            </w:r>
          </w:p>
        </w:tc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Выражение характера животных. Выражение характера человека в мужском и женском образе.. Изображение природы в разных состояниях. Выражение чувства, мыслей, настроения человека в украшениях, постройках.</w:t>
            </w:r>
          </w:p>
        </w:tc>
      </w:tr>
      <w:tr w:rsidR="0089171F" w:rsidRPr="00681461" w:rsidTr="00A01D6D">
        <w:trPr>
          <w:trHeight w:val="1172"/>
          <w:tblCellSpacing w:w="0" w:type="dxa"/>
        </w:trPr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Как говорит искусство</w:t>
            </w:r>
          </w:p>
        </w:tc>
        <w:tc>
          <w:tcPr>
            <w:tcW w:w="0" w:type="auto"/>
            <w:vAlign w:val="center"/>
          </w:tcPr>
          <w:p w:rsidR="0089171F" w:rsidRPr="008640BB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640BB">
              <w:rPr>
                <w:sz w:val="28"/>
                <w:szCs w:val="28"/>
              </w:rPr>
              <w:t>Цвет как средство выражения: теплые и холодные цвета. Борьба теплого и холодного. Глухие и звонкие цвета. Линия как средство выражения. Ритм линий, пятен, цвета, пропорции – средства выразительности.</w:t>
            </w:r>
          </w:p>
        </w:tc>
      </w:tr>
    </w:tbl>
    <w:p w:rsidR="0089171F" w:rsidRPr="00D736B6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rPr>
          <w:b/>
          <w:sz w:val="28"/>
          <w:szCs w:val="28"/>
        </w:rPr>
      </w:pPr>
    </w:p>
    <w:p w:rsidR="0089171F" w:rsidRDefault="0089171F" w:rsidP="00A01D6D">
      <w:pPr>
        <w:jc w:val="center"/>
        <w:rPr>
          <w:b/>
          <w:sz w:val="28"/>
          <w:szCs w:val="28"/>
        </w:rPr>
      </w:pPr>
      <w:r w:rsidRPr="00996F12">
        <w:rPr>
          <w:b/>
          <w:sz w:val="28"/>
          <w:szCs w:val="28"/>
        </w:rPr>
        <w:t>Тематическое планирование с определением основных видов деятельности обучающихся</w:t>
      </w:r>
    </w:p>
    <w:p w:rsidR="0089171F" w:rsidRPr="00996F12" w:rsidRDefault="0089171F" w:rsidP="00A01D6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309"/>
        <w:gridCol w:w="956"/>
        <w:gridCol w:w="6658"/>
      </w:tblGrid>
      <w:tr w:rsidR="0089171F" w:rsidRPr="00996F12" w:rsidTr="00844E41"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Кол-во</w:t>
            </w:r>
          </w:p>
          <w:p w:rsidR="0089171F" w:rsidRPr="00231AAD" w:rsidRDefault="0089171F" w:rsidP="00844E4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89171F" w:rsidRPr="00996F12" w:rsidTr="00844E41"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Как и чем работает художник?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 xml:space="preserve">Наблюдать </w:t>
            </w:r>
            <w:r w:rsidRPr="00231AAD">
              <w:rPr>
                <w:sz w:val="28"/>
                <w:szCs w:val="28"/>
              </w:rPr>
              <w:t>цветовые сочетаний в природе, смешивать краски</w:t>
            </w:r>
          </w:p>
        </w:tc>
      </w:tr>
      <w:tr w:rsidR="0089171F" w:rsidRPr="00996F12" w:rsidTr="00844E41"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Реальность и фантазия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 xml:space="preserve">Видеть </w:t>
            </w:r>
            <w:r w:rsidRPr="00231AAD">
              <w:rPr>
                <w:sz w:val="28"/>
                <w:szCs w:val="28"/>
              </w:rPr>
              <w:t xml:space="preserve">украшения в природе, рассматривать природные конструкции. </w:t>
            </w:r>
            <w:r w:rsidRPr="00231AAD">
              <w:rPr>
                <w:b/>
                <w:sz w:val="28"/>
                <w:szCs w:val="28"/>
              </w:rPr>
              <w:t>Сравнивать исопоставлять</w:t>
            </w:r>
            <w:r w:rsidRPr="00231AAD">
              <w:rPr>
                <w:sz w:val="28"/>
                <w:szCs w:val="28"/>
              </w:rPr>
              <w:t xml:space="preserve"> природные формы с декоративными мотивами в украшениях, с архитектурными постройками.</w:t>
            </w:r>
          </w:p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Осваивать</w:t>
            </w:r>
            <w:r w:rsidRPr="00231AAD">
              <w:rPr>
                <w:sz w:val="28"/>
                <w:szCs w:val="28"/>
              </w:rPr>
              <w:t xml:space="preserve"> приемы работы с бумагой (закручивание, надрезание, складывание, склеивание), приемы создания орнамента, его ритмического повторения.</w:t>
            </w:r>
          </w:p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Создавать</w:t>
            </w:r>
            <w:r w:rsidRPr="00231AAD">
              <w:rPr>
                <w:sz w:val="28"/>
                <w:szCs w:val="28"/>
              </w:rPr>
              <w:t xml:space="preserve"> украшения (воротнички, кокошники, закладки...), конструировать формы, елочные украшения.</w:t>
            </w:r>
          </w:p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 xml:space="preserve">Обсуждать </w:t>
            </w:r>
            <w:r w:rsidRPr="00231AAD">
              <w:rPr>
                <w:sz w:val="28"/>
                <w:szCs w:val="28"/>
              </w:rPr>
              <w:t>творческие работы на выставке, участвовать в коллективной работе.</w:t>
            </w:r>
          </w:p>
        </w:tc>
      </w:tr>
      <w:tr w:rsidR="0089171F" w:rsidRPr="00996F12" w:rsidTr="00844E41"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О чем говорит искусство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Сравнивать и анализировать</w:t>
            </w:r>
            <w:r w:rsidRPr="00231AAD">
              <w:rPr>
                <w:sz w:val="28"/>
                <w:szCs w:val="28"/>
              </w:rPr>
              <w:t xml:space="preserve"> связь между характером украшений и характером героев.</w:t>
            </w:r>
          </w:p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Создавать</w:t>
            </w:r>
            <w:r w:rsidRPr="00231AAD">
              <w:rPr>
                <w:sz w:val="28"/>
                <w:szCs w:val="28"/>
              </w:rPr>
              <w:t xml:space="preserve"> декоративные композиции заданной формы, яркие сказочные образы.</w:t>
            </w:r>
          </w:p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Повторять и закреплять</w:t>
            </w:r>
            <w:r w:rsidRPr="00231AAD">
              <w:rPr>
                <w:sz w:val="28"/>
                <w:szCs w:val="28"/>
              </w:rPr>
              <w:t xml:space="preserve"> полученные ранее знания, обсуждать творческие работы на выставке, оценивать собственную художественную деятельность и деятельность одноклассников, приобретать опыт коллективной творческой работы</w:t>
            </w:r>
          </w:p>
        </w:tc>
      </w:tr>
      <w:tr w:rsidR="0089171F" w:rsidRPr="00996F12" w:rsidTr="00844E41"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Как говорит искусство</w:t>
            </w: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Уметь сопоставлять</w:t>
            </w:r>
            <w:r w:rsidRPr="00231AAD">
              <w:rPr>
                <w:sz w:val="28"/>
                <w:szCs w:val="28"/>
              </w:rPr>
              <w:t xml:space="preserve"> холодные и теплые, тихие и звонкие цвета.понимать их эмоциональную выразительность. </w:t>
            </w:r>
            <w:r w:rsidRPr="00231AAD">
              <w:rPr>
                <w:b/>
                <w:sz w:val="28"/>
                <w:szCs w:val="28"/>
              </w:rPr>
              <w:t>Изображать</w:t>
            </w:r>
            <w:r w:rsidRPr="00231AAD">
              <w:rPr>
                <w:sz w:val="28"/>
                <w:szCs w:val="28"/>
              </w:rPr>
              <w:t xml:space="preserve"> борьбу тихого и звонкого, холодного и теплого</w:t>
            </w:r>
            <w:r w:rsidRPr="00231AAD">
              <w:rPr>
                <w:b/>
                <w:sz w:val="28"/>
                <w:szCs w:val="28"/>
              </w:rPr>
              <w:t>. Осваивать</w:t>
            </w:r>
            <w:r w:rsidRPr="00231AAD">
              <w:rPr>
                <w:sz w:val="28"/>
                <w:szCs w:val="28"/>
              </w:rPr>
              <w:t xml:space="preserve"> приемы работы кистью ( мазок «кирпичик», «волна», «пятнышко»)</w:t>
            </w:r>
          </w:p>
        </w:tc>
      </w:tr>
      <w:tr w:rsidR="0089171F" w:rsidRPr="00996F12" w:rsidTr="00844E41"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9171F" w:rsidRDefault="0089171F" w:rsidP="00844E41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</w:p>
          <w:p w:rsidR="0089171F" w:rsidRDefault="0089171F" w:rsidP="00844E41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</w:p>
          <w:p w:rsidR="0089171F" w:rsidRDefault="0089171F" w:rsidP="00844E41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</w:p>
          <w:p w:rsidR="0089171F" w:rsidRDefault="0089171F" w:rsidP="00844E41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</w:p>
          <w:p w:rsidR="0089171F" w:rsidRDefault="0089171F" w:rsidP="00844E41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</w:p>
          <w:p w:rsidR="0089171F" w:rsidRDefault="0089171F" w:rsidP="00844E41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</w:p>
          <w:p w:rsidR="0089171F" w:rsidRDefault="0089171F" w:rsidP="00844E41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</w:p>
          <w:p w:rsidR="0089171F" w:rsidRPr="006254E7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0" w:type="auto"/>
            <w:vAlign w:val="center"/>
          </w:tcPr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Уметь видеть</w:t>
            </w:r>
            <w:r w:rsidRPr="00231AAD">
              <w:rPr>
                <w:sz w:val="28"/>
                <w:szCs w:val="28"/>
              </w:rPr>
              <w:t xml:space="preserve"> линии в окружающей действительности, знать, что такое ритм. Получить представление об эмоциональной выразительности линий, использовать в работе сочетание различных материалов.</w:t>
            </w:r>
          </w:p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 xml:space="preserve">Понимать </w:t>
            </w:r>
            <w:r w:rsidRPr="00231AAD">
              <w:rPr>
                <w:sz w:val="28"/>
                <w:szCs w:val="28"/>
              </w:rPr>
              <w:t>пропорции, создавать выразительные образы животных и птиц с помощью пропорции.</w:t>
            </w:r>
          </w:p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Повторить и закрепить полученные знания, уметь совмещать в одной работе различные материалы.</w:t>
            </w:r>
          </w:p>
          <w:p w:rsidR="0089171F" w:rsidRPr="00231AAD" w:rsidRDefault="0089171F" w:rsidP="00844E4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Сотрудничать с товарищами в процессе совместной работы, уметь договариваться и выполнять работу в границах заданной роли.</w:t>
            </w:r>
          </w:p>
        </w:tc>
      </w:tr>
    </w:tbl>
    <w:p w:rsidR="0089171F" w:rsidRDefault="0089171F" w:rsidP="00692F2D">
      <w:pPr>
        <w:jc w:val="both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89171F" w:rsidRDefault="0089171F" w:rsidP="00692F2D">
      <w:pPr>
        <w:tabs>
          <w:tab w:val="left" w:pos="4005"/>
        </w:tabs>
        <w:jc w:val="center"/>
        <w:rPr>
          <w:sz w:val="28"/>
          <w:szCs w:val="28"/>
        </w:rPr>
      </w:pPr>
    </w:p>
    <w:p w:rsidR="0089171F" w:rsidRDefault="0089171F" w:rsidP="00D736B6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Изобразительное искусство. Искусство и ты. Учебник для 2 класса, Е.И.Коротеева; под редакцией Б.М. Неменского, М. : Просвещение, 2012</w:t>
      </w:r>
    </w:p>
    <w:p w:rsidR="0089171F" w:rsidRDefault="0089171F" w:rsidP="00692F2D">
      <w:pPr>
        <w:tabs>
          <w:tab w:val="left" w:pos="4005"/>
        </w:tabs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Муляжи фруктов</w:t>
      </w: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Муляжи овощей</w:t>
      </w: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Гербарии</w:t>
      </w: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Декоративно-прикладного искусства и народных промыслов</w:t>
      </w: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Керамические изделия</w:t>
      </w: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Доска</w:t>
      </w: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Компьютер</w:t>
      </w: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rPr>
          <w:sz w:val="28"/>
          <w:szCs w:val="28"/>
        </w:rPr>
      </w:pPr>
      <w:r>
        <w:rPr>
          <w:sz w:val="28"/>
          <w:szCs w:val="28"/>
        </w:rPr>
        <w:t xml:space="preserve">      Ксерокс</w:t>
      </w: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Фотокамера</w:t>
      </w: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Репродукции картин</w:t>
      </w: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Портреты художников</w:t>
      </w: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Интерактивная доска</w:t>
      </w:r>
    </w:p>
    <w:p w:rsidR="0089171F" w:rsidRPr="00386AAA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Pr="00386AAA" w:rsidRDefault="0089171F" w:rsidP="00692F2D">
      <w:pPr>
        <w:tabs>
          <w:tab w:val="left" w:pos="4005"/>
        </w:tabs>
        <w:ind w:left="360"/>
        <w:rPr>
          <w:sz w:val="28"/>
          <w:szCs w:val="28"/>
        </w:rPr>
      </w:pPr>
    </w:p>
    <w:p w:rsidR="0089171F" w:rsidRPr="003109EF" w:rsidRDefault="0089171F" w:rsidP="00692F2D">
      <w:pPr>
        <w:rPr>
          <w:sz w:val="28"/>
          <w:szCs w:val="28"/>
        </w:rPr>
      </w:pPr>
    </w:p>
    <w:p w:rsidR="0089171F" w:rsidRPr="003109EF" w:rsidRDefault="0089171F" w:rsidP="00692F2D">
      <w:pPr>
        <w:rPr>
          <w:sz w:val="28"/>
          <w:szCs w:val="28"/>
        </w:rPr>
      </w:pPr>
    </w:p>
    <w:p w:rsidR="0089171F" w:rsidRDefault="0089171F" w:rsidP="00692F2D">
      <w:pPr>
        <w:rPr>
          <w:sz w:val="28"/>
          <w:szCs w:val="28"/>
        </w:rPr>
      </w:pPr>
    </w:p>
    <w:p w:rsidR="0089171F" w:rsidRDefault="0089171F" w:rsidP="00692F2D">
      <w:pPr>
        <w:rPr>
          <w:sz w:val="28"/>
          <w:szCs w:val="28"/>
        </w:rPr>
      </w:pPr>
    </w:p>
    <w:p w:rsidR="0089171F" w:rsidRDefault="0089171F"/>
    <w:p w:rsidR="0089171F" w:rsidRDefault="0089171F"/>
    <w:p w:rsidR="0089171F" w:rsidRDefault="0089171F"/>
    <w:p w:rsidR="0089171F" w:rsidRPr="001D07B3" w:rsidRDefault="0089171F" w:rsidP="001D07B3">
      <w:pPr>
        <w:rPr>
          <w:b/>
          <w:sz w:val="28"/>
          <w:szCs w:val="28"/>
        </w:rPr>
      </w:pPr>
    </w:p>
    <w:p w:rsidR="0089171F" w:rsidRDefault="0089171F" w:rsidP="00681461">
      <w:pPr>
        <w:spacing w:before="100" w:beforeAutospacing="1" w:after="100" w:afterAutospacing="1"/>
        <w:rPr>
          <w:b/>
          <w:sz w:val="28"/>
          <w:szCs w:val="28"/>
        </w:rPr>
      </w:pPr>
    </w:p>
    <w:p w:rsidR="0089171F" w:rsidRDefault="0089171F" w:rsidP="00681461">
      <w:pPr>
        <w:spacing w:before="100" w:beforeAutospacing="1" w:after="100" w:afterAutospacing="1"/>
        <w:rPr>
          <w:b/>
          <w:sz w:val="28"/>
          <w:szCs w:val="28"/>
        </w:rPr>
      </w:pPr>
    </w:p>
    <w:p w:rsidR="0089171F" w:rsidRDefault="0089171F" w:rsidP="00681461">
      <w:pPr>
        <w:spacing w:before="100" w:beforeAutospacing="1" w:after="100" w:afterAutospacing="1"/>
      </w:pPr>
    </w:p>
    <w:p w:rsidR="0089171F" w:rsidRPr="003756DE" w:rsidRDefault="0089171F" w:rsidP="00A01D6D">
      <w:pPr>
        <w:spacing w:before="100" w:beforeAutospacing="1" w:after="100" w:afterAutospacing="1"/>
        <w:ind w:left="2124"/>
        <w:jc w:val="center"/>
        <w:rPr>
          <w:b/>
          <w:sz w:val="28"/>
          <w:szCs w:val="28"/>
        </w:rPr>
      </w:pPr>
      <w:r w:rsidRPr="003756DE">
        <w:rPr>
          <w:b/>
          <w:sz w:val="28"/>
          <w:szCs w:val="28"/>
        </w:rPr>
        <w:t>Календарно-тематическое планирование уроков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314"/>
        <w:gridCol w:w="1832"/>
        <w:gridCol w:w="2520"/>
        <w:gridCol w:w="1292"/>
      </w:tblGrid>
      <w:tr w:rsidR="0089171F" w:rsidRPr="003756DE" w:rsidTr="00A01D6D">
        <w:tc>
          <w:tcPr>
            <w:tcW w:w="498" w:type="dxa"/>
          </w:tcPr>
          <w:p w:rsidR="0089171F" w:rsidRPr="00231AAD" w:rsidRDefault="0089171F" w:rsidP="0059086F">
            <w:pPr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jc w:val="center"/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jc w:val="center"/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Коли-во часов</w:t>
            </w:r>
          </w:p>
          <w:p w:rsidR="0089171F" w:rsidRPr="00231AAD" w:rsidRDefault="0089171F" w:rsidP="0059086F">
            <w:pPr>
              <w:rPr>
                <w:b/>
                <w:sz w:val="28"/>
                <w:szCs w:val="28"/>
              </w:rPr>
            </w:pPr>
          </w:p>
          <w:p w:rsidR="0089171F" w:rsidRPr="00231AAD" w:rsidRDefault="0089171F" w:rsidP="0059086F">
            <w:pPr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по пл.  факт.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jc w:val="center"/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Сроки проведения</w:t>
            </w:r>
          </w:p>
          <w:p w:rsidR="0089171F" w:rsidRPr="00231AAD" w:rsidRDefault="0089171F" w:rsidP="0059086F">
            <w:pPr>
              <w:rPr>
                <w:b/>
                <w:sz w:val="28"/>
                <w:szCs w:val="28"/>
              </w:rPr>
            </w:pPr>
          </w:p>
          <w:p w:rsidR="0089171F" w:rsidRPr="00231AAD" w:rsidRDefault="0089171F" w:rsidP="0059086F">
            <w:pPr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по пл.           факт.</w:t>
            </w:r>
          </w:p>
        </w:tc>
        <w:tc>
          <w:tcPr>
            <w:tcW w:w="1292" w:type="dxa"/>
          </w:tcPr>
          <w:p w:rsidR="0089171F" w:rsidRPr="00231AAD" w:rsidRDefault="0089171F" w:rsidP="0059086F">
            <w:pPr>
              <w:rPr>
                <w:b/>
                <w:sz w:val="28"/>
                <w:szCs w:val="28"/>
              </w:rPr>
            </w:pPr>
            <w:r w:rsidRPr="00231AAD">
              <w:rPr>
                <w:b/>
                <w:sz w:val="28"/>
                <w:szCs w:val="28"/>
              </w:rPr>
              <w:t>Приме</w:t>
            </w:r>
            <w:r>
              <w:rPr>
                <w:b/>
                <w:sz w:val="28"/>
                <w:szCs w:val="28"/>
              </w:rPr>
              <w:t>-</w:t>
            </w:r>
            <w:r w:rsidRPr="00231AAD">
              <w:rPr>
                <w:b/>
                <w:sz w:val="28"/>
                <w:szCs w:val="28"/>
              </w:rPr>
              <w:t>чание</w:t>
            </w: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  <w:p w:rsidR="0089171F" w:rsidRPr="00231AAD" w:rsidRDefault="0089171F" w:rsidP="007922FC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Вводный инструктаж по ОТ на рабочем месте. Три основных цвета. Изображение цветов.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Белая и черная краски. Изображение природных стихий без предварительного рисунка (гроза, буря, дождь, туман...)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3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Пастель, цв. мелки, акварель, их выразительные возможности. Изображение осеннего леса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4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Выразительные возможности аппликации. Осенний коврик из опавших листьев.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5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Выразительные возможности графических материалов. Изображение зимнего леса.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6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Выразительность материалов для работы в объеме.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7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Изображение животных родного края из пластилина. Игровая площадка из бумаги для вылепленных зверей.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8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Неожиданные материалы. Изображение ночного праздничного города.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9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Изображение и реальность. Изображение любимого животного.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10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Изображение и фантазия. Изображение фантастического животного.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11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Украшение и реальность. Изображение паутинок с росой.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12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Украшение и реальность. Изображение паутинок с росой.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13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Украшение и фантазия. Изображение кружева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14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Постройка и реальность. Конструирование из бумаги подводного мира.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15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Постройка и фантазия. Создание макетов фантастических зданий. (Индивидуально-групповая работа)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16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 xml:space="preserve"> Повторный инструктаж по ОТ на рабочем месте.  Конструирование и украшение елочных игрушек. 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17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Изображение природы в различных состояниях. Изображение контрастных состояний природы.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18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Изображение характера животных. Изображение животных веселых, стремительных, угрожающих.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19</w:t>
            </w:r>
          </w:p>
        </w:tc>
        <w:tc>
          <w:tcPr>
            <w:tcW w:w="4314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Изображение противоположных по характеру сказочных женских образов.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20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 xml:space="preserve">Изображение характера человека. Изображение доброго и злого героев из сказок. 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21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Образ человека в скульптуре. Создание сказочного образа в объеме из пластилина.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22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Человек и его украшения. Украшение вырезанных богатырских доспехов, кокошников.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23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Человек и его украшения. Оформление  работы.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24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О чем говорят украшения. Украшение двух противоположных по намерениям флотов. Аппликация. Коллективная работа.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25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 xml:space="preserve">О чем говорят украшения. Оформление  коллективной работы. 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26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Образ здания. Создание образа сказочных построек.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27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В изображении, украшении, постройке человек выражает свои чувства, мысли, настроение. Выставка работ. (Обобщение по теме)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28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Теплые и холодные цвета. Борьба теплого и холодного. Изображение костра и холодной синей ночи.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29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Тихие и звонкие цвета. Изображение весенней земли.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30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Что такое ритм линий? Изображение весенних ручьев.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31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Характер линий. Изображение нежных или могучих веток.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32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Ритм пятен. Ритмическое расположение летящих птиц на плоскости листа.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33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Пропорции выражают характер. Конструирование или лепка птиц  с разными пропорциями тела.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34</w:t>
            </w:r>
          </w:p>
        </w:tc>
        <w:tc>
          <w:tcPr>
            <w:tcW w:w="4314" w:type="dxa"/>
            <w:vAlign w:val="center"/>
          </w:tcPr>
          <w:p w:rsidR="0089171F" w:rsidRPr="00AD14F5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 лепка птиц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9171F" w:rsidRPr="003756DE" w:rsidTr="00A01D6D">
        <w:tc>
          <w:tcPr>
            <w:tcW w:w="498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35</w:t>
            </w:r>
          </w:p>
        </w:tc>
        <w:tc>
          <w:tcPr>
            <w:tcW w:w="4314" w:type="dxa"/>
            <w:vAlign w:val="center"/>
          </w:tcPr>
          <w:p w:rsidR="0089171F" w:rsidRPr="00231AAD" w:rsidRDefault="0089171F" w:rsidP="00231AA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Ритм линий, пятен, цвет, пропорции – средства выразительности. Коллективное панно «Весна. Шум птиц»</w:t>
            </w:r>
          </w:p>
        </w:tc>
        <w:tc>
          <w:tcPr>
            <w:tcW w:w="183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31AAD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9171F" w:rsidRPr="00231AAD" w:rsidRDefault="0089171F" w:rsidP="00231A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89171F" w:rsidRPr="00996F12" w:rsidRDefault="0089171F" w:rsidP="00996F12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2" w:name="_GoBack"/>
      <w:bookmarkEnd w:id="2"/>
    </w:p>
    <w:sectPr w:rsidR="0089171F" w:rsidRPr="00996F12" w:rsidSect="00A01D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C57"/>
    <w:multiLevelType w:val="hybridMultilevel"/>
    <w:tmpl w:val="5A3645DC"/>
    <w:lvl w:ilvl="0" w:tplc="9AB45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1077BF"/>
    <w:multiLevelType w:val="hybridMultilevel"/>
    <w:tmpl w:val="8896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FF3F37"/>
    <w:multiLevelType w:val="hybridMultilevel"/>
    <w:tmpl w:val="F918C5D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F2D"/>
    <w:rsid w:val="0002714A"/>
    <w:rsid w:val="000324EC"/>
    <w:rsid w:val="000667DD"/>
    <w:rsid w:val="00067BAA"/>
    <w:rsid w:val="00087685"/>
    <w:rsid w:val="000B495D"/>
    <w:rsid w:val="000D30F4"/>
    <w:rsid w:val="000D45F3"/>
    <w:rsid w:val="000E065A"/>
    <w:rsid w:val="00127A4D"/>
    <w:rsid w:val="00141879"/>
    <w:rsid w:val="001A11F6"/>
    <w:rsid w:val="001A77D1"/>
    <w:rsid w:val="001B5210"/>
    <w:rsid w:val="001D07B3"/>
    <w:rsid w:val="001D7E9B"/>
    <w:rsid w:val="001F1C03"/>
    <w:rsid w:val="0021756B"/>
    <w:rsid w:val="00231AAD"/>
    <w:rsid w:val="00234EF7"/>
    <w:rsid w:val="00283CF9"/>
    <w:rsid w:val="002E19A0"/>
    <w:rsid w:val="00310421"/>
    <w:rsid w:val="003105C6"/>
    <w:rsid w:val="003109EF"/>
    <w:rsid w:val="00321770"/>
    <w:rsid w:val="00336B44"/>
    <w:rsid w:val="00366BFA"/>
    <w:rsid w:val="003756DE"/>
    <w:rsid w:val="00386AAA"/>
    <w:rsid w:val="0039387C"/>
    <w:rsid w:val="003E1D38"/>
    <w:rsid w:val="003E4B27"/>
    <w:rsid w:val="00435907"/>
    <w:rsid w:val="00475556"/>
    <w:rsid w:val="004771B9"/>
    <w:rsid w:val="004C1AFC"/>
    <w:rsid w:val="00513D67"/>
    <w:rsid w:val="0055270A"/>
    <w:rsid w:val="00565528"/>
    <w:rsid w:val="00584659"/>
    <w:rsid w:val="0059086F"/>
    <w:rsid w:val="005E1D1A"/>
    <w:rsid w:val="005F6D68"/>
    <w:rsid w:val="006254E7"/>
    <w:rsid w:val="00634299"/>
    <w:rsid w:val="00681461"/>
    <w:rsid w:val="00692F2D"/>
    <w:rsid w:val="006A234E"/>
    <w:rsid w:val="006B5136"/>
    <w:rsid w:val="00752207"/>
    <w:rsid w:val="007922FC"/>
    <w:rsid w:val="00795263"/>
    <w:rsid w:val="007970E9"/>
    <w:rsid w:val="007A44F8"/>
    <w:rsid w:val="007A4DFD"/>
    <w:rsid w:val="007F4FE4"/>
    <w:rsid w:val="00844E41"/>
    <w:rsid w:val="008640BB"/>
    <w:rsid w:val="0086633C"/>
    <w:rsid w:val="00887543"/>
    <w:rsid w:val="0089015F"/>
    <w:rsid w:val="0089171F"/>
    <w:rsid w:val="00896FC0"/>
    <w:rsid w:val="008B420E"/>
    <w:rsid w:val="008D4768"/>
    <w:rsid w:val="00913A1B"/>
    <w:rsid w:val="00916AF2"/>
    <w:rsid w:val="009366CE"/>
    <w:rsid w:val="00996F12"/>
    <w:rsid w:val="009D48DC"/>
    <w:rsid w:val="00A01D6D"/>
    <w:rsid w:val="00A17158"/>
    <w:rsid w:val="00A30B63"/>
    <w:rsid w:val="00A36FFF"/>
    <w:rsid w:val="00A77711"/>
    <w:rsid w:val="00A92E05"/>
    <w:rsid w:val="00A9707E"/>
    <w:rsid w:val="00AD14F5"/>
    <w:rsid w:val="00B0177F"/>
    <w:rsid w:val="00B13345"/>
    <w:rsid w:val="00B3430B"/>
    <w:rsid w:val="00B64AF8"/>
    <w:rsid w:val="00B64CC0"/>
    <w:rsid w:val="00BA21A2"/>
    <w:rsid w:val="00BD19EF"/>
    <w:rsid w:val="00BE5A64"/>
    <w:rsid w:val="00C0368A"/>
    <w:rsid w:val="00C80323"/>
    <w:rsid w:val="00C84247"/>
    <w:rsid w:val="00C9422E"/>
    <w:rsid w:val="00C955A3"/>
    <w:rsid w:val="00C97C0E"/>
    <w:rsid w:val="00CE52F5"/>
    <w:rsid w:val="00D736B6"/>
    <w:rsid w:val="00D76B39"/>
    <w:rsid w:val="00DA569D"/>
    <w:rsid w:val="00DE49DA"/>
    <w:rsid w:val="00E36C61"/>
    <w:rsid w:val="00E5519B"/>
    <w:rsid w:val="00ED3131"/>
    <w:rsid w:val="00F37E64"/>
    <w:rsid w:val="00F66B73"/>
    <w:rsid w:val="00FD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234EF7"/>
    <w:rPr>
      <w:rFonts w:ascii="Calibri" w:eastAsia="Calibri" w:hAnsi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131"/>
    <w:rPr>
      <w:rFonts w:ascii="Times New Roman" w:hAnsi="Times New Roman" w:cs="Times New Roman"/>
      <w:sz w:val="24"/>
    </w:rPr>
  </w:style>
  <w:style w:type="character" w:customStyle="1" w:styleId="BodyTextChar1">
    <w:name w:val="Body Text Char1"/>
    <w:link w:val="BodyText"/>
    <w:uiPriority w:val="99"/>
    <w:locked/>
    <w:rsid w:val="00234EF7"/>
    <w:rPr>
      <w:sz w:val="28"/>
      <w:lang w:val="ru-RU" w:eastAsia="ru-RU"/>
    </w:rPr>
  </w:style>
  <w:style w:type="paragraph" w:styleId="NormalWeb">
    <w:name w:val="Normal (Web)"/>
    <w:basedOn w:val="Normal"/>
    <w:uiPriority w:val="99"/>
    <w:rsid w:val="00795263"/>
    <w:pPr>
      <w:ind w:firstLine="360"/>
    </w:pPr>
    <w:rPr>
      <w:rFonts w:eastAsia="Calibri"/>
    </w:rPr>
  </w:style>
  <w:style w:type="paragraph" w:styleId="BodyTextIndent">
    <w:name w:val="Body Text Indent"/>
    <w:basedOn w:val="Normal"/>
    <w:link w:val="BodyTextIndentChar"/>
    <w:uiPriority w:val="99"/>
    <w:rsid w:val="00A36FFF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3131"/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99"/>
    <w:qFormat/>
    <w:locked/>
    <w:rsid w:val="003E4B2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3E4B27"/>
    <w:rPr>
      <w:rFonts w:cs="Times New Roman"/>
      <w:i/>
    </w:rPr>
  </w:style>
  <w:style w:type="table" w:styleId="TableGrid">
    <w:name w:val="Table Grid"/>
    <w:basedOn w:val="TableNormal"/>
    <w:uiPriority w:val="99"/>
    <w:locked/>
    <w:rsid w:val="00913A1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Normal"/>
    <w:uiPriority w:val="99"/>
    <w:rsid w:val="00681461"/>
    <w:pPr>
      <w:spacing w:before="100" w:beforeAutospacing="1" w:after="100" w:afterAutospacing="1"/>
    </w:pPr>
    <w:rPr>
      <w:rFonts w:eastAsia="Calibri"/>
    </w:rPr>
  </w:style>
  <w:style w:type="character" w:customStyle="1" w:styleId="c6c20">
    <w:name w:val="c6 c20"/>
    <w:uiPriority w:val="99"/>
    <w:rsid w:val="00681461"/>
  </w:style>
  <w:style w:type="paragraph" w:customStyle="1" w:styleId="c0">
    <w:name w:val="c0"/>
    <w:basedOn w:val="Normal"/>
    <w:uiPriority w:val="99"/>
    <w:rsid w:val="00681461"/>
    <w:pPr>
      <w:spacing w:before="100" w:beforeAutospacing="1" w:after="100" w:afterAutospacing="1"/>
    </w:pPr>
    <w:rPr>
      <w:rFonts w:eastAsia="Calibri"/>
    </w:rPr>
  </w:style>
  <w:style w:type="character" w:customStyle="1" w:styleId="c6">
    <w:name w:val="c6"/>
    <w:uiPriority w:val="99"/>
    <w:rsid w:val="00681461"/>
  </w:style>
  <w:style w:type="paragraph" w:customStyle="1" w:styleId="c3c16">
    <w:name w:val="c3 c16"/>
    <w:basedOn w:val="Normal"/>
    <w:uiPriority w:val="99"/>
    <w:rsid w:val="00681461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uiPriority w:val="99"/>
    <w:rsid w:val="00681461"/>
  </w:style>
  <w:style w:type="paragraph" w:customStyle="1" w:styleId="c4c3">
    <w:name w:val="c4 c3"/>
    <w:basedOn w:val="Normal"/>
    <w:uiPriority w:val="99"/>
    <w:rsid w:val="00681461"/>
    <w:pPr>
      <w:spacing w:before="100" w:beforeAutospacing="1" w:after="100" w:afterAutospacing="1"/>
    </w:pPr>
    <w:rPr>
      <w:rFonts w:eastAsia="Calibri"/>
    </w:rPr>
  </w:style>
  <w:style w:type="paragraph" w:customStyle="1" w:styleId="c4">
    <w:name w:val="c4"/>
    <w:basedOn w:val="Normal"/>
    <w:uiPriority w:val="99"/>
    <w:rsid w:val="00681461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D736B6"/>
    <w:rPr>
      <w:rFonts w:cs="Times New Roman"/>
      <w:color w:val="0000FF"/>
      <w:u w:val="single"/>
    </w:rPr>
  </w:style>
  <w:style w:type="paragraph" w:customStyle="1" w:styleId="2">
    <w:name w:val="стиль2"/>
    <w:basedOn w:val="Normal"/>
    <w:uiPriority w:val="99"/>
    <w:rsid w:val="009D48DC"/>
    <w:pPr>
      <w:suppressAutoHyphens/>
      <w:spacing w:before="280" w:after="280"/>
    </w:pPr>
    <w:rPr>
      <w:rFonts w:ascii="Tahoma" w:eastAsia="Calibri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293</TotalTime>
  <Pages>13</Pages>
  <Words>2379</Words>
  <Characters>13565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15</cp:revision>
  <cp:lastPrinted>2014-09-19T06:36:00Z</cp:lastPrinted>
  <dcterms:created xsi:type="dcterms:W3CDTF">2014-01-21T04:40:00Z</dcterms:created>
  <dcterms:modified xsi:type="dcterms:W3CDTF">2014-09-19T06:36:00Z</dcterms:modified>
</cp:coreProperties>
</file>