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06" w:rsidRDefault="00E82906" w:rsidP="00C97F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b/>
          <w:sz w:val="24"/>
          <w:szCs w:val="24"/>
        </w:rPr>
        <w:t>ИЗО</w:t>
      </w:r>
    </w:p>
    <w:p w:rsidR="00442376" w:rsidRPr="00071643" w:rsidRDefault="00442376" w:rsidP="00C97F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0716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E82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730B3A" w:rsidRPr="00730B3A" w:rsidRDefault="00730B3A" w:rsidP="008E2E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B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очая программа по изобразительному искусству</w:t>
      </w:r>
      <w:r w:rsidRPr="00730B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создана на основе:</w:t>
      </w:r>
    </w:p>
    <w:p w:rsidR="00730B3A" w:rsidRDefault="00F66CEF" w:rsidP="008E2EE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федерального </w:t>
      </w:r>
      <w:r w:rsidR="00730B3A" w:rsidRPr="00730B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государственного образовательного стандарта начального общего образования,  утвержденного приказом Министерства образования и науки РФ № 373 от  6 октября 2009 года;</w:t>
      </w:r>
    </w:p>
    <w:p w:rsidR="008E2EE8" w:rsidRPr="008E2EE8" w:rsidRDefault="008E2EE8" w:rsidP="008E2EE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7C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примерных программ Министерства образования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науки РФ, созданных на основе</w:t>
      </w:r>
    </w:p>
    <w:p w:rsidR="008E2EE8" w:rsidRPr="008E2EE8" w:rsidRDefault="00F66CEF" w:rsidP="008E2E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8E2EE8" w:rsidRPr="008E2E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государственного образовательного стандарта, - М.: Просвещение, 2011 год;</w:t>
      </w:r>
    </w:p>
    <w:p w:rsidR="008E2EE8" w:rsidRDefault="00730B3A" w:rsidP="008E2EE8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E2E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авторской  программы по изобразительному искусству </w:t>
      </w:r>
      <w:proofErr w:type="spellStart"/>
      <w:r w:rsidRPr="008E2E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С.Г.Ашиковой</w:t>
      </w:r>
      <w:proofErr w:type="spellEnd"/>
      <w:r w:rsidRPr="008E2E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созданной</w:t>
      </w:r>
      <w:r w:rsidR="008E2E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E2E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E2EE8" w:rsidRPr="008E2EE8" w:rsidRDefault="00730B3A" w:rsidP="008E2E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2E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основе примерных программ Министерства образования и науки РФ</w:t>
      </w:r>
      <w:r w:rsidR="0015401C" w:rsidRPr="008E2E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8E2EE8" w:rsidRPr="008E2E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Самара: Издательство «Учебная литература»: Издат</w:t>
      </w:r>
      <w:r w:rsidR="00573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ельский дом «Федоров», 2011 год;</w:t>
      </w:r>
    </w:p>
    <w:p w:rsidR="00730B3A" w:rsidRPr="00730B3A" w:rsidRDefault="0015401C" w:rsidP="008E2EE8">
      <w:pPr>
        <w:spacing w:after="0" w:line="240" w:lineRule="auto"/>
        <w:ind w:left="-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8E2E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730B3A" w:rsidRPr="00730B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основной образовательной программы начального общего образования МБОУ «Гимназия № 32»;</w:t>
      </w:r>
    </w:p>
    <w:p w:rsidR="00730B3A" w:rsidRPr="00730B3A" w:rsidRDefault="008E2EE8" w:rsidP="008E2EE8">
      <w:pPr>
        <w:spacing w:after="0" w:line="240" w:lineRule="auto"/>
        <w:ind w:left="-86" w:firstLine="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30B3A" w:rsidRPr="00730B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0B3A" w:rsidRPr="00730B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учебного плана МБОУ «Гимназия №32» на 2012-2013 учебный год.</w:t>
      </w:r>
    </w:p>
    <w:p w:rsidR="00730B3A" w:rsidRPr="00730B3A" w:rsidRDefault="00730B3A" w:rsidP="008E2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учебника</w:t>
      </w:r>
      <w:r w:rsidR="0015401C" w:rsidRPr="0015401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15401C" w:rsidRPr="001540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Ашикова</w:t>
      </w:r>
      <w:proofErr w:type="spellEnd"/>
      <w:r w:rsidR="0015401C" w:rsidRPr="001540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С.Г.</w:t>
      </w:r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</w:t>
      </w:r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кусство</w:t>
      </w:r>
      <w:proofErr w:type="gramStart"/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1 класса / под ред. А.А. Мелик-Пашаева, С.Г. Яковлевой. Са</w:t>
      </w:r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мара</w:t>
      </w:r>
      <w:proofErr w:type="gramStart"/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«Учебная литерату</w:t>
      </w:r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ра»</w:t>
      </w:r>
      <w:proofErr w:type="gramStart"/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5401C" w:rsidRPr="0015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дом «Федоров», 2012</w:t>
      </w:r>
    </w:p>
    <w:p w:rsidR="0078560C" w:rsidRPr="0078560C" w:rsidRDefault="0078560C" w:rsidP="008E2EE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56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Цели 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задачи курса изобразительного искусства 1</w:t>
      </w:r>
      <w:r w:rsidRPr="007856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BD37AA" w:rsidRPr="0078560C" w:rsidRDefault="0078560C" w:rsidP="008E2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BD37AA" w:rsidRPr="0078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BD37AA" w:rsidRPr="00BD3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D37AA" w:rsidRPr="007856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духовно-нравственное раз</w:t>
      </w:r>
      <w:r w:rsidR="00BD37AA" w:rsidRPr="007856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витие личности учащегося, воспитание его ценностного отношения к </w:t>
      </w:r>
      <w:proofErr w:type="gramStart"/>
      <w:r w:rsidR="00BD37AA" w:rsidRPr="007856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прекрасно</w:t>
      </w:r>
      <w:r w:rsidR="00BD37AA" w:rsidRPr="007856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му</w:t>
      </w:r>
      <w:proofErr w:type="gramEnd"/>
      <w:r w:rsidR="00BD37AA" w:rsidRPr="007856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основе обогащения опыта эмоцио</w:t>
      </w:r>
      <w:r w:rsidR="00BD37AA" w:rsidRPr="007856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нально-ценностного восприятия явлений жизни и опыта художественно-творчес</w:t>
      </w:r>
      <w:r w:rsidR="00BD37AA" w:rsidRPr="007856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кой деятельности</w:t>
      </w:r>
      <w:r w:rsidR="00BD37AA" w:rsidRPr="0078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8AC" w:rsidRPr="00B148AC" w:rsidRDefault="0078560C" w:rsidP="008E2E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BD37AA" w:rsidRPr="00BD3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148AC" w:rsidRPr="00B148AC" w:rsidRDefault="00BD37AA" w:rsidP="008E2E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эмоционально-эстетического отношения к явлениям жизни;</w:t>
      </w:r>
    </w:p>
    <w:p w:rsidR="00B148AC" w:rsidRPr="00B148AC" w:rsidRDefault="00BD37AA" w:rsidP="008E2E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отечественным культурным традициям, уважения к культуре народов других стран;</w:t>
      </w:r>
    </w:p>
    <w:p w:rsidR="00B148AC" w:rsidRPr="00B148AC" w:rsidRDefault="00BD37AA" w:rsidP="008E2E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потенциала учащегося средствами художественной де</w:t>
      </w: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ятельности, развитие воображения и фан</w:t>
      </w: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тазии ребенка;</w:t>
      </w:r>
    </w:p>
    <w:p w:rsidR="00B148AC" w:rsidRPr="00B148AC" w:rsidRDefault="00BD37AA" w:rsidP="008E2E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B148AC" w:rsidRPr="00B148AC" w:rsidRDefault="00BD37AA" w:rsidP="008E2E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и художественного кругозора учащихся; развитие наблюда</w:t>
      </w: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в отношении явлений и процес</w:t>
      </w: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происходящих в окружающем мире, целостного восприятия сложных объектов и явлений;</w:t>
      </w:r>
    </w:p>
    <w:p w:rsidR="00B148AC" w:rsidRPr="00B148AC" w:rsidRDefault="00BD37AA" w:rsidP="008E2E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основами изобразитель</w:t>
      </w: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искусства, овладение элементарной художественной грамотностью, приобрете</w:t>
      </w: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опыта работы в различных видах ху</w:t>
      </w: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дожественно-творческой деятельности;</w:t>
      </w:r>
    </w:p>
    <w:p w:rsidR="00BD37AA" w:rsidRPr="00B148AC" w:rsidRDefault="00BD37AA" w:rsidP="008E2E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младших школь</w:t>
      </w:r>
      <w:r w:rsidRPr="00B1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к сотрудничеству в художественной деятельности.</w:t>
      </w:r>
    </w:p>
    <w:p w:rsidR="00C97F3B" w:rsidRDefault="0078560C" w:rsidP="008E2EE8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E9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и примерными программами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курса «Изобразительного искусства» в 1 классе отводится 1 час в неделю, 33 часа в год. По учебному плану гимназии </w:t>
      </w:r>
      <w:r w:rsidRPr="00C563F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изучение курса «Изобразительное искусство</w:t>
      </w:r>
      <w:r w:rsidRPr="00C563F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отводится 1 час</w:t>
      </w:r>
      <w:r w:rsidRPr="00C563F0">
        <w:rPr>
          <w:rFonts w:ascii="Times New Roman" w:hAnsi="Times New Roman" w:cs="Times New Roman"/>
          <w:sz w:val="24"/>
          <w:szCs w:val="24"/>
        </w:rPr>
        <w:t xml:space="preserve"> в неделю,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C563F0">
        <w:rPr>
          <w:rFonts w:ascii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6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563F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97F3B" w:rsidRPr="00C97F3B" w:rsidRDefault="00C97F3B" w:rsidP="008E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pacing w:val="13"/>
          <w:sz w:val="24"/>
          <w:szCs w:val="24"/>
          <w:lang w:eastAsia="ru-RU"/>
        </w:rPr>
      </w:pPr>
      <w:r w:rsidRPr="00C97F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Личностные,</w:t>
      </w:r>
      <w:r w:rsidRPr="00C97F3B"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ru-RU"/>
        </w:rPr>
        <w:t xml:space="preserve"> </w:t>
      </w:r>
      <w:proofErr w:type="spellStart"/>
      <w:r w:rsidRPr="00C97F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97F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C97F3B">
        <w:rPr>
          <w:rFonts w:ascii="Times New Roman" w:eastAsiaTheme="minorEastAsia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C97F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C97F3B">
        <w:rPr>
          <w:rFonts w:ascii="Times New Roman" w:eastAsiaTheme="minorEastAsia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</w:p>
    <w:p w:rsidR="00F433D8" w:rsidRDefault="00C97F3B" w:rsidP="008E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F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результаты освоения</w:t>
      </w:r>
      <w:r w:rsidRPr="00C97F3B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C97F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учебного</w:t>
      </w:r>
      <w:r w:rsidRPr="00C97F3B">
        <w:rPr>
          <w:rFonts w:ascii="Times New Roman" w:eastAsiaTheme="minorEastAsia" w:hAnsi="Times New Roman" w:cs="Times New Roman"/>
          <w:b/>
          <w:bCs/>
          <w:spacing w:val="70"/>
          <w:sz w:val="24"/>
          <w:szCs w:val="24"/>
          <w:lang w:eastAsia="ru-RU"/>
        </w:rPr>
        <w:t xml:space="preserve"> </w:t>
      </w:r>
      <w:r w:rsidRPr="00C97F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предмета.</w:t>
      </w:r>
      <w:r w:rsidR="0078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F3B" w:rsidRPr="00C97F3B" w:rsidRDefault="00C97F3B" w:rsidP="008E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0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>Личностные универсальные учебные действия</w:t>
      </w:r>
      <w:bookmarkEnd w:id="2"/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будут сформированы: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русской художественной культуре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знакомства с произве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Левитана</w:t>
      </w:r>
      <w:proofErr w:type="spellEnd"/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З.Е. Серебряковой и др.);</w:t>
      </w:r>
      <w:proofErr w:type="gramEnd"/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для восприятия художествен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произведения, определение его основ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настроения;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восприятие образов природы, в том числе растительного и жи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вотного мира, отраженных в рисунке, кар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тине;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первоначальное представление о </w:t>
      </w:r>
      <w:proofErr w:type="spellStart"/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ликультурности</w:t>
      </w:r>
      <w:proofErr w:type="spellEnd"/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изобразительного искус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занятиям изобразительным искусством, интерес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отдельным видам художественно-твор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деятельности;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свой народ через знакомство с народным творчеством;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человеку, его чувствам, мыслям через восприятие портретов, в том числе детских образов, автопортретов из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вестных художников;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для развития чувства прекрас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через доступные для детского восп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риятия художественные произведения.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понимания значения изобразитель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ного искусства в жизни человека;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понимания роли изобразительного искусства в собственной жизни;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внутренней позиции школьника на уровне полож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ительного отношения к предмету «И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зобразительное искусство» через освоение роли автора своих худо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жественных работ;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первоначальной ориентации на оценку результатов собственной худо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жественно </w:t>
      </w:r>
      <w:proofErr w:type="gramStart"/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-т</w:t>
      </w:r>
      <w:proofErr w:type="gramEnd"/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ворческой деятельности;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уважения к чувствам и настроени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ям другого человека, представления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дружбе, доброжелательном отношении к людям;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мотивации к коллективной творчес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кой работе;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представления о труде художника, его роли в жизни каждого человека;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личностной идентификации на осно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ве общего представления о творческом самовыражении, о мире профессий в изо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бразительном искусстве.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>Регулятивные универсальные учебные действия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 научится: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учебную задачу;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одноклассни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и учителем результат своей художе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ственно-творческой деятельности;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ентиры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учителя.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принимать художественную задачу,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инструкцию учителя и ход выполнения работы, предложенный в учебнике;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первоначальном уровне понимать особенности художественного замысла и его воплощения;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под руководством учителя контроль по результату своей деятельности;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воспринимать мнение и предложе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 сверстников, родителей.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1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>Познавательные универсальные учебные действия</w:t>
      </w:r>
      <w:bookmarkEnd w:id="3"/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 научится: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первоначальном уровне в информационном и иллюстратив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материале учебника, осуществлять по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иск нужной информации в справочном ма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териале;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рисуночные и простые символические варианты выполнения ра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художествен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произведений;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простое схематическое изобра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произведения по наст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роению, форме, по некоторым средствам художественной выразительности;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 несложные выводы;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строить рассуждения о доступных, наглядно воспринимаемых свойствах изо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бразительного искусства;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содержание рисунков в рубриках «Впечатление» и «Выраже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ние».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>Коммуникативные универсальные учебные действия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 научится: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точек зрения о произведении изобрази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искусства;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парами, в груп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повом создании творческих работ;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кол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лективной работе;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настроение других людей, их эмоции от восприятия репродукций картин и фотоматериалов.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собственное впечатле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ние от произведения искусства и мнение других людей о нем;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обсуждать со сверстниками ход вы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полнения работы и ее результаты;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простые речевые сред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ства для передачи своего впечатления от произведения живописи;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следить за действиями других участников в процессе совместной дея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тельности.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 научится: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и эстетически воспри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 художественные фотографии и репродукции картин, сравнивать их, нахо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сходство и различие, воспринимать и выражать свое отношение к шедеврам рус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и мирового искусства;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 соотносить произведе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разных видов искусств по характеру, эмоциональному состоянию;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графитными и живописными материалами в достаточном разнообразии для своего возраста;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архитектура и декора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тивно-прикладные искусства во все време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украшали жизнь человека;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ведущие художественные музеи России.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содержание и вырази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тельные средства художественных про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изведений;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принимать условность и субъектив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ность художественного образа;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сопоставлять объекты и явления реальной жизни и их образы, выражен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ные в произведениях искусства, и объяс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нять разницу;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выражать в беседе свое отношение к произведению изобразительного искус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ства.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>Предметные результаты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и эстетически воспри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 художественные фотографии и репродукции картин, сравнивать их, нахо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сходство и различие, воспринимать и выражать свое отношение к шедеврам рус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и мирового искусства;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 соотносить произведе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разных видов искусств по характеру, эмоциональному состоянию;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графитными и живописными материалами в достаточном разнообразии для своего возраста;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архитектура и декора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тивно-прикладные искусства во все време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украшали жизнь человека;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содержание и вырази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тельные средства художественных про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изведений;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принимать условность и субъектив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ность художественного образа;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сопоставлять объекты и явления реальной жизни и их образы, выражен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ные в произведениях искусства, и объяс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нять разницу;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выражать в беседе свое отношение к произведению изобразительного искус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ства.</w:t>
      </w:r>
    </w:p>
    <w:p w:rsid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>Азбука искусства. Как говорит искусство?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Обучающийся научится: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простейшими основами язы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живописи, графики, скульптуры, де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коративно-прикладного искусства, ди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зайна;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элементарные композиции на заданную тему на плоскости (рисунок, живопись);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начальные навыки изобра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растений, животных, человека, яв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 природы;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формы для соз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выразительных образов в рисунке и живописи;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и составные, теп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и холодные цвета;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 их основе различные материалы для живописи, чтобы переда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образы явлений в природе;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lang w:eastAsia="ru-RU"/>
        </w:rPr>
        <w:t>использовать простые формы для соз</w:t>
      </w:r>
      <w:r w:rsidRPr="00C97F3B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дания выразительных образов человека в скульптуре.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  <w:t>Обучающийся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eastAsia="ru-RU"/>
        </w:rPr>
        <w:t xml:space="preserve"> получит возможность научиться: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t>создавать графическими средствами выразительные образы природы, челове</w:t>
      </w:r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softHyphen/>
        <w:t>ка, животного;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t>выбирать характер линий для изоб</w:t>
      </w:r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softHyphen/>
        <w:t>ражения того или иного образа;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овладевать на практике основами </w:t>
      </w:r>
      <w:proofErr w:type="spellStart"/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t>цветоведения</w:t>
      </w:r>
      <w:proofErr w:type="spellEnd"/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t>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t>использовать пропорциональные со</w:t>
      </w:r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softHyphen/>
        <w:t>отношения лица, фигуры человека при создании детского портрета;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t>использовать приемы пластических сре</w:t>
      </w:r>
      <w:proofErr w:type="gramStart"/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t>дств пр</w:t>
      </w:r>
      <w:proofErr w:type="gramEnd"/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t>и трансформации готовых форм предметов в целостный художест</w:t>
      </w:r>
      <w:r w:rsidRPr="00C97F3B">
        <w:rPr>
          <w:rFonts w:ascii="Times New Roman" w:eastAsia="Times New Roman" w:hAnsi="Times New Roman" w:cs="Times New Roman"/>
          <w:iCs/>
          <w:color w:val="000000"/>
          <w:lang w:eastAsia="ru-RU"/>
        </w:rPr>
        <w:softHyphen/>
        <w:t>венный образ.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>Значимые темы искусства.</w:t>
      </w:r>
      <w:bookmarkEnd w:id="4"/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 научится: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художественные материалы для создания образов природы, человека, явлений;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художественные задачи с опо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рой на правила </w:t>
      </w:r>
      <w:r w:rsidR="008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перспективы, </w:t>
      </w:r>
      <w:proofErr w:type="spellStart"/>
      <w:r w:rsidR="008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характер объекта в живо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писи, графике и скульптуре.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формы для соз</w:t>
      </w:r>
      <w:r w:rsidRPr="00C9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выразительных образов человека в скульптуре.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графическими средствами выразительные образы природы, челове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ка, животного;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выбирать характер линий для изоб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ражения того или иного образа;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овладевать на практике основами </w:t>
      </w:r>
      <w:proofErr w:type="spellStart"/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цветоведения</w:t>
      </w:r>
      <w:proofErr w:type="spellEnd"/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пропорциональные со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отношения лица, фигуры человека при создании детского портрета;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приемы пластических сре</w:t>
      </w:r>
      <w:proofErr w:type="gramStart"/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трансформации готовых форм предметов в целостный художест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венный образ.</w:t>
      </w:r>
    </w:p>
    <w:p w:rsidR="00C97F3B" w:rsidRPr="00C97F3B" w:rsidRDefault="00C97F3B" w:rsidP="008E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C97F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средствами живописи эмоционально-выразительные образы природы;</w:t>
      </w:r>
    </w:p>
    <w:p w:rsidR="00C97F3B" w:rsidRP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видеть и изображать красоту и разнообразие природы, предметов;</w:t>
      </w:r>
    </w:p>
    <w:p w:rsidR="00C97F3B" w:rsidRDefault="00C97F3B" w:rsidP="008E2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изображать пейзажи, натюрморты, выражая к ним свое эмоциональное от</w:t>
      </w:r>
      <w:r w:rsidRPr="00C97F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ношение.</w:t>
      </w:r>
    </w:p>
    <w:p w:rsidR="00E82906" w:rsidRDefault="00E82906" w:rsidP="00E829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82906" w:rsidRDefault="00E82906" w:rsidP="00E829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82906" w:rsidRPr="00EC4736" w:rsidRDefault="00E82906" w:rsidP="00E8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 обучения</w:t>
      </w:r>
    </w:p>
    <w:p w:rsidR="00E82906" w:rsidRPr="00444E6C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Природа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главный художник. </w:t>
      </w:r>
      <w:proofErr w:type="gramStart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(Графика.</w:t>
      </w:r>
      <w:proofErr w:type="gramEnd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Основы рисунка. Линия. Штрих. Цветовое пятно. </w:t>
      </w:r>
      <w:proofErr w:type="gramStart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Эскиз)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 часов)</w:t>
      </w:r>
      <w:proofErr w:type="gramEnd"/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Азбука рисования: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каран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дашей. Мы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кистей. Мы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красок. А я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бумага. Берем в руки каран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даш... Берем в руки кисти. Как хранить кисти. Как хранить рисунки.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Впечатление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Выражение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рирода вокруг нас (передача в рисунке простран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неба и земли). Обитатели неба (пере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дача пространства неба и земли другими материалами + дополнительный рисунок природных явлений в небе). Обитатели Земли (простой рисунок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 животного мира с детальными проработками фактуры их поверхности). Между небом и землей (рисунок явлений природы, которые сое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диняют небо и землю, опускаются с неба на землю; в различных техниках).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стихии.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утешествие воды (изображе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различных состояний воды, по выбору, простыми средствами). Живое тянется к солнцу (изображение пространства неба и земли и растительного мира в трех стади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ях роста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развития растений).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мастерской художника: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риродные стихии (анализ произведений изобрази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искусства с изображением раз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явлений природы).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Коллективная работа: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Шире круг (закрепление навыка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непрерыв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линии, штриховки внутри формы и прорисовка мелких деталей в крупной форме; первый опыт коллективной дея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и оформления класса).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цвета. </w:t>
      </w:r>
      <w:proofErr w:type="gramStart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(Основы </w:t>
      </w:r>
      <w:proofErr w:type="spellStart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цветоведения</w:t>
      </w:r>
      <w:proofErr w:type="spellEnd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Основные цвета.</w:t>
      </w:r>
    </w:p>
    <w:p w:rsidR="00E82906" w:rsidRPr="00444E6C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Составные цвета. Цветовые гаммы. </w:t>
      </w:r>
      <w:proofErr w:type="gramStart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Цветовые оттенки</w:t>
      </w:r>
      <w:r w:rsidRPr="00C2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(8 часов)</w:t>
      </w:r>
      <w:proofErr w:type="gramEnd"/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Азбука рисования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Смешение красок на палитре. Техника работы кистью.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 пишут картины.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Впечатление. Выражение: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 неба и земли (</w:t>
      </w:r>
      <w:proofErr w:type="spellStart"/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цветотональное</w:t>
      </w:r>
      <w:proofErr w:type="spellEnd"/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пространства неба и земли, рисунок при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родных явлений). </w:t>
      </w:r>
      <w:proofErr w:type="gramStart"/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ночует радуга (по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рядок расположения цветов в радуге, цвет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рисунки с элементами радужного</w:t>
      </w:r>
      <w:proofErr w:type="gramEnd"/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спектра).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Н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ьютона (в ла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боратории ученого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наглядное знакомство с разложением солнечного света на 7 цве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законам радуги (знакомство с ос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новными и составными цветами). Зимой и летом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цветом (знакомство с теплой и холодной гаммой и ролью бе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лой гуаши). Весна и осень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про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 (составление нежной и сдержанной цветовых гамм). Ходит солнышко по кругу (знакомство с цветовыми особенностями утра, дня, вечера и ночи, составление и подбор соответствующих цветовых гамм).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мастерской художника: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Гаммы уди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вительных оттенков (работа с репродук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циями картин художников). Худож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влюбленный в осень (о творчестве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Левитана).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Коллективная работа: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Оранжевое небо (работа с оттенками оранжевого цвета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грунтовка поверхности ватмана, вырезание фигур из подготовленной бумаги, состав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композиции из созданных изображе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ний).</w:t>
      </w:r>
    </w:p>
    <w:p w:rsidR="00E82906" w:rsidRPr="00C224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Искусство в человеке. </w:t>
      </w:r>
      <w:proofErr w:type="gramStart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(Виды изобразительного искусства.</w:t>
      </w:r>
      <w:proofErr w:type="gramEnd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Живописец. Скульптор. Архитектор. </w:t>
      </w:r>
      <w:proofErr w:type="gramStart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Дизайнер)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 часов)</w:t>
      </w:r>
      <w:proofErr w:type="gramEnd"/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Азбука рисования: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пишут картины.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Впечатление. Выражение: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</w:t>
      </w:r>
      <w:proofErr w:type="gramStart"/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живописец (ученику предлагается роль художника-живописца, который сам выбира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сюжет своей будущей картины). Де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ревья поведали (изображение леса различ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материалами по выбору). Скульптор (моделирование фигуры Снегурочки из соленого теста с помощью вспомогатель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форм). Архитектор (рисунок-проект нового дома).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ряничный домик (создание объемной формы здания с помощью плас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тических материалов). Дизайнер (изготов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веера по выбору из трех вариантов). Золотая трава хохломы (знакомство с эле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ментами русской росписи по дереву).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мастерской художника: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Художник, полюбивший лес (о творчестве пейзажиста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Шишкина). Творческое содружество (рассказ о художнике-скульпторе и художнике-живописце).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Коллективная работа: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зумрудный город (обобщение знаний, приобретенных на уроках данного раздела).</w:t>
      </w:r>
    </w:p>
    <w:p w:rsidR="00E82906" w:rsidRPr="00444E6C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в искусстве.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</w:t>
      </w:r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ортретный жанр.</w:t>
      </w:r>
      <w:proofErr w:type="gramEnd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95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</w:t>
      </w:r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ропорции человека. </w:t>
      </w:r>
      <w:proofErr w:type="gramStart"/>
      <w:r w:rsidRPr="00B03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портрет)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4E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(7 часов)</w:t>
      </w:r>
      <w:proofErr w:type="gramEnd"/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Впечатление. Выражение: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Pr="00B0395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(древний символ человека, пропор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человека в круге). </w:t>
      </w:r>
      <w:proofErr w:type="gramStart"/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возраста (зна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комство с изображением человека в раз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</w:t>
      </w:r>
      <w:proofErr w:type="gramStart"/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proofErr w:type="gramEnd"/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Рисуем детский портрет (знакомство с особенностями изображения детского портрета, поэтапное изображение рисунка).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мастерской художника: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любовью к детям (о творчестве З.Е. Серебряковой).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Знакомство с музеем: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Третьяковская галерея; Всероссийский му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 декоративно-прикладного искусства; Дом-музей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Левитана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0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лесе.</w:t>
      </w:r>
    </w:p>
    <w:p w:rsidR="00E82906" w:rsidRPr="00B0395E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906" w:rsidRPr="00E82906" w:rsidRDefault="00E82906" w:rsidP="00E8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учащихся </w:t>
      </w:r>
    </w:p>
    <w:p w:rsidR="00E82906" w:rsidRPr="00E82906" w:rsidRDefault="00E82906" w:rsidP="00E8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первого года обучения</w:t>
      </w:r>
    </w:p>
    <w:p w:rsidR="00E82906" w:rsidRPr="00E82906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результате изучения изобразительного искусства ученик должен</w:t>
      </w:r>
    </w:p>
    <w:p w:rsidR="00E82906" w:rsidRPr="00E82906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знать/понимать: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и виды произведений изобразительного искусства; известные цен</w:t>
      </w: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тры народных художественных ремесел России;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художественные музеи России;</w:t>
      </w:r>
    </w:p>
    <w:p w:rsidR="00E82906" w:rsidRPr="00E82906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уметь: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и составные, теплые и холодные цвета;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отдельные произведения выдающихся отечественных и зарубежных худож</w:t>
      </w: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называть их авторов;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виды и жанры изобразительного искусства (графики, живопи</w:t>
      </w: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си, декоративно-прикладного искусства);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художественные материалы (гуашь, цветные карандаши, акварель, бумага);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средства художественной выразительности в рисунке и живопи</w:t>
      </w: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(с натуры, по памяти и воображению); в декоративных и конструктивных работах, иллю</w:t>
      </w: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страциях к произведениям литературы и музыки;</w:t>
      </w:r>
    </w:p>
    <w:p w:rsidR="00E82906" w:rsidRPr="00E82906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</w:t>
      </w:r>
      <w:r w:rsidRPr="00E8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softHyphen/>
        <w:t>вседневной жизни: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самостоятельной творческой деятельности;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E82906" w:rsidRPr="00E82906" w:rsidRDefault="00E82906" w:rsidP="00E82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E82906" w:rsidRDefault="00E82906" w:rsidP="00E829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82906" w:rsidRDefault="00E82906" w:rsidP="00E829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предмета</w:t>
      </w:r>
    </w:p>
    <w:p w:rsidR="00E82906" w:rsidRPr="00056520" w:rsidRDefault="00E82906" w:rsidP="00E8290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Примерные программы Министерства образования и науки РФ, - М.: Просвещение, 2011 год;</w:t>
      </w:r>
    </w:p>
    <w:p w:rsidR="00E82906" w:rsidRPr="00056520" w:rsidRDefault="00E82906" w:rsidP="00E8290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65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Авторская  программа по изобразительному искусству </w:t>
      </w:r>
      <w:proofErr w:type="spellStart"/>
      <w:r w:rsidRPr="000565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С.Г.Ашиковой</w:t>
      </w:r>
      <w:proofErr w:type="spellEnd"/>
      <w:r w:rsidRPr="000565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6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Самара: Издательство «Учебная литература»: Издательский дом «Федоров», 2011 год;</w:t>
      </w:r>
    </w:p>
    <w:p w:rsidR="00E82906" w:rsidRPr="00DD5178" w:rsidRDefault="00E82906" w:rsidP="00E829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1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Ашикова</w:t>
      </w:r>
      <w:proofErr w:type="spellEnd"/>
      <w:r w:rsidRPr="00DD51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зобразительное ис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1 класса / 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 А.А. Мелик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ашаева, С.Г. Яковлевой. Са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мара</w:t>
      </w:r>
      <w:proofErr w:type="gramStart"/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здательство «Учебная литерату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ра»</w:t>
      </w:r>
      <w:proofErr w:type="gramStart"/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здательский дом «Федоров»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2012;</w:t>
      </w:r>
    </w:p>
    <w:p w:rsidR="00E82906" w:rsidRPr="00DD5178" w:rsidRDefault="00E82906" w:rsidP="00E829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Мелик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ашаева, С.Г. Яковлевой. Са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мара</w:t>
      </w:r>
      <w:proofErr w:type="gramStart"/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 «Учебная литерату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ра»</w:t>
      </w:r>
      <w:r w:rsidRPr="00DD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дом «Федоров», 2010;</w:t>
      </w:r>
    </w:p>
    <w:p w:rsidR="00E82906" w:rsidRPr="00DD5178" w:rsidRDefault="00E82906" w:rsidP="00E829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Словари и энциклопедии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изобрази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искусству.</w:t>
      </w:r>
    </w:p>
    <w:p w:rsidR="00E82906" w:rsidRDefault="00E82906" w:rsidP="00E829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82906" w:rsidRDefault="00E82906" w:rsidP="00E8290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Учебно-тематическое планирование</w:t>
      </w:r>
    </w:p>
    <w:p w:rsidR="00E82906" w:rsidRPr="008036B5" w:rsidRDefault="00E82906" w:rsidP="00E8290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36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изобразительному искусству</w:t>
      </w:r>
    </w:p>
    <w:p w:rsidR="00E82906" w:rsidRDefault="00E82906" w:rsidP="00E82906">
      <w:pPr>
        <w:shd w:val="clear" w:color="auto" w:fill="FFFFFF"/>
        <w:tabs>
          <w:tab w:val="left" w:leader="underscore" w:pos="2275"/>
        </w:tabs>
        <w:spacing w:after="0"/>
        <w:ind w:left="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E82906" w:rsidRPr="008036B5" w:rsidRDefault="00E82906" w:rsidP="00E82906">
      <w:pPr>
        <w:shd w:val="clear" w:color="auto" w:fill="FFFFFF"/>
        <w:tabs>
          <w:tab w:val="left" w:leader="underscore" w:pos="2275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Класс  </w:t>
      </w:r>
      <w:r w:rsidRPr="008036B5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1</w:t>
      </w:r>
    </w:p>
    <w:p w:rsidR="00E82906" w:rsidRDefault="00E82906" w:rsidP="00E8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Учитель </w:t>
      </w:r>
    </w:p>
    <w:p w:rsidR="00E82906" w:rsidRDefault="00E82906" w:rsidP="00E8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Количество часов</w:t>
      </w:r>
    </w:p>
    <w:p w:rsidR="00E82906" w:rsidRDefault="00E82906" w:rsidP="00E82906">
      <w:pPr>
        <w:shd w:val="clear" w:color="auto" w:fill="FFFFFF"/>
        <w:tabs>
          <w:tab w:val="left" w:leader="underscore" w:pos="1162"/>
          <w:tab w:val="left" w:leader="underscore" w:pos="3643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33</w:t>
      </w:r>
      <w:r w:rsidRPr="008036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часа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в неделю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Pr="008036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036B5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час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E82906" w:rsidRPr="000861DF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Планирование составлено 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авторской программы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С.Г.Ашиковой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«Изобразительное искусство»</w:t>
      </w:r>
      <w:r w:rsidRPr="00C9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мара</w:t>
      </w:r>
      <w:proofErr w:type="gramStart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«Учебная литерату</w:t>
      </w:r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ра»</w:t>
      </w:r>
      <w:proofErr w:type="gramStart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дом «Федоров», 2011 год</w:t>
      </w:r>
    </w:p>
    <w:p w:rsidR="00E82906" w:rsidRDefault="00E82906" w:rsidP="00E8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906" w:rsidRDefault="00E82906" w:rsidP="00E82906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Учебник </w:t>
      </w:r>
    </w:p>
    <w:p w:rsidR="00E82906" w:rsidRPr="000861DF" w:rsidRDefault="00E82906" w:rsidP="00E8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61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Ашикова</w:t>
      </w:r>
      <w:proofErr w:type="spellEnd"/>
      <w:r w:rsidRPr="000861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С.Г.</w:t>
      </w:r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</w:t>
      </w:r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кусство</w:t>
      </w:r>
      <w:proofErr w:type="gramStart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1 класса / под ред. А.А. Мелик-Пашаева, С.Г. Яковлевой. Са</w:t>
      </w:r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мара</w:t>
      </w:r>
      <w:proofErr w:type="gramStart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«Учебная литерату</w:t>
      </w:r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ра»</w:t>
      </w:r>
      <w:proofErr w:type="gramStart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дом «Федоров», 2012</w:t>
      </w:r>
    </w:p>
    <w:p w:rsidR="00E82906" w:rsidRDefault="00E82906" w:rsidP="00E82906">
      <w:pPr>
        <w:shd w:val="clear" w:color="auto" w:fill="FFFFFF"/>
        <w:spacing w:after="0"/>
        <w:ind w:left="10"/>
        <w:rPr>
          <w:rFonts w:ascii="Times New Roman" w:hAnsi="Times New Roman" w:cs="Times New Roman"/>
          <w:sz w:val="24"/>
          <w:szCs w:val="24"/>
        </w:rPr>
      </w:pPr>
    </w:p>
    <w:p w:rsidR="00E82906" w:rsidRDefault="00E82906" w:rsidP="00E829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62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82906" w:rsidRDefault="00E82906" w:rsidP="00E82906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665"/>
        <w:gridCol w:w="1715"/>
        <w:gridCol w:w="979"/>
        <w:gridCol w:w="1504"/>
        <w:gridCol w:w="1898"/>
        <w:gridCol w:w="1623"/>
      </w:tblGrid>
      <w:tr w:rsidR="00E82906" w:rsidTr="00B9730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2906" w:rsidTr="00B9730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лабораторные, практические работы и др.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контрольного характера</w:t>
            </w:r>
          </w:p>
        </w:tc>
      </w:tr>
      <w:tr w:rsidR="00E82906" w:rsidTr="00B9730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Pr="00BD00AC" w:rsidRDefault="00E82906" w:rsidP="00B9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Природа </w:t>
            </w:r>
            <w:r w:rsidRPr="00BD00AC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- </w:t>
            </w:r>
            <w:r w:rsidRPr="00BD00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художник.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6" w:rsidTr="00B9730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Pr="00BD00AC" w:rsidRDefault="00E82906" w:rsidP="00B9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цвета.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6" w:rsidTr="00B9730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Pr="00BD00AC" w:rsidRDefault="00E82906" w:rsidP="00B9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Искусство в человеке.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6" w:rsidTr="00B9730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Pr="00BD00AC" w:rsidRDefault="00E82906" w:rsidP="00B9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в искусстве.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6" w:rsidTr="00B9730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6" w:rsidRDefault="00E82906" w:rsidP="00B9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906" w:rsidRPr="00C97F3B" w:rsidRDefault="00E82906" w:rsidP="00E829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97F3B" w:rsidRPr="000267F2" w:rsidRDefault="00C97F3B" w:rsidP="008E2EE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3D8" w:rsidRPr="00B148AC" w:rsidRDefault="00F433D8" w:rsidP="008E2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37" w:rsidRPr="00E52E9C" w:rsidRDefault="00313137" w:rsidP="008E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89C" w:rsidRPr="003914F1" w:rsidRDefault="00E3689C" w:rsidP="008E2E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3689C" w:rsidRPr="003914F1" w:rsidSect="005F3BA9"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21F6A5D"/>
    <w:multiLevelType w:val="hybridMultilevel"/>
    <w:tmpl w:val="D20E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06706"/>
    <w:multiLevelType w:val="hybridMultilevel"/>
    <w:tmpl w:val="629698F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0FC17C3"/>
    <w:multiLevelType w:val="hybridMultilevel"/>
    <w:tmpl w:val="795C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75F94"/>
    <w:multiLevelType w:val="hybridMultilevel"/>
    <w:tmpl w:val="D540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F6111"/>
    <w:multiLevelType w:val="hybridMultilevel"/>
    <w:tmpl w:val="47BED4AA"/>
    <w:lvl w:ilvl="0" w:tplc="3EACA0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B3CE0"/>
    <w:multiLevelType w:val="hybridMultilevel"/>
    <w:tmpl w:val="4828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E6BCF"/>
    <w:multiLevelType w:val="hybridMultilevel"/>
    <w:tmpl w:val="6346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23E"/>
    <w:rsid w:val="000267F2"/>
    <w:rsid w:val="0004685E"/>
    <w:rsid w:val="00071643"/>
    <w:rsid w:val="0015401C"/>
    <w:rsid w:val="00167A87"/>
    <w:rsid w:val="001C7452"/>
    <w:rsid w:val="001D63D5"/>
    <w:rsid w:val="00243A49"/>
    <w:rsid w:val="00313137"/>
    <w:rsid w:val="00350361"/>
    <w:rsid w:val="00355CA1"/>
    <w:rsid w:val="003914F1"/>
    <w:rsid w:val="003B196F"/>
    <w:rsid w:val="003D0472"/>
    <w:rsid w:val="00442376"/>
    <w:rsid w:val="00477C2F"/>
    <w:rsid w:val="004D5980"/>
    <w:rsid w:val="0057305D"/>
    <w:rsid w:val="005754DD"/>
    <w:rsid w:val="0059323E"/>
    <w:rsid w:val="005A250A"/>
    <w:rsid w:val="005C7A55"/>
    <w:rsid w:val="005F3BA9"/>
    <w:rsid w:val="00675216"/>
    <w:rsid w:val="00680C48"/>
    <w:rsid w:val="006D5107"/>
    <w:rsid w:val="00717840"/>
    <w:rsid w:val="00730B3A"/>
    <w:rsid w:val="0078560C"/>
    <w:rsid w:val="008E2EE8"/>
    <w:rsid w:val="009E134B"/>
    <w:rsid w:val="00B148AC"/>
    <w:rsid w:val="00B60EC6"/>
    <w:rsid w:val="00BD1CC3"/>
    <w:rsid w:val="00BD37AA"/>
    <w:rsid w:val="00C97F3B"/>
    <w:rsid w:val="00D6296D"/>
    <w:rsid w:val="00E333F1"/>
    <w:rsid w:val="00E3689C"/>
    <w:rsid w:val="00E52E9C"/>
    <w:rsid w:val="00E82906"/>
    <w:rsid w:val="00EA1CD5"/>
    <w:rsid w:val="00EC6C9D"/>
    <w:rsid w:val="00F433D8"/>
    <w:rsid w:val="00F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4D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B196F"/>
    <w:pPr>
      <w:ind w:left="720"/>
      <w:contextualSpacing/>
    </w:pPr>
  </w:style>
  <w:style w:type="table" w:styleId="a5">
    <w:name w:val="Table Grid"/>
    <w:basedOn w:val="a1"/>
    <w:uiPriority w:val="59"/>
    <w:rsid w:val="0024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Марина</cp:lastModifiedBy>
  <cp:revision>39</cp:revision>
  <cp:lastPrinted>2012-11-27T17:09:00Z</cp:lastPrinted>
  <dcterms:created xsi:type="dcterms:W3CDTF">2012-07-29T10:14:00Z</dcterms:created>
  <dcterms:modified xsi:type="dcterms:W3CDTF">2014-10-07T19:28:00Z</dcterms:modified>
</cp:coreProperties>
</file>