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2F" w:rsidRDefault="00534F2F">
      <w:r>
        <w:t>Составитель : Прохоров Надежда Евгеньевна</w:t>
      </w:r>
      <w:r>
        <w:br/>
        <w:t>                    учитель начальных классов</w:t>
      </w:r>
      <w:r>
        <w:br/>
        <w:t>                      МКОУ ШГО «Шалинская СОШ №90»</w:t>
      </w:r>
      <w:r>
        <w:br/>
      </w:r>
      <w:r>
        <w:br/>
        <w:t>2014</w:t>
      </w:r>
      <w:r>
        <w:br/>
        <w:t>Пояснительная записка</w:t>
      </w:r>
      <w:r>
        <w:br/>
        <w:t xml:space="preserve">В проекте Федерального компонента государственного Образовательного </w:t>
      </w:r>
      <w:r>
        <w:br/>
        <w:t xml:space="preserve">стандарта общего образования одной из целей, связанных с модернизацией </w:t>
      </w:r>
      <w:r>
        <w:br/>
        <w:t xml:space="preserve">содержания общего образования, является гуманистическая направленность </w:t>
      </w:r>
      <w:r>
        <w:br/>
        <w:t xml:space="preserve">образования. Она обуславливает личностно-ориентированную модель </w:t>
      </w:r>
      <w:r>
        <w:br/>
        <w:t xml:space="preserve">взаимодействия, развитие личности ребенка, его творческого потенциала. </w:t>
      </w:r>
      <w:r>
        <w:br/>
        <w:t xml:space="preserve">Процесс глубоких перемен, происходящих в современном образовании, </w:t>
      </w:r>
      <w:r>
        <w:br/>
        <w:t xml:space="preserve">выдвигает в качестве приоритетной проблему развития творчества, </w:t>
      </w:r>
      <w:r>
        <w:br/>
        <w:t xml:space="preserve">мышления, способствующего формированию разносторонне-развитой личности, </w:t>
      </w:r>
      <w:r>
        <w:br/>
        <w:t>отличающейся неповторимостью, оригинальностью.</w:t>
      </w:r>
      <w:r>
        <w:br/>
        <w:t xml:space="preserve">      Что же понимается под творческими способностями? В педагогической </w:t>
      </w:r>
      <w:r>
        <w:br/>
        <w:t xml:space="preserve">энциклопедии творческие способности определяются как способности к </w:t>
      </w:r>
      <w:r>
        <w:br/>
        <w:t xml:space="preserve">созданию оригинального продукта, изделия, в процессе работы над которыми </w:t>
      </w:r>
      <w:r>
        <w:br/>
        <w:t xml:space="preserve">самостоятельно применены усвоенные знания, умения, навыки, проявляются </w:t>
      </w:r>
      <w:r>
        <w:br/>
        <w:t xml:space="preserve">хотя бы в минимальном отступлении от образца индивидуальность, </w:t>
      </w:r>
      <w:r>
        <w:br/>
        <w:t xml:space="preserve">художество.Таким образом, творчество – создание на основе того, что </w:t>
      </w:r>
      <w:r>
        <w:br/>
        <w:t xml:space="preserve">есть, того, чего еще не было. Это индивидуальные психологические </w:t>
      </w:r>
      <w:r>
        <w:br/>
        <w:t xml:space="preserve">особенности ребенка, которые не зависят от умственных способностей и </w:t>
      </w:r>
      <w:r>
        <w:br/>
        <w:t xml:space="preserve">проявляются в детской фантазии, воображении, особом видении мира, свое </w:t>
      </w:r>
      <w:r>
        <w:br/>
        <w:t xml:space="preserve">точке зрения на окружающую действительность. При этом уровень творчества </w:t>
      </w:r>
      <w:r>
        <w:br/>
        <w:t xml:space="preserve">считается тем более высоким, чем большей оригинальностью характеризуется </w:t>
      </w:r>
      <w:r>
        <w:br/>
        <w:t>творческий результат.</w:t>
      </w:r>
      <w:r>
        <w:br/>
        <w:t xml:space="preserve">Одной из главных задач обучения и воспитания детей на занятиях </w:t>
      </w:r>
      <w:r>
        <w:br/>
        <w:t xml:space="preserve">прикладным творчеством является обогащением мировосприятия воспитанника, </w:t>
      </w:r>
      <w:r>
        <w:br/>
        <w:t xml:space="preserve">т.е. развитие творческой культуры ребенка (развитие творческого </w:t>
      </w:r>
      <w:r>
        <w:br/>
        <w:t xml:space="preserve">нестандартного подхода реализации заданий, воспитание трудолюбия, </w:t>
      </w:r>
      <w:r>
        <w:br/>
        <w:t xml:space="preserve">интереса к практической деятельности, радости созидания и открытия для </w:t>
      </w:r>
      <w:r>
        <w:br/>
        <w:t>себя что-то нового).</w:t>
      </w:r>
      <w:r>
        <w:br/>
        <w:t xml:space="preserve">      Предлагаемая программа имеет художественно-эстетическую </w:t>
      </w:r>
      <w:r>
        <w:br/>
        <w:t xml:space="preserve">направленность, которая является важным направлением в развитии и </w:t>
      </w:r>
      <w:r>
        <w:br/>
        <w:t xml:space="preserve">воспитании. Являясь наиболее доступным для детей, прикладное творчество </w:t>
      </w:r>
      <w:r>
        <w:br/>
        <w:t>обладает необходимой эмоциональностью, привлекательностью.</w:t>
      </w:r>
      <w:r>
        <w:br/>
        <w:t>Программа данного кружка состоит издвух блочно-модульных курсов:</w:t>
      </w:r>
      <w:r>
        <w:br/>
        <w:t>• «Волшебный квиллинг»</w:t>
      </w:r>
      <w:r>
        <w:br/>
        <w:t>• «Топиарий»</w:t>
      </w:r>
      <w:r>
        <w:br/>
        <w:t xml:space="preserve">     Ведущая идея данной программы – создание комфортной среды общения, </w:t>
      </w:r>
      <w:r>
        <w:br/>
        <w:t xml:space="preserve">развитие способностей, творческого потенциала каждого ребенка и его </w:t>
      </w:r>
      <w:r>
        <w:br/>
        <w:t>самореализации.</w:t>
      </w:r>
      <w:r>
        <w:br/>
        <w:t>Цели:</w:t>
      </w:r>
      <w:r>
        <w:br/>
        <w:t xml:space="preserve">• раскрыть перед обучаемыми социальную роль изобразительного, </w:t>
      </w:r>
      <w:r>
        <w:br/>
        <w:t>декоративно-прикладного и народного искусства;</w:t>
      </w:r>
      <w:r>
        <w:br/>
        <w:t xml:space="preserve">• сформировать у них устойчивую систематическую потребность к </w:t>
      </w:r>
      <w:r>
        <w:br/>
      </w:r>
      <w:r>
        <w:lastRenderedPageBreak/>
        <w:t xml:space="preserve">саморазвитию исамосовершенствованию в процессе общения со сверстниками, </w:t>
      </w:r>
      <w:r>
        <w:br/>
        <w:t>в тяге к искусству, истории, культуре, традициям.</w:t>
      </w:r>
      <w:r>
        <w:br/>
        <w:t>Задачи программы:</w:t>
      </w:r>
      <w:r>
        <w:br/>
        <w:t>Обучающие:</w:t>
      </w:r>
      <w:r>
        <w:br/>
      </w:r>
      <w:r>
        <w:sym w:font="Symbol" w:char="F0FC"/>
      </w:r>
      <w:r>
        <w:t xml:space="preserve"> формировать умения следовать устным инструкциям;</w:t>
      </w:r>
      <w:r>
        <w:br/>
      </w:r>
      <w:r>
        <w:sym w:font="Symbol" w:char="F0FC"/>
      </w:r>
      <w:r>
        <w:t xml:space="preserve"> обучать различным приемам работы с бумагой и другими материалами.</w:t>
      </w:r>
      <w:r>
        <w:br/>
      </w:r>
      <w:r>
        <w:br/>
      </w:r>
      <w:r>
        <w:br/>
      </w:r>
      <w:r>
        <w:br/>
      </w:r>
      <w:r>
        <w:br/>
        <w:t>Развивающие:</w:t>
      </w:r>
      <w:r>
        <w:br/>
      </w:r>
      <w:r>
        <w:sym w:font="Symbol" w:char="F0FC"/>
      </w:r>
      <w:r>
        <w:t xml:space="preserve"> развивать внимание, память, логическое и пространственное </w:t>
      </w:r>
      <w:r>
        <w:br/>
        <w:t>воображение;</w:t>
      </w:r>
      <w:r>
        <w:br/>
      </w:r>
      <w:r>
        <w:sym w:font="Symbol" w:char="F0FC"/>
      </w:r>
      <w:r>
        <w:t xml:space="preserve"> развивать мелкую моторику рук и глазомер;</w:t>
      </w:r>
      <w:r>
        <w:br/>
      </w:r>
      <w:r>
        <w:sym w:font="Symbol" w:char="F0FC"/>
      </w:r>
      <w:r>
        <w:t xml:space="preserve"> развивать художественный вкус, творческие способности и фантазию </w:t>
      </w:r>
      <w:r>
        <w:br/>
        <w:t>детей;</w:t>
      </w:r>
      <w:r>
        <w:br/>
      </w:r>
      <w:r>
        <w:sym w:font="Symbol" w:char="F0FC"/>
      </w:r>
      <w:r>
        <w:t xml:space="preserve"> развивать у детей способность работать руками, приучать к точным </w:t>
      </w:r>
      <w:r>
        <w:br/>
        <w:t xml:space="preserve">движениям пальцев, совершенствовать мелкую моторику рук, развивать </w:t>
      </w:r>
      <w:r>
        <w:br/>
        <w:t>глазомер;</w:t>
      </w:r>
      <w:r>
        <w:br/>
      </w:r>
      <w:r>
        <w:sym w:font="Symbol" w:char="F0FC"/>
      </w:r>
      <w:r>
        <w:t xml:space="preserve"> развивать пространственное воображение.</w:t>
      </w:r>
      <w:r>
        <w:br/>
        <w:t>Воспитательные:</w:t>
      </w:r>
      <w:r>
        <w:br/>
      </w:r>
      <w:r>
        <w:sym w:font="Symbol" w:char="F0FC"/>
      </w:r>
      <w:r>
        <w:t xml:space="preserve"> формировать культуру труда и совершенствовать трудовые навыки;</w:t>
      </w:r>
      <w:r>
        <w:br/>
      </w:r>
      <w:r>
        <w:sym w:font="Symbol" w:char="F0FC"/>
      </w:r>
      <w:r>
        <w:t xml:space="preserve"> способствовать созданию игровых ситуаций, расширять коммуникативные </w:t>
      </w:r>
      <w:r>
        <w:br/>
        <w:t>способности детей;</w:t>
      </w:r>
      <w:r>
        <w:br/>
      </w:r>
      <w:r>
        <w:sym w:font="Symbol" w:char="F0FC"/>
      </w:r>
      <w:r>
        <w:t xml:space="preserve"> совершенствовать трудовые навыки, формировать культуру труда, учить </w:t>
      </w:r>
      <w:r>
        <w:br/>
        <w:t xml:space="preserve">аккуратности, умению бережно и экономно использовать материал, содержать </w:t>
      </w:r>
      <w:r>
        <w:br/>
        <w:t>в порядке рабочее место.</w:t>
      </w:r>
      <w:r>
        <w:br/>
        <w:t>Принципы, лежащие в основе программы:</w:t>
      </w:r>
      <w:r>
        <w:br/>
      </w:r>
      <w:r>
        <w:sym w:font="Symbol" w:char="F0D8"/>
      </w:r>
      <w:r>
        <w:t xml:space="preserve"> доступности (простота, соответствие возрастным и индивидуальным </w:t>
      </w:r>
      <w:r>
        <w:br/>
        <w:t>способностям);</w:t>
      </w:r>
      <w:r>
        <w:br/>
      </w:r>
      <w:r>
        <w:sym w:font="Symbol" w:char="F0D8"/>
      </w:r>
      <w:r>
        <w:t xml:space="preserve"> наглядности (иллюстративность, наличие дидактических материалов). </w:t>
      </w:r>
      <w:r>
        <w:br/>
        <w:t xml:space="preserve">«Чем более органов наших чувств принимает участие в восприятии </w:t>
      </w:r>
      <w:r>
        <w:br/>
        <w:t xml:space="preserve">какого-нибудь впечатления или группы впечатлений, тем прочнее ложатся </w:t>
      </w:r>
      <w:r>
        <w:br/>
        <w:t xml:space="preserve">эти впечатления в нашу механическую, нервную память, вернее сохраняются </w:t>
      </w:r>
      <w:r>
        <w:br/>
        <w:t>ею и легче, потом вспоминаются» (К.Д.Ушинский);</w:t>
      </w:r>
      <w:r>
        <w:br/>
      </w:r>
      <w:r>
        <w:sym w:font="Symbol" w:char="F0D8"/>
      </w:r>
      <w:r>
        <w:t xml:space="preserve"> демократичности и гуманизма (взаимодействие педагога и ученика в </w:t>
      </w:r>
      <w:r>
        <w:br/>
        <w:t>социуме, реализация собственных творческих потребностей);</w:t>
      </w:r>
      <w:r>
        <w:br/>
      </w:r>
      <w:r>
        <w:sym w:font="Symbol" w:char="F0D8"/>
      </w:r>
      <w:r>
        <w:t xml:space="preserve"> научности (обоснованность, наличие методологической базы и </w:t>
      </w:r>
      <w:r>
        <w:br/>
        <w:t>теоретической основы);</w:t>
      </w:r>
      <w:r>
        <w:br/>
      </w:r>
      <w:r>
        <w:sym w:font="Symbol" w:char="F0D8"/>
      </w:r>
      <w:r>
        <w:t xml:space="preserve"> «от простого к сложному» (научившись элементарным навыкам работы, </w:t>
      </w:r>
      <w:r>
        <w:br/>
        <w:t>ребенок применяет свои знания в выполнении сложных творческих работ).</w:t>
      </w:r>
      <w:r>
        <w:br/>
        <w:t xml:space="preserve">      Тематика занятий строится с учетом интересов учащихся, возможности </w:t>
      </w:r>
      <w:r>
        <w:br/>
        <w:t xml:space="preserve">их самовыражения. В ходе усвоения детьми содержания программы </w:t>
      </w:r>
      <w:r>
        <w:br/>
        <w:t xml:space="preserve">учитывается темп развития специальных умений и навыков </w:t>
      </w:r>
      <w:r>
        <w:br/>
        <w:t xml:space="preserve">самостоятельности, умение работать в коллективе. Программа позволяет сна </w:t>
      </w:r>
      <w:r>
        <w:br/>
        <w:t xml:space="preserve">сложная конструкция, менее подготовленным, можно предложить работу </w:t>
      </w:r>
      <w:r>
        <w:br/>
      </w:r>
      <w:r>
        <w:lastRenderedPageBreak/>
        <w:t xml:space="preserve">проще. При этом обучающий и развивающий смысл работы сохраняется. Это </w:t>
      </w:r>
      <w:r>
        <w:br/>
        <w:t xml:space="preserve">дает возможность предостеречь ребенка от страха перед трудностями, </w:t>
      </w:r>
      <w:r>
        <w:br/>
        <w:t xml:space="preserve">приобщить без боязни творить и создавать. Организационно-методическое </w:t>
      </w:r>
      <w:r>
        <w:br/>
        <w:t xml:space="preserve">обеспечение программы(возраст детей, сроки реализации, режим занятий, </w:t>
      </w:r>
      <w:r>
        <w:br/>
        <w:t>наполняемость групп)</w:t>
      </w:r>
      <w:r>
        <w:br/>
        <w:t xml:space="preserve">      Программа «Волшебный сундучок» рассчитана на 1 год. Для успешного </w:t>
      </w:r>
      <w:r>
        <w:br/>
        <w:t xml:space="preserve">освоения программы занятия численность детей в группе кружка должна </w:t>
      </w:r>
      <w:r>
        <w:br/>
        <w:t xml:space="preserve">составлять не менее 6человек. Годовой курс программы рассчитан на 34 </w:t>
      </w:r>
      <w:r>
        <w:br/>
        <w:t>часов</w:t>
      </w:r>
      <w:r>
        <w:br/>
        <w:t>  Группа формируется из детей в возрасте от 7до 10 лет.</w:t>
      </w:r>
      <w:r>
        <w:br/>
        <w:t xml:space="preserve">Формы и методы занятий. В процессе занятий используются различные формы </w:t>
      </w:r>
      <w:r>
        <w:br/>
        <w:t>занятий:</w:t>
      </w:r>
      <w:r>
        <w:br/>
        <w:t xml:space="preserve">• традиционные, комбинированные и практические занятия, лекции, игры, </w:t>
      </w:r>
      <w:r>
        <w:br/>
        <w:t>праздники, конкурсы, соревнования и другие.А также различные методы:</w:t>
      </w:r>
      <w:r>
        <w:br/>
      </w:r>
      <w:r>
        <w:br/>
        <w:t>  Методы, в основе которых лежит способ организации занятия:</w:t>
      </w:r>
      <w:r>
        <w:br/>
        <w:t>• словесный (устное изложение, беседа, рассказ, лекция и т.д.);</w:t>
      </w:r>
      <w:r>
        <w:br/>
        <w:t xml:space="preserve">• наглядный (показ мультимедийных материалов, иллюстраций, наблюдений, </w:t>
      </w:r>
      <w:r>
        <w:br/>
        <w:t>показ (выполнение) педагогом, работа по образцу и др.);</w:t>
      </w:r>
      <w:r>
        <w:br/>
        <w:t>• наглядный (выполнение работ по инструкционным картам, схемам и др.).</w:t>
      </w:r>
      <w:r>
        <w:br/>
        <w:t>  Методы, в основе которых лежит уровень деятельности детей:</w:t>
      </w:r>
      <w:r>
        <w:br/>
        <w:t xml:space="preserve">• объяснительно-иллюстративный – дети воспринимают и усваивают готовую </w:t>
      </w:r>
      <w:r>
        <w:br/>
        <w:t>информацию;</w:t>
      </w:r>
      <w:r>
        <w:br/>
        <w:t xml:space="preserve">• репродуктивный – учащиеся воспроизводят полученные знания и освоенные </w:t>
      </w:r>
      <w:r>
        <w:br/>
        <w:t>способы деятельности;</w:t>
      </w:r>
      <w:r>
        <w:br/>
        <w:t>• исследовательский – самостоятельная творческая работа учащихся.</w:t>
      </w:r>
      <w:r>
        <w:br/>
        <w:t xml:space="preserve">Методы, в основе которых лежит форма организации деятельности учащихся </w:t>
      </w:r>
      <w:r>
        <w:br/>
        <w:t>на занятиях:</w:t>
      </w:r>
      <w:r>
        <w:br/>
        <w:t>• фронтальный – одновременная работа со всеми учащимися;</w:t>
      </w:r>
      <w:r>
        <w:br/>
        <w:t xml:space="preserve">• индивидуально-фронтальный – чередование индивидуальных и фронтальных </w:t>
      </w:r>
      <w:r>
        <w:br/>
        <w:t>форм работы;</w:t>
      </w:r>
      <w:r>
        <w:br/>
        <w:t>• групповой – организация работы в группах;</w:t>
      </w:r>
      <w:r>
        <w:br/>
        <w:t xml:space="preserve">• индивидуальный – индивидуальное выполнение заданий, решение проблем и </w:t>
      </w:r>
      <w:r>
        <w:br/>
        <w:t>другие.</w:t>
      </w:r>
      <w:r>
        <w:br/>
        <w:t>Ожидаемые результаты:</w:t>
      </w:r>
      <w:r>
        <w:br/>
        <w:t>В результате обучения по данной программе учащиеся:</w:t>
      </w:r>
      <w:r>
        <w:br/>
        <w:t xml:space="preserve">• научаться различным приемам работы с бумагой, кофейными зёрнами, </w:t>
      </w:r>
      <w:r>
        <w:br/>
        <w:t>тканью и др;</w:t>
      </w:r>
      <w:r>
        <w:br/>
        <w:t xml:space="preserve">• научаться следовать устным инструкциям, читать и зарисовывать схемы </w:t>
      </w:r>
      <w:r>
        <w:br/>
        <w:t>изделий, создавать изделия, выполненные в разной технике;</w:t>
      </w:r>
      <w:r>
        <w:br/>
        <w:t xml:space="preserve">• разовьют внимание, память, мышление, пространственное воображение, </w:t>
      </w:r>
      <w:r>
        <w:br/>
        <w:t xml:space="preserve">мелкую моторику рук и глазомер, художественный вкус, творческие </w:t>
      </w:r>
      <w:r>
        <w:br/>
        <w:t>способности и фантазию;</w:t>
      </w:r>
      <w:r>
        <w:br/>
        <w:t>• овладеют навыками культуры труда;</w:t>
      </w:r>
      <w:r>
        <w:br/>
        <w:t xml:space="preserve">• улучшат свои коммуникативные способности и приобретут навыки работы в </w:t>
      </w:r>
      <w:r>
        <w:br/>
        <w:t>коллективе.</w:t>
      </w:r>
      <w:r>
        <w:br/>
      </w:r>
      <w:r>
        <w:br/>
      </w:r>
      <w:r>
        <w:lastRenderedPageBreak/>
        <w:t xml:space="preserve">Формы подведения итогов реализации дополнительной образовательной </w:t>
      </w:r>
      <w:r>
        <w:br/>
        <w:t>программы:</w:t>
      </w:r>
      <w:r>
        <w:br/>
        <w:t>• составление выставок лучших работ;</w:t>
      </w:r>
      <w:r>
        <w:br/>
        <w:t>• проведение выставок работ учащихся: в классе, в школе;</w:t>
      </w:r>
      <w:r>
        <w:br/>
        <w:t>    Задачи:</w:t>
      </w:r>
      <w:r>
        <w:br/>
      </w:r>
      <w:r>
        <w:sym w:font="Symbol" w:char="F0FC"/>
      </w:r>
      <w:r>
        <w:t xml:space="preserve"> привить интерес к работе и побудить желание совершенствования в </w:t>
      </w:r>
      <w:r>
        <w:br/>
        <w:t>данном направлении декоративно-прикладного творчества;</w:t>
      </w:r>
      <w:r>
        <w:br/>
      </w:r>
      <w:r>
        <w:sym w:font="Symbol" w:char="F0FC"/>
      </w:r>
      <w:r>
        <w:t xml:space="preserve"> развивать образное восприятие окружающего пространства и </w:t>
      </w:r>
      <w:r>
        <w:br/>
        <w:t>эмоциональную отзывчивость к своим работам;</w:t>
      </w:r>
      <w:r>
        <w:br/>
      </w:r>
      <w:r>
        <w:sym w:font="Symbol" w:char="F0FC"/>
      </w:r>
      <w:r>
        <w:t xml:space="preserve"> воспитывать способность мыслить, сочинять, создавать необычные, </w:t>
      </w:r>
      <w:r>
        <w:br/>
        <w:t xml:space="preserve">оригинальные произведения декоративно-прикладного творчества на основе </w:t>
      </w:r>
      <w:r>
        <w:br/>
        <w:t xml:space="preserve">коллективного труда с учетом индивидуальных особенностей каждого </w:t>
      </w:r>
      <w:r>
        <w:br/>
        <w:t>ученика.</w:t>
      </w:r>
      <w:r>
        <w:br/>
        <w:t>Программа способствует:</w:t>
      </w:r>
      <w:r>
        <w:br/>
        <w:t>• повышение внутренней мотивации ребенка;</w:t>
      </w:r>
      <w:r>
        <w:br/>
        <w:t xml:space="preserve">• появлению уверенности в своих силах, умению находить варианты решения </w:t>
      </w:r>
      <w:r>
        <w:br/>
        <w:t>при изготовлении изделий;</w:t>
      </w:r>
      <w:r>
        <w:br/>
        <w:t>• возникает желание добиться планируемого результата;</w:t>
      </w:r>
      <w:r>
        <w:br/>
        <w:t>• приобретает навык самостоятельной работы;</w:t>
      </w:r>
      <w:r>
        <w:br/>
        <w:t>• развитию тонких движений пальцев рук;</w:t>
      </w:r>
      <w:r>
        <w:br/>
        <w:t>• развитие мелкой моторики;</w:t>
      </w:r>
      <w:r>
        <w:br/>
        <w:t xml:space="preserve">• создание творческой атмосферы в группе воспитанников на основе </w:t>
      </w:r>
      <w:r>
        <w:br/>
        <w:t>взаимопонимания и сотрудничества для выполнения коллективной работы;</w:t>
      </w:r>
      <w:r>
        <w:br/>
        <w:t>• показу красоты и неповторимости изделий.</w:t>
      </w:r>
      <w:r>
        <w:br/>
        <w:t xml:space="preserve">        Образовательная программа составлена с учетом требований </w:t>
      </w:r>
      <w:r>
        <w:br/>
        <w:t xml:space="preserve">современной педагогики. Программа составлена на основе знаний </w:t>
      </w:r>
      <w:r>
        <w:br/>
        <w:t xml:space="preserve">возрастных, психолого-педагогических, физических особенностей младшего </w:t>
      </w:r>
      <w:r>
        <w:br/>
        <w:t xml:space="preserve">школьного возраста. Работа с обучаемыми строится на </w:t>
      </w:r>
      <w:r>
        <w:br/>
        <w:t xml:space="preserve">взаимосотрудничестве, на основе уважительного, искреннего, деликатного и </w:t>
      </w:r>
      <w:r>
        <w:br/>
        <w:t xml:space="preserve">тактичного отношения к личности ребенка. Важный аспект в обучении </w:t>
      </w:r>
      <w:r>
        <w:br/>
        <w:t xml:space="preserve">–индивидуальный подход, удовлетворяющий требованиям познавательной </w:t>
      </w:r>
      <w:r>
        <w:br/>
        <w:t>деятельности ребенка.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Учебно-тематический план"Волшебный квиллинг"(17ч.)</w:t>
      </w:r>
      <w:r>
        <w:br/>
        <w:t xml:space="preserve">1 Введение в программу. Инструменты и материалы. Правила техники </w:t>
      </w:r>
      <w:r>
        <w:br/>
        <w:t>безопасности</w:t>
      </w:r>
      <w:r>
        <w:br/>
        <w:t>1 ч</w:t>
      </w:r>
      <w:r>
        <w:br/>
        <w:t xml:space="preserve">2 Как родилась бумага. Сколько у бумаги родственников. Волшебные </w:t>
      </w:r>
      <w:r>
        <w:br/>
      </w:r>
      <w:r>
        <w:lastRenderedPageBreak/>
        <w:t xml:space="preserve">свойства бумаги. История возникновения технологии </w:t>
      </w:r>
      <w:r>
        <w:br/>
        <w:t>бумагокручения–квиллинга.</w:t>
      </w:r>
      <w:r>
        <w:br/>
        <w:t>Конструирование</w:t>
      </w:r>
      <w:r>
        <w:br/>
        <w:t>1ч</w:t>
      </w:r>
      <w:r>
        <w:br/>
        <w:t>3 Вырезание полосок для квиллинга. Основные правила работы 1ч</w:t>
      </w:r>
      <w:r>
        <w:br/>
        <w:t>4 Основные формы «капля», «треугольник», «долька», «квадрат»,</w:t>
      </w:r>
      <w:r>
        <w:br/>
        <w:t>«прямоугольник». Конструирование из основных форм квиллинга.</w:t>
      </w:r>
      <w:r>
        <w:br/>
        <w:t>1ч</w:t>
      </w:r>
      <w:r>
        <w:br/>
        <w:t xml:space="preserve">5 Основные формы. «Завитки». Конструирование из основных форм </w:t>
      </w:r>
      <w:r>
        <w:br/>
        <w:t>квиллинга.</w:t>
      </w:r>
      <w:r>
        <w:br/>
        <w:t>1ч</w:t>
      </w:r>
      <w:r>
        <w:br/>
        <w:t xml:space="preserve">6 Основные формы. «Спирали в виде стружки». Конструирование из основных </w:t>
      </w:r>
      <w:r>
        <w:br/>
        <w:t>форм квиллинга.</w:t>
      </w:r>
      <w:r>
        <w:br/>
        <w:t>1ч</w:t>
      </w:r>
      <w:r>
        <w:br/>
        <w:t>7 Коллективная работа.</w:t>
      </w:r>
      <w:r>
        <w:br/>
        <w:t>Изготовление цветов в технике квиллинга (6 ч.)</w:t>
      </w:r>
      <w:r>
        <w:br/>
        <w:t>2ч</w:t>
      </w:r>
      <w:r>
        <w:br/>
        <w:t>8 Изготовление бахромчатых цветов. 2ч</w:t>
      </w:r>
      <w:r>
        <w:br/>
        <w:t>9 Изготовление бахромчатых цветов.</w:t>
      </w:r>
      <w:r>
        <w:br/>
        <w:t>2ч</w:t>
      </w:r>
      <w:r>
        <w:br/>
        <w:t>10 Коллективная работа. Композиция из цветов.</w:t>
      </w:r>
      <w:r>
        <w:br/>
        <w:t>2ч</w:t>
      </w:r>
      <w:r>
        <w:br/>
        <w:t>11 Подготовка и проведение итоговой выставки</w:t>
      </w:r>
      <w:r>
        <w:br/>
        <w:t>3ч</w:t>
      </w:r>
      <w:r>
        <w:br/>
      </w:r>
      <w:r>
        <w:br/>
      </w:r>
      <w:r>
        <w:br/>
      </w:r>
      <w:r>
        <w:br/>
        <w:t>Первый блок «Волшебный квиллинг»</w:t>
      </w:r>
      <w:r>
        <w:br/>
        <w:t xml:space="preserve">        В настоящее время искусство работы с бумагой в детском </w:t>
      </w:r>
      <w:r>
        <w:br/>
        <w:t xml:space="preserve">творчестве не потеряло своей актуальности. Бумага остается инструментом </w:t>
      </w:r>
      <w:r>
        <w:br/>
        <w:t>творчества, который доступен каждому.</w:t>
      </w:r>
      <w:r>
        <w:br/>
        <w:t xml:space="preserve">       Бумага – первый материал, из которого дети начинают мастерить, </w:t>
      </w:r>
      <w:r>
        <w:br/>
        <w:t xml:space="preserve">творить, создавать неповторимые изделия. Она известна всем с раннего </w:t>
      </w:r>
      <w:r>
        <w:br/>
        <w:t xml:space="preserve">детства. Устойчивый интерес детей к творчеству из бумаги обуславливается </w:t>
      </w:r>
      <w:r>
        <w:br/>
        <w:t xml:space="preserve">ёще и тем, что данный материал дает большой простор творчеству. Бумажный </w:t>
      </w:r>
      <w:r>
        <w:br/>
        <w:t xml:space="preserve">лист помогает ребенку ощутить себя художником, дизайнером, </w:t>
      </w:r>
      <w:r>
        <w:br/>
        <w:t xml:space="preserve">конструктором, а самое главное – безграничное творческим человеком. </w:t>
      </w:r>
      <w:r>
        <w:br/>
        <w:t xml:space="preserve">Цветная и белая, бархатная и глянцевая, папирусная и шпагат – она </w:t>
      </w:r>
      <w:r>
        <w:br/>
        <w:t>доступна всем слоям</w:t>
      </w:r>
      <w:r>
        <w:br/>
        <w:t xml:space="preserve">общества. С помощью бумаги можно украсить елку, сложить головоломку, </w:t>
      </w:r>
      <w:r>
        <w:br/>
        <w:t xml:space="preserve">смастерить забавную игрушку или коробочку для подарка и многое, многое </w:t>
      </w:r>
      <w:r>
        <w:br/>
        <w:t>другое, что интересует ребенка.</w:t>
      </w:r>
      <w:r>
        <w:br/>
        <w:t xml:space="preserve">      Как уже отмечалось, бумага попадает в руки ребенка с самого </w:t>
      </w:r>
      <w:r>
        <w:br/>
        <w:t xml:space="preserve">раннего детства, и он самостоятельно создает из нее образы своего </w:t>
      </w:r>
      <w:r>
        <w:br/>
        <w:t xml:space="preserve">внутреннего мира. Обычныйматериал - бумага – приобретает новое </w:t>
      </w:r>
      <w:r>
        <w:br/>
        <w:t>современное направление, им можно работать в разных техниках.</w:t>
      </w:r>
      <w:r>
        <w:br/>
        <w:t xml:space="preserve">Бумажная филигрань – старинная техника обработки бумаги, </w:t>
      </w:r>
      <w:r>
        <w:br/>
      </w:r>
      <w:r>
        <w:lastRenderedPageBreak/>
        <w:t xml:space="preserve">распространенная и в наше время, получившая название «квиллинг». </w:t>
      </w:r>
      <w:r>
        <w:br/>
        <w:t xml:space="preserve">«Квиллинг» открывает детям путь к творчеству, развивает их фантазию и </w:t>
      </w:r>
      <w:r>
        <w:br/>
        <w:t>художественные возможности.</w:t>
      </w:r>
      <w:r>
        <w:br/>
        <w:t xml:space="preserve">       Программа построена «от простого к сложному». Рассматриваются </w:t>
      </w:r>
      <w:r>
        <w:br/>
        <w:t xml:space="preserve">различные методики выполнения изделий из бумаги и картона с </w:t>
      </w:r>
      <w:r>
        <w:br/>
        <w:t xml:space="preserve">использованием самых разнообразных техник (бумагокручение, </w:t>
      </w:r>
      <w:r>
        <w:br/>
        <w:t>конструирование, мозаика, аппликация).</w:t>
      </w:r>
      <w:r>
        <w:br/>
        <w:t xml:space="preserve">«Волшебный квиллинг» - так называется курс. Он предлагает развитие </w:t>
      </w:r>
      <w:r>
        <w:br/>
        <w:t xml:space="preserve">ребенка в самых различных направлениях: конструкторское мышление, </w:t>
      </w:r>
      <w:r>
        <w:br/>
        <w:t xml:space="preserve">художественно-эстетический вкус, образное и пространственное мышление. </w:t>
      </w:r>
      <w:r>
        <w:br/>
        <w:t xml:space="preserve">Все это необходимо современному человеку, чтобы осознать себя гармонично </w:t>
      </w:r>
      <w:r>
        <w:br/>
        <w:t xml:space="preserve">развитой личностью. Создавая свой мир из бумаги, ребенок готовиться </w:t>
      </w:r>
      <w:r>
        <w:br/>
        <w:t xml:space="preserve">стать созидателем доброго мира. В этом я вижу основную необходимость </w:t>
      </w:r>
      <w:r>
        <w:br/>
        <w:t>сегодняшнего дня.</w:t>
      </w:r>
      <w:r>
        <w:br/>
      </w:r>
      <w:r>
        <w:br/>
        <w:t xml:space="preserve">Цель данного курса – всесторонне интеллектуальные и эстетическое </w:t>
      </w:r>
      <w:r>
        <w:br/>
        <w:t xml:space="preserve">развитие детей в процессе овладения элементарными приемами техники </w:t>
      </w:r>
      <w:r>
        <w:br/>
        <w:t>квиллинга, как художественного способа конструирования из бумаги.</w:t>
      </w:r>
      <w:r>
        <w:br/>
      </w:r>
      <w:r>
        <w:br/>
        <w:t>  Задачи курса:</w:t>
      </w:r>
      <w:r>
        <w:br/>
        <w:t>• знакомить детей с основными понятиями и базовыми формами квиллинга;</w:t>
      </w:r>
      <w:r>
        <w:br/>
        <w:t>• обучать различным приемам работы с бумагой;</w:t>
      </w:r>
      <w:r>
        <w:br/>
        <w:t xml:space="preserve">• знакомить детей с основными геометрическими понятиями: круг, квадрат, </w:t>
      </w:r>
      <w:r>
        <w:br/>
        <w:t xml:space="preserve">треугольник, угол, сторона, вершина и т.д. Обогащать словарь ребенка </w:t>
      </w:r>
      <w:r>
        <w:br/>
        <w:t>специальными терминами.</w:t>
      </w:r>
      <w:r>
        <w:br/>
        <w:t>• создавать композиции с изделиями, выполненными в технике квиллинга.</w:t>
      </w:r>
      <w:r>
        <w:br/>
        <w:t xml:space="preserve">       В процессе работы по курсу «Волшебный квиллинг», дети постоянно </w:t>
      </w:r>
      <w:r>
        <w:br/>
        <w:t xml:space="preserve">совмещают и объединяют в одно целое все компоненты бумажного образа: </w:t>
      </w:r>
      <w:r>
        <w:br/>
        <w:t xml:space="preserve">материал, изобразительное цветовое решение, технологию изготовления, </w:t>
      </w:r>
      <w:r>
        <w:br/>
        <w:t xml:space="preserve">назначение и др.Квиллинг открывает путь к творчеству, развивает фантазию </w:t>
      </w:r>
      <w:r>
        <w:br/>
        <w:t>и художественные возможности.</w:t>
      </w:r>
      <w:r>
        <w:br/>
      </w:r>
      <w:r>
        <w:br/>
      </w:r>
      <w:r>
        <w:br/>
        <w:t>Учебно-тематический план «Топиари» (17ч.)</w:t>
      </w:r>
      <w:r>
        <w:br/>
      </w:r>
      <w:r>
        <w:br/>
        <w:t xml:space="preserve">1 1. Введение в программу. Знакомство с искусством создания </w:t>
      </w:r>
      <w:r>
        <w:br/>
        <w:t>декоративных деревьев «Топиари»</w:t>
      </w:r>
      <w:r>
        <w:br/>
      </w:r>
      <w:r>
        <w:br/>
        <w:t>2 ч</w:t>
      </w:r>
      <w:r>
        <w:br/>
        <w:t>2 1 История «Топиари» 2ч</w:t>
      </w:r>
      <w:r>
        <w:br/>
        <w:t>3 Техника безопасности на уроках 2ч</w:t>
      </w:r>
      <w:r>
        <w:br/>
        <w:t>4 Создание кофейного дерева</w:t>
      </w:r>
      <w:r>
        <w:br/>
        <w:t>2ч</w:t>
      </w:r>
      <w:r>
        <w:br/>
        <w:t>5 Создание дерева из подручных материалом 3ч</w:t>
      </w:r>
      <w:r>
        <w:br/>
        <w:t>6 Изготовление подарков к праздникам 3ч</w:t>
      </w:r>
      <w:r>
        <w:br/>
        <w:t>7 Подготовка и проведение итоговой выставки 3ч</w:t>
      </w:r>
      <w:r>
        <w:br/>
      </w:r>
      <w:r>
        <w:br/>
      </w:r>
      <w:r>
        <w:lastRenderedPageBreak/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Второй блок «Топиари»</w:t>
      </w:r>
      <w:r>
        <w:br/>
        <w:t xml:space="preserve">       Сверхзадачей данного курса является формирование устойчивой </w:t>
      </w:r>
      <w:r>
        <w:br/>
        <w:t xml:space="preserve">потребности детей к саморазвитию в постоянном творческом общении с </w:t>
      </w:r>
      <w:r>
        <w:br/>
        <w:t>людьми, в тяге к искусству, культуре.</w:t>
      </w:r>
      <w:r>
        <w:br/>
        <w:t xml:space="preserve">Всякое обучение имеет воспитывающий характер. Обучая – воспитываем, </w:t>
      </w:r>
      <w:r>
        <w:br/>
        <w:t xml:space="preserve">воспитывая –обучаем, поэтому в работе с детьми уделяется большое </w:t>
      </w:r>
      <w:r>
        <w:br/>
        <w:t>внимание воспитательной работе.</w:t>
      </w:r>
      <w:r>
        <w:br/>
        <w:t>Задачи курса:</w:t>
      </w:r>
      <w:r>
        <w:br/>
        <w:t>• знакомить детей с основными понятиями об «топиари»;</w:t>
      </w:r>
      <w:r>
        <w:br/>
        <w:t>• обучать различным приемам работы в данном направлений;</w:t>
      </w:r>
      <w:r>
        <w:br/>
        <w:t xml:space="preserve">• знакомить детей с основными геометрическими понятиями: круг, квадрат, </w:t>
      </w:r>
      <w:r>
        <w:br/>
        <w:t xml:space="preserve">треугольник, угол, сторона, вершина и т.д. Обогащать словарь ребенка </w:t>
      </w:r>
      <w:r>
        <w:br/>
        <w:t>специальными терминами.</w:t>
      </w:r>
      <w:r>
        <w:br/>
        <w:t xml:space="preserve">• создавать композиции с изделиями, выполненными в технике искусства </w:t>
      </w:r>
      <w:r>
        <w:br/>
        <w:t>топиари.</w:t>
      </w:r>
      <w:r>
        <w:br/>
        <w:t>Методика работы.</w:t>
      </w:r>
      <w:r>
        <w:br/>
        <w:t xml:space="preserve">       Образовательная программа курса «Топиари» составлена с учетом </w:t>
      </w:r>
      <w:r>
        <w:br/>
        <w:t xml:space="preserve">требований современной педагогики и будет корректироваться в процессе </w:t>
      </w:r>
      <w:r>
        <w:br/>
        <w:t>работы в соответствии с интересами учащихся младшего школьного возраста.</w:t>
      </w:r>
      <w:r>
        <w:br/>
        <w:t xml:space="preserve">Процесс обучения должен исходить из жизненного опыта детей, их </w:t>
      </w:r>
      <w:r>
        <w:br/>
        <w:t>представлений об окружающем мире.</w:t>
      </w:r>
      <w:r>
        <w:br/>
        <w:t xml:space="preserve">        В кружке совместно со сверстниками и педагогом, под его чутким </w:t>
      </w:r>
      <w:r>
        <w:br/>
        <w:t xml:space="preserve">руководством, дети осваивают понятия об удобстве, полезности и </w:t>
      </w:r>
      <w:r>
        <w:br/>
        <w:t>значимости, красоте и безвкусице.</w:t>
      </w:r>
      <w:r>
        <w:br/>
        <w:t xml:space="preserve">Индивидуальный подход в нашей работе создает благоприятные возможности </w:t>
      </w:r>
      <w:r>
        <w:br/>
        <w:t xml:space="preserve">для развития познавательных сил, активности, склонностей и дарования </w:t>
      </w:r>
      <w:r>
        <w:br/>
        <w:t>каждого ученика.</w:t>
      </w:r>
      <w:r>
        <w:br/>
        <w:t>Именно индивидуальный подход в обучении дает раскрыться и утвердится.</w:t>
      </w:r>
      <w:r>
        <w:br/>
        <w:t xml:space="preserve">Формы занятий разнообразны: вводное, традиционное, практическое, </w:t>
      </w:r>
      <w:r>
        <w:br/>
        <w:t xml:space="preserve">занятие ознакомление, усвоение, применения на практике, повторения, </w:t>
      </w:r>
      <w:r>
        <w:br/>
        <w:t>обобщения и контроля полученных знаний.</w:t>
      </w:r>
      <w:r>
        <w:br/>
        <w:t xml:space="preserve">Знания и умения, полученные детьми в кружке, ощутимо дополняют школьный </w:t>
      </w:r>
      <w:r>
        <w:br/>
        <w:t>минимум.</w:t>
      </w:r>
      <w:r>
        <w:br/>
      </w:r>
      <w:r>
        <w:lastRenderedPageBreak/>
        <w:t>Работа кружка построена на доверии и общении с учителями.</w:t>
      </w:r>
      <w:r>
        <w:br/>
        <w:t xml:space="preserve">На занятиях учащиеся получают знания, умения и навыки в данной </w:t>
      </w:r>
      <w:r>
        <w:br/>
        <w:t xml:space="preserve">области, красотой, неповторимостью, с преимуществом изделий выполненных </w:t>
      </w:r>
      <w:r>
        <w:br/>
        <w:t xml:space="preserve">из различных материалов, а также приучаются каккуратностью, экономии </w:t>
      </w:r>
      <w:r>
        <w:br/>
        <w:t xml:space="preserve">материалов, точности исполнения конкретного изделия. Особое внимание </w:t>
      </w:r>
      <w:r>
        <w:br/>
        <w:t xml:space="preserve">уделяется технике безопасности при работе с горячим клеем, ножницами, </w:t>
      </w:r>
      <w:r>
        <w:br/>
        <w:t xml:space="preserve">проволокой, нитками, иголкой. Изложение учебного материала имеет ту </w:t>
      </w:r>
      <w:r>
        <w:br/>
        <w:t xml:space="preserve">эмоционально-логическую последовательность, которая неизбежно приведет </w:t>
      </w:r>
      <w:r>
        <w:br/>
        <w:t xml:space="preserve">детей ксамоутверждения в коллективе и жизни в целом; общения в </w:t>
      </w:r>
      <w:r>
        <w:br/>
        <w:t xml:space="preserve">совместной деятельности сверстников, самоуважения и укрепления статуса </w:t>
      </w:r>
      <w:r>
        <w:br/>
        <w:t>обучаемого, популяризируя даже незначительные успехи в сфере обучения.</w:t>
      </w:r>
      <w:r>
        <w:br/>
        <w:t xml:space="preserve">       Введение в программу. Подготовка к работе. Вводное занятие. </w:t>
      </w:r>
      <w:r>
        <w:br/>
        <w:t xml:space="preserve">Организация рабочего места. Техника безопасности при работе с </w:t>
      </w:r>
      <w:r>
        <w:br/>
        <w:t>материалом и инструментами. Схемы. Практические работы.</w:t>
      </w:r>
      <w:r>
        <w:br/>
        <w:t xml:space="preserve">Оформление готовых изделий для выставки. Изготовление подарков к </w:t>
      </w:r>
      <w:r>
        <w:br/>
        <w:t>праздникам.</w:t>
      </w:r>
      <w:r>
        <w:br/>
        <w:t xml:space="preserve">        По результатам первого года обучения учащимся присваивается </w:t>
      </w:r>
      <w:r>
        <w:br/>
        <w:t>звание «Мастер»</w:t>
      </w:r>
      <w:r>
        <w:br/>
        <w:t xml:space="preserve">        Обучаемые получают элементарные навыки работы с кофейными </w:t>
      </w:r>
      <w:r>
        <w:br/>
        <w:t xml:space="preserve">зернами, рисом, горячим клеем, бисером, и др. Познакомив учащихся с </w:t>
      </w:r>
      <w:r>
        <w:br/>
        <w:t xml:space="preserve">увлекательным искусством «Топиари», дав начальные знания предмета, </w:t>
      </w:r>
      <w:r>
        <w:br/>
        <w:t xml:space="preserve">педагог прививает интерес к дальнейшей работе в мир фантазии, пробуждает </w:t>
      </w:r>
      <w:r>
        <w:br/>
        <w:t>желание совершенствоваться.</w:t>
      </w:r>
      <w:r>
        <w:br/>
        <w:t xml:space="preserve">      Основная задача первого года обучения – познакомить детей с </w:t>
      </w:r>
      <w:r>
        <w:br/>
        <w:t xml:space="preserve">увлекательным видом «Топиари», дать начальные знания предмета, привить </w:t>
      </w:r>
      <w:r>
        <w:br/>
        <w:t xml:space="preserve">интерес к созданию различных декоративных деревьев, побудить желание </w:t>
      </w:r>
      <w:r>
        <w:br/>
        <w:t xml:space="preserve">далее совершенствоваться в этом направлении декоративно-прикладного </w:t>
      </w:r>
      <w:r>
        <w:br/>
        <w:t>творчества, расширить свой кругозор.</w:t>
      </w:r>
      <w:r>
        <w:br/>
        <w:t xml:space="preserve">       По окончании обучения дети оформляют большую выставку. Весь </w:t>
      </w:r>
      <w:r>
        <w:br/>
        <w:t xml:space="preserve">технологический процесс от замысла до практического выражения обучаемые </w:t>
      </w:r>
      <w:r>
        <w:br/>
        <w:t>представляют на защите творческой работы.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D90C51" w:rsidRDefault="00534F2F">
      <w:bookmarkStart w:id="0" w:name="_GoBack"/>
      <w:bookmarkEnd w:id="0"/>
      <w:r>
        <w:lastRenderedPageBreak/>
        <w:br/>
      </w:r>
      <w:r>
        <w:br/>
        <w:t>Список литературы.</w:t>
      </w:r>
      <w:r>
        <w:br/>
        <w:t>1.Н. А.Андреева «Рукоделие» - полная энциклопедия — Москва, 1992.</w:t>
      </w:r>
      <w:r>
        <w:br/>
        <w:t xml:space="preserve">2.Букина С. Квиллинг: волшебство бумажных завитков / С. Букина, М. </w:t>
      </w:r>
      <w:r>
        <w:br/>
        <w:t>Букин. – Ростов н/Д: Феникс, 2010. – 271 с.: ил. – (Город мастеров).</w:t>
      </w:r>
      <w:r>
        <w:br/>
        <w:t>  3.А. А. Власова «Рукоделие в школе» - Санкт - Петербург, 1996.</w:t>
      </w:r>
      <w:r>
        <w:br/>
        <w:t xml:space="preserve">4.Р.Гибсон. Поделки. Папье-маше. Бумажные цветы.- "Росмэн", Москва </w:t>
      </w:r>
      <w:r>
        <w:br/>
        <w:t>1996г</w:t>
      </w:r>
      <w:r>
        <w:br/>
        <w:t>  5. Э.К. Гульянц. Что можно сделать из природного материала. М., 1999</w:t>
      </w:r>
      <w:r>
        <w:br/>
        <w:t>5.Евсеев Г.А Бумажный мир. – М.: АРТ, 2006.- 107с., ил.</w:t>
      </w:r>
      <w:r>
        <w:br/>
        <w:t>6.Н. И. Сокольников. Основы рисунка, композиции. Обнинск, 1996.</w:t>
      </w:r>
      <w:r>
        <w:br/>
        <w:t xml:space="preserve">7.Энциклопедия самоделок. – М.: АСТ-ПРЕСС, 2009. – 352 с.: ил. – </w:t>
      </w:r>
      <w:r>
        <w:br/>
        <w:t>(Сделай своими руками).</w:t>
      </w:r>
    </w:p>
    <w:sectPr w:rsidR="00D9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2F"/>
    <w:rsid w:val="000125AF"/>
    <w:rsid w:val="000844DE"/>
    <w:rsid w:val="000A1E55"/>
    <w:rsid w:val="00194F17"/>
    <w:rsid w:val="001F64BE"/>
    <w:rsid w:val="002066ED"/>
    <w:rsid w:val="00257601"/>
    <w:rsid w:val="002B6A2C"/>
    <w:rsid w:val="002F5FD0"/>
    <w:rsid w:val="00375197"/>
    <w:rsid w:val="0038554B"/>
    <w:rsid w:val="00397363"/>
    <w:rsid w:val="003B7EB4"/>
    <w:rsid w:val="00427F59"/>
    <w:rsid w:val="004469B7"/>
    <w:rsid w:val="00505C7D"/>
    <w:rsid w:val="00534F2F"/>
    <w:rsid w:val="005411AB"/>
    <w:rsid w:val="005D0B44"/>
    <w:rsid w:val="005E3528"/>
    <w:rsid w:val="005F34AF"/>
    <w:rsid w:val="00665837"/>
    <w:rsid w:val="006837F1"/>
    <w:rsid w:val="006E01D9"/>
    <w:rsid w:val="00782763"/>
    <w:rsid w:val="007B7BD9"/>
    <w:rsid w:val="008774A5"/>
    <w:rsid w:val="008D143A"/>
    <w:rsid w:val="008D3193"/>
    <w:rsid w:val="00906F5C"/>
    <w:rsid w:val="009638A8"/>
    <w:rsid w:val="0098588C"/>
    <w:rsid w:val="009B6E29"/>
    <w:rsid w:val="00A5273B"/>
    <w:rsid w:val="00A6007D"/>
    <w:rsid w:val="00A62B2F"/>
    <w:rsid w:val="00AC19B4"/>
    <w:rsid w:val="00AE3EB6"/>
    <w:rsid w:val="00B76FFD"/>
    <w:rsid w:val="00B85748"/>
    <w:rsid w:val="00B868F7"/>
    <w:rsid w:val="00B9418C"/>
    <w:rsid w:val="00C13D94"/>
    <w:rsid w:val="00C671D4"/>
    <w:rsid w:val="00C85D42"/>
    <w:rsid w:val="00CA6A83"/>
    <w:rsid w:val="00CD5538"/>
    <w:rsid w:val="00D31D05"/>
    <w:rsid w:val="00D66926"/>
    <w:rsid w:val="00D90C51"/>
    <w:rsid w:val="00DF360A"/>
    <w:rsid w:val="00E17918"/>
    <w:rsid w:val="00E2785B"/>
    <w:rsid w:val="00E4025B"/>
    <w:rsid w:val="00E97829"/>
    <w:rsid w:val="00F071A5"/>
    <w:rsid w:val="00F11DA8"/>
    <w:rsid w:val="00FA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97"/>
  </w:style>
  <w:style w:type="paragraph" w:styleId="1">
    <w:name w:val="heading 1"/>
    <w:basedOn w:val="a"/>
    <w:next w:val="a"/>
    <w:link w:val="10"/>
    <w:uiPriority w:val="9"/>
    <w:qFormat/>
    <w:rsid w:val="00375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51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т по образцу"/>
    <w:basedOn w:val="a"/>
    <w:link w:val="a4"/>
    <w:qFormat/>
    <w:rsid w:val="00375197"/>
    <w:pPr>
      <w:pBdr>
        <w:top w:val="doubleWave" w:sz="6" w:space="1" w:color="1F497D" w:themeColor="text2"/>
        <w:left w:val="doubleWave" w:sz="6" w:space="4" w:color="1F497D" w:themeColor="text2"/>
        <w:bottom w:val="doubleWave" w:sz="6" w:space="1" w:color="1F497D" w:themeColor="text2"/>
        <w:right w:val="doubleWave" w:sz="6" w:space="4" w:color="1F497D" w:themeColor="text2"/>
      </w:pBdr>
      <w:shd w:val="clear" w:color="auto" w:fill="EAF1DD" w:themeFill="accent3" w:themeFillTint="33"/>
      <w:jc w:val="center"/>
    </w:pPr>
    <w:rPr>
      <w:rFonts w:ascii="Courier New" w:hAnsi="Courier New" w:cs="Courier New"/>
      <w:b/>
      <w:i/>
      <w:color w:val="00B0F0"/>
      <w:sz w:val="28"/>
      <w:szCs w:val="24"/>
    </w:rPr>
  </w:style>
  <w:style w:type="character" w:customStyle="1" w:styleId="a4">
    <w:name w:val="формат по образцу Знак"/>
    <w:basedOn w:val="a0"/>
    <w:link w:val="a3"/>
    <w:rsid w:val="00375197"/>
    <w:rPr>
      <w:rFonts w:ascii="Courier New" w:hAnsi="Courier New" w:cs="Courier New"/>
      <w:b/>
      <w:i/>
      <w:color w:val="00B0F0"/>
      <w:sz w:val="28"/>
      <w:szCs w:val="24"/>
      <w:shd w:val="clear" w:color="auto" w:fill="EAF1DD" w:themeFill="accent3" w:themeFillTint="33"/>
    </w:rPr>
  </w:style>
  <w:style w:type="character" w:customStyle="1" w:styleId="10">
    <w:name w:val="Заголовок 1 Знак"/>
    <w:basedOn w:val="a0"/>
    <w:link w:val="1"/>
    <w:uiPriority w:val="9"/>
    <w:rsid w:val="00375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5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375197"/>
    <w:rPr>
      <w:b/>
      <w:bCs/>
    </w:rPr>
  </w:style>
  <w:style w:type="paragraph" w:styleId="a6">
    <w:name w:val="No Spacing"/>
    <w:uiPriority w:val="1"/>
    <w:qFormat/>
    <w:rsid w:val="0037519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75197"/>
    <w:pPr>
      <w:ind w:left="720"/>
      <w:contextualSpacing/>
    </w:pPr>
  </w:style>
  <w:style w:type="character" w:styleId="a8">
    <w:name w:val="Subtle Reference"/>
    <w:basedOn w:val="a0"/>
    <w:uiPriority w:val="31"/>
    <w:qFormat/>
    <w:rsid w:val="00375197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97"/>
  </w:style>
  <w:style w:type="paragraph" w:styleId="1">
    <w:name w:val="heading 1"/>
    <w:basedOn w:val="a"/>
    <w:next w:val="a"/>
    <w:link w:val="10"/>
    <w:uiPriority w:val="9"/>
    <w:qFormat/>
    <w:rsid w:val="00375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51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т по образцу"/>
    <w:basedOn w:val="a"/>
    <w:link w:val="a4"/>
    <w:qFormat/>
    <w:rsid w:val="00375197"/>
    <w:pPr>
      <w:pBdr>
        <w:top w:val="doubleWave" w:sz="6" w:space="1" w:color="1F497D" w:themeColor="text2"/>
        <w:left w:val="doubleWave" w:sz="6" w:space="4" w:color="1F497D" w:themeColor="text2"/>
        <w:bottom w:val="doubleWave" w:sz="6" w:space="1" w:color="1F497D" w:themeColor="text2"/>
        <w:right w:val="doubleWave" w:sz="6" w:space="4" w:color="1F497D" w:themeColor="text2"/>
      </w:pBdr>
      <w:shd w:val="clear" w:color="auto" w:fill="EAF1DD" w:themeFill="accent3" w:themeFillTint="33"/>
      <w:jc w:val="center"/>
    </w:pPr>
    <w:rPr>
      <w:rFonts w:ascii="Courier New" w:hAnsi="Courier New" w:cs="Courier New"/>
      <w:b/>
      <w:i/>
      <w:color w:val="00B0F0"/>
      <w:sz w:val="28"/>
      <w:szCs w:val="24"/>
    </w:rPr>
  </w:style>
  <w:style w:type="character" w:customStyle="1" w:styleId="a4">
    <w:name w:val="формат по образцу Знак"/>
    <w:basedOn w:val="a0"/>
    <w:link w:val="a3"/>
    <w:rsid w:val="00375197"/>
    <w:rPr>
      <w:rFonts w:ascii="Courier New" w:hAnsi="Courier New" w:cs="Courier New"/>
      <w:b/>
      <w:i/>
      <w:color w:val="00B0F0"/>
      <w:sz w:val="28"/>
      <w:szCs w:val="24"/>
      <w:shd w:val="clear" w:color="auto" w:fill="EAF1DD" w:themeFill="accent3" w:themeFillTint="33"/>
    </w:rPr>
  </w:style>
  <w:style w:type="character" w:customStyle="1" w:styleId="10">
    <w:name w:val="Заголовок 1 Знак"/>
    <w:basedOn w:val="a0"/>
    <w:link w:val="1"/>
    <w:uiPriority w:val="9"/>
    <w:rsid w:val="00375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5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375197"/>
    <w:rPr>
      <w:b/>
      <w:bCs/>
    </w:rPr>
  </w:style>
  <w:style w:type="paragraph" w:styleId="a6">
    <w:name w:val="No Spacing"/>
    <w:uiPriority w:val="1"/>
    <w:qFormat/>
    <w:rsid w:val="0037519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75197"/>
    <w:pPr>
      <w:ind w:left="720"/>
      <w:contextualSpacing/>
    </w:pPr>
  </w:style>
  <w:style w:type="character" w:styleId="a8">
    <w:name w:val="Subtle Reference"/>
    <w:basedOn w:val="a0"/>
    <w:uiPriority w:val="31"/>
    <w:qFormat/>
    <w:rsid w:val="00375197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2014-10-12T10:46:00Z</dcterms:created>
  <dcterms:modified xsi:type="dcterms:W3CDTF">2014-10-12T10:46:00Z</dcterms:modified>
</cp:coreProperties>
</file>