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3A" w:rsidRPr="00C41E3A" w:rsidRDefault="008602CF" w:rsidP="00C41E3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2</w:t>
      </w:r>
    </w:p>
    <w:p w:rsidR="00C41E3A" w:rsidRDefault="00C41E3A" w:rsidP="00C41E3A">
      <w:pPr>
        <w:spacing w:after="0"/>
        <w:jc w:val="center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Критерии и нормы оценки обучающихся</w:t>
      </w:r>
    </w:p>
    <w:p w:rsidR="00C41E3A" w:rsidRPr="00C41E3A" w:rsidRDefault="00C41E3A" w:rsidP="00C41E3A">
      <w:pPr>
        <w:spacing w:after="0"/>
        <w:jc w:val="center"/>
        <w:rPr>
          <w:rFonts w:ascii="Times New Roman" w:hAnsi="Times New Roman" w:cs="Times New Roman"/>
        </w:rPr>
      </w:pP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  <w:i/>
        </w:rPr>
      </w:pPr>
      <w:r w:rsidRPr="00C41E3A">
        <w:rPr>
          <w:rFonts w:ascii="Times New Roman" w:hAnsi="Times New Roman" w:cs="Times New Roman"/>
          <w:i/>
        </w:rPr>
        <w:t xml:space="preserve">Оценка "5" 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учащийся  полностью справляется с поставленной целью урока;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правильно излагает изученный материал и умеет применить полученные  знания на практике;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41E3A">
        <w:rPr>
          <w:rFonts w:ascii="Times New Roman" w:hAnsi="Times New Roman" w:cs="Times New Roman"/>
        </w:rPr>
        <w:t>верно</w:t>
      </w:r>
      <w:proofErr w:type="gramEnd"/>
      <w:r w:rsidRPr="00C41E3A">
        <w:rPr>
          <w:rFonts w:ascii="Times New Roman" w:hAnsi="Times New Roman" w:cs="Times New Roman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41E3A">
        <w:rPr>
          <w:rFonts w:ascii="Times New Roman" w:hAnsi="Times New Roman" w:cs="Times New Roman"/>
        </w:rPr>
        <w:t>умеет</w:t>
      </w:r>
      <w:proofErr w:type="gramEnd"/>
      <w:r w:rsidRPr="00C41E3A">
        <w:rPr>
          <w:rFonts w:ascii="Times New Roman" w:hAnsi="Times New Roman" w:cs="Times New Roman"/>
        </w:rPr>
        <w:t xml:space="preserve"> подметить и передать в изображении наиболее характерное.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  <w:i/>
        </w:rPr>
      </w:pPr>
      <w:r w:rsidRPr="00C41E3A">
        <w:rPr>
          <w:rFonts w:ascii="Times New Roman" w:hAnsi="Times New Roman" w:cs="Times New Roman"/>
          <w:i/>
        </w:rPr>
        <w:t xml:space="preserve">Оценка "4" 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гармонично согласовывает между собой все компоненты изображения;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умеет подметить, но не совсем точно передаёт в изображении наиболее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характерное.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  <w:i/>
        </w:rPr>
      </w:pPr>
      <w:r w:rsidRPr="00C41E3A">
        <w:rPr>
          <w:rFonts w:ascii="Times New Roman" w:hAnsi="Times New Roman" w:cs="Times New Roman"/>
          <w:i/>
        </w:rPr>
        <w:t>Оценка "3"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учащийся слабо справляется с поставленной целью урока;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допускает неточность в изложении изученного материала.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  <w:i/>
        </w:rPr>
      </w:pPr>
      <w:r w:rsidRPr="00C41E3A">
        <w:rPr>
          <w:rFonts w:ascii="Times New Roman" w:hAnsi="Times New Roman" w:cs="Times New Roman"/>
          <w:i/>
        </w:rPr>
        <w:t xml:space="preserve">Оценка "2" </w:t>
      </w:r>
    </w:p>
    <w:p w:rsidR="00C41E3A" w:rsidRPr="00C41E3A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учащийся допускает грубые ошибки в ответе;</w:t>
      </w:r>
    </w:p>
    <w:p w:rsidR="00511E27" w:rsidRDefault="00C41E3A" w:rsidP="00C41E3A">
      <w:pPr>
        <w:spacing w:after="0"/>
        <w:jc w:val="both"/>
        <w:rPr>
          <w:rFonts w:ascii="Times New Roman" w:hAnsi="Times New Roman" w:cs="Times New Roman"/>
        </w:rPr>
      </w:pPr>
      <w:r w:rsidRPr="00C41E3A">
        <w:rPr>
          <w:rFonts w:ascii="Times New Roman" w:hAnsi="Times New Roman" w:cs="Times New Roman"/>
        </w:rPr>
        <w:t>не справляется с поставленной целью урока.</w:t>
      </w:r>
    </w:p>
    <w:p w:rsidR="0002649C" w:rsidRPr="0002649C" w:rsidRDefault="0002649C" w:rsidP="0002649C">
      <w:pPr>
        <w:spacing w:after="0"/>
        <w:jc w:val="center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Критерии оценки устных индивидуальных и фронтальных ответов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1. Активность участия.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2. Умение собеседника прочувствовать суть вопроса.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3. Искренность ответов, их развернутость, образность, аргументированность.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4. Самостоятельность.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5. Оригинальность суждений.</w:t>
      </w:r>
    </w:p>
    <w:p w:rsidR="0002649C" w:rsidRPr="0002649C" w:rsidRDefault="0002649C" w:rsidP="0002649C">
      <w:pPr>
        <w:spacing w:after="0"/>
        <w:jc w:val="center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Критерии и система оценки творческой работы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Из всех этих компонентов складывается общая оценка работы обучающегося.</w:t>
      </w:r>
    </w:p>
    <w:p w:rsidR="0002649C" w:rsidRPr="0002649C" w:rsidRDefault="0002649C" w:rsidP="0002649C">
      <w:pPr>
        <w:spacing w:after="0"/>
        <w:jc w:val="center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 xml:space="preserve">Формы контроля уровня </w:t>
      </w:r>
      <w:proofErr w:type="spellStart"/>
      <w:r w:rsidRPr="0002649C">
        <w:rPr>
          <w:rFonts w:ascii="Times New Roman" w:hAnsi="Times New Roman" w:cs="Times New Roman"/>
        </w:rPr>
        <w:t>обученности</w:t>
      </w:r>
      <w:proofErr w:type="spellEnd"/>
    </w:p>
    <w:p w:rsidR="0002649C" w:rsidRP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1.     Викторины</w:t>
      </w:r>
    </w:p>
    <w:p w:rsidR="0002649C" w:rsidRDefault="0002649C" w:rsidP="0002649C">
      <w:pPr>
        <w:spacing w:after="0"/>
        <w:jc w:val="both"/>
        <w:rPr>
          <w:rFonts w:ascii="Times New Roman" w:hAnsi="Times New Roman" w:cs="Times New Roman"/>
        </w:rPr>
      </w:pPr>
      <w:r w:rsidRPr="0002649C">
        <w:rPr>
          <w:rFonts w:ascii="Times New Roman" w:hAnsi="Times New Roman" w:cs="Times New Roman"/>
        </w:rPr>
        <w:t>2.     Кроссворды</w:t>
      </w:r>
    </w:p>
    <w:p w:rsidR="00534AA2" w:rsidRPr="0002649C" w:rsidRDefault="00534AA2" w:rsidP="000264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</w:t>
      </w:r>
      <w:r w:rsidRPr="00534AA2">
        <w:rPr>
          <w:rFonts w:ascii="Times New Roman" w:hAnsi="Times New Roman" w:cs="Times New Roman"/>
        </w:rPr>
        <w:t>Тестирование</w:t>
      </w:r>
    </w:p>
    <w:p w:rsidR="0002649C" w:rsidRPr="0002649C" w:rsidRDefault="00534AA2" w:rsidP="000264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649C" w:rsidRPr="0002649C">
        <w:rPr>
          <w:rFonts w:ascii="Times New Roman" w:hAnsi="Times New Roman" w:cs="Times New Roman"/>
        </w:rPr>
        <w:t>.     Отчетные выставки творческих  (индивидуальных и коллективных) работ</w:t>
      </w:r>
    </w:p>
    <w:p w:rsidR="0002649C" w:rsidRDefault="001922AB" w:rsidP="0002649C">
      <w:pPr>
        <w:spacing w:after="0"/>
        <w:jc w:val="both"/>
        <w:rPr>
          <w:rFonts w:ascii="Times New Roman" w:hAnsi="Times New Roman" w:cs="Times New Roman"/>
        </w:rPr>
      </w:pPr>
      <w:r w:rsidRPr="001922AB">
        <w:rPr>
          <w:rFonts w:ascii="Times New Roman" w:hAnsi="Times New Roman" w:cs="Times New Roman"/>
        </w:rPr>
        <w:t>Периодическая организ</w:t>
      </w:r>
      <w:r>
        <w:rPr>
          <w:rFonts w:ascii="Times New Roman" w:hAnsi="Times New Roman" w:cs="Times New Roman"/>
        </w:rPr>
        <w:t>ация выставок дает детям возмож</w:t>
      </w:r>
      <w:r w:rsidRPr="001922AB">
        <w:rPr>
          <w:rFonts w:ascii="Times New Roman" w:hAnsi="Times New Roman" w:cs="Times New Roman"/>
        </w:rPr>
        <w:t>ность в новых условиях заново увидеть и оценить свои работы, ощутить радость успеха. Выполненные на уроках художественные работы учащихся и</w:t>
      </w:r>
      <w:r>
        <w:rPr>
          <w:rFonts w:ascii="Times New Roman" w:hAnsi="Times New Roman" w:cs="Times New Roman"/>
        </w:rPr>
        <w:t>спользуются как подарки для род</w:t>
      </w:r>
      <w:r w:rsidRPr="001922AB">
        <w:rPr>
          <w:rFonts w:ascii="Times New Roman" w:hAnsi="Times New Roman" w:cs="Times New Roman"/>
        </w:rPr>
        <w:t xml:space="preserve">ных и друзей, применяются в оформлении школы и становятся  прекрасным ее украшением. </w:t>
      </w:r>
      <w:r w:rsidR="0002649C" w:rsidRPr="0002649C">
        <w:rPr>
          <w:rFonts w:ascii="Times New Roman" w:hAnsi="Times New Roman" w:cs="Times New Roman"/>
        </w:rPr>
        <w:t xml:space="preserve"> Тестирование</w:t>
      </w:r>
    </w:p>
    <w:sectPr w:rsidR="00026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2A" w:rsidRDefault="00D3172A" w:rsidP="00D3172A">
      <w:pPr>
        <w:spacing w:after="0" w:line="240" w:lineRule="auto"/>
      </w:pPr>
      <w:r>
        <w:separator/>
      </w:r>
    </w:p>
  </w:endnote>
  <w:endnote w:type="continuationSeparator" w:id="0">
    <w:p w:rsidR="00D3172A" w:rsidRDefault="00D3172A" w:rsidP="00D3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2A" w:rsidRDefault="00D317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038004"/>
      <w:docPartObj>
        <w:docPartGallery w:val="Page Numbers (Bottom of Page)"/>
        <w:docPartUnique/>
      </w:docPartObj>
    </w:sdtPr>
    <w:sdtEndPr/>
    <w:sdtContent>
      <w:p w:rsidR="00D3172A" w:rsidRDefault="00D317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41">
          <w:rPr>
            <w:noProof/>
          </w:rPr>
          <w:t>1</w:t>
        </w:r>
        <w:r>
          <w:fldChar w:fldCharType="end"/>
        </w:r>
      </w:p>
    </w:sdtContent>
  </w:sdt>
  <w:p w:rsidR="00D3172A" w:rsidRDefault="00D317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2A" w:rsidRDefault="00D31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2A" w:rsidRDefault="00D3172A" w:rsidP="00D3172A">
      <w:pPr>
        <w:spacing w:after="0" w:line="240" w:lineRule="auto"/>
      </w:pPr>
      <w:r>
        <w:separator/>
      </w:r>
    </w:p>
  </w:footnote>
  <w:footnote w:type="continuationSeparator" w:id="0">
    <w:p w:rsidR="00D3172A" w:rsidRDefault="00D3172A" w:rsidP="00D3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2A" w:rsidRDefault="00D317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2A" w:rsidRDefault="00D317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2A" w:rsidRDefault="00D3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A"/>
    <w:rsid w:val="0002649C"/>
    <w:rsid w:val="00191841"/>
    <w:rsid w:val="001922AB"/>
    <w:rsid w:val="00511E27"/>
    <w:rsid w:val="00534AA2"/>
    <w:rsid w:val="008602CF"/>
    <w:rsid w:val="00C41E3A"/>
    <w:rsid w:val="00D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F0636-C87E-4EBE-B8F5-6A1F8B5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72A"/>
  </w:style>
  <w:style w:type="paragraph" w:styleId="a5">
    <w:name w:val="footer"/>
    <w:basedOn w:val="a"/>
    <w:link w:val="a6"/>
    <w:uiPriority w:val="99"/>
    <w:unhideWhenUsed/>
    <w:rsid w:val="00D3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Доронина</cp:lastModifiedBy>
  <cp:revision>2</cp:revision>
  <dcterms:created xsi:type="dcterms:W3CDTF">2014-06-03T09:55:00Z</dcterms:created>
  <dcterms:modified xsi:type="dcterms:W3CDTF">2014-06-03T09:55:00Z</dcterms:modified>
</cp:coreProperties>
</file>