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3D" w:rsidRPr="00E567D9" w:rsidRDefault="00E4203D" w:rsidP="00E4203D">
      <w:pPr>
        <w:jc w:val="center"/>
        <w:rPr>
          <w:i/>
          <w:sz w:val="56"/>
          <w:szCs w:val="56"/>
        </w:rPr>
      </w:pPr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  <w:bookmarkStart w:id="0" w:name="_GoBack"/>
      <w:bookmarkEnd w:id="0"/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  <w:r w:rsidRPr="00E567D9">
        <w:rPr>
          <w:i/>
          <w:sz w:val="56"/>
          <w:szCs w:val="56"/>
        </w:rPr>
        <w:t>КОНСУЛЬТАЦИЯ ДЛЯ РОДИТЕЛЕЙ</w:t>
      </w:r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  <w:r w:rsidRPr="00E567D9">
        <w:rPr>
          <w:i/>
          <w:sz w:val="56"/>
          <w:szCs w:val="56"/>
        </w:rPr>
        <w:t>«ПРИЧИНЫ РЕЧЕВЫХ НАРУШЕНИЙ»</w:t>
      </w:r>
    </w:p>
    <w:p w:rsidR="00E4203D" w:rsidRPr="00E567D9" w:rsidRDefault="00E4203D" w:rsidP="00E4203D">
      <w:pPr>
        <w:jc w:val="center"/>
        <w:rPr>
          <w:i/>
          <w:sz w:val="56"/>
          <w:szCs w:val="56"/>
        </w:rPr>
      </w:pPr>
    </w:p>
    <w:p w:rsidR="00E4203D" w:rsidRPr="00E567D9" w:rsidRDefault="00E4203D" w:rsidP="00E4203D">
      <w:pPr>
        <w:jc w:val="center"/>
        <w:rPr>
          <w:i/>
          <w:sz w:val="28"/>
          <w:szCs w:val="28"/>
        </w:rPr>
      </w:pPr>
    </w:p>
    <w:p w:rsidR="00E4203D" w:rsidRPr="00E567D9" w:rsidRDefault="00E4203D" w:rsidP="00E4203D">
      <w:pPr>
        <w:jc w:val="center"/>
        <w:rPr>
          <w:i/>
          <w:sz w:val="28"/>
          <w:szCs w:val="28"/>
        </w:rPr>
      </w:pP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</w:t>
      </w:r>
      <w:r w:rsidRPr="00E567D9">
        <w:rPr>
          <w:rFonts w:eastAsiaTheme="minorHAnsi"/>
          <w:i/>
          <w:sz w:val="28"/>
          <w:szCs w:val="28"/>
          <w:lang w:eastAsia="en-US"/>
        </w:rPr>
        <w:t>Выполнила:</w:t>
      </w:r>
      <w:r w:rsidRPr="00E567D9">
        <w:rPr>
          <w:rFonts w:eastAsiaTheme="minorHAnsi"/>
          <w:sz w:val="28"/>
          <w:szCs w:val="28"/>
          <w:lang w:eastAsia="en-US"/>
        </w:rPr>
        <w:t xml:space="preserve"> Косарева Елена Николаевна</w:t>
      </w: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567D9">
        <w:rPr>
          <w:rFonts w:eastAsiaTheme="minorHAnsi"/>
          <w:sz w:val="28"/>
          <w:szCs w:val="28"/>
          <w:lang w:eastAsia="en-US"/>
        </w:rPr>
        <w:t xml:space="preserve">                                                        Учитель начальных классов</w:t>
      </w: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567D9">
        <w:rPr>
          <w:rFonts w:eastAsiaTheme="minorHAnsi"/>
          <w:sz w:val="28"/>
          <w:szCs w:val="28"/>
          <w:lang w:eastAsia="en-US"/>
        </w:rPr>
        <w:t xml:space="preserve">                                                        МОУ «</w:t>
      </w:r>
      <w:proofErr w:type="spellStart"/>
      <w:r w:rsidRPr="00E567D9">
        <w:rPr>
          <w:rFonts w:eastAsiaTheme="minorHAnsi"/>
          <w:sz w:val="28"/>
          <w:szCs w:val="28"/>
          <w:lang w:eastAsia="en-US"/>
        </w:rPr>
        <w:t>Узуновская</w:t>
      </w:r>
      <w:proofErr w:type="spellEnd"/>
      <w:r w:rsidRPr="00E567D9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E567D9" w:rsidRPr="00E567D9" w:rsidRDefault="00E567D9" w:rsidP="00F466D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567D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7D9" w:rsidRP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67D9" w:rsidRDefault="00E567D9" w:rsidP="00E567D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567D9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</w:p>
    <w:p w:rsidR="00F466D8" w:rsidRDefault="00E567D9" w:rsidP="00E567D9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F466D8" w:rsidRDefault="00F466D8" w:rsidP="00E567D9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66D8" w:rsidRDefault="00F466D8" w:rsidP="00E567D9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4203D" w:rsidRPr="00E567D9" w:rsidRDefault="00E4203D" w:rsidP="00E567D9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Различные по степени тяжести отклонения от возрастных норм развития речи ребенка – дошкольника определяются причинами, имеющими, либо </w:t>
      </w:r>
      <w:r>
        <w:rPr>
          <w:sz w:val="28"/>
          <w:szCs w:val="28"/>
        </w:rPr>
        <w:lastRenderedPageBreak/>
        <w:t>социальную природу, которые воздействуют на ребенка непосредственно или опосредованно, начиная с беременности матери, младенчества, раннего, младшего, среднего или старшего дошкольного возраста. Возникая как следствие воздействия широкого спектра причин, речевые нарушения имеют определенный механизм образования.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Органические </w:t>
      </w:r>
      <w:r>
        <w:rPr>
          <w:sz w:val="28"/>
          <w:szCs w:val="28"/>
        </w:rPr>
        <w:t>нарушения возникают при поражении механизмов центральной или периферической части речевого аппарата. Они могут быть обусловлены: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-недостаточной степенью зрелости коры головного мозга;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отклонениями в строении и координированной работе голосовых и дыхательных систем, органов артикуляции.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Причины (травмы, интоксикации, генетические, сосудистые заболевания и др.) воздействуют на сам биологический субстрат, изменяя ход речевого развития. Временные сроки – период внутриутробного развития, младенческий, ранний, дошкольный возраст. В зависимости от места воздействия повреждающего фактора выделяют речевые нарушения центрального или периферического характера.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Функциональные </w:t>
      </w:r>
      <w:r>
        <w:rPr>
          <w:sz w:val="28"/>
          <w:szCs w:val="28"/>
        </w:rPr>
        <w:t xml:space="preserve">нарушения возникают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воздействия социальных причин: соматической </w:t>
      </w:r>
      <w:proofErr w:type="spellStart"/>
      <w:r>
        <w:rPr>
          <w:sz w:val="28"/>
          <w:szCs w:val="28"/>
        </w:rPr>
        <w:t>ослабленности</w:t>
      </w:r>
      <w:proofErr w:type="spellEnd"/>
      <w:r>
        <w:rPr>
          <w:sz w:val="28"/>
          <w:szCs w:val="28"/>
        </w:rPr>
        <w:t>, педагогической запущенности, стрессов и психических заболеваний, социальной или эмоциональной депривации (при недостаточности эмоционального, речевого общения и контактов со взрослыми, особенно с матерью и близкими людьми).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Отклонения речевого развития имеют свои особенности в каждом возрастном периоде. Оценивая недостатки в речевом развитии, важно учитывать: возраст ребенка, в котором проявилось расстройство, непосредственно вызвавшие отклонение; наличие предрасполагающих условий.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Развитие речевой системы, как уже отмечалось, характеризуется как последовательное и скачкообразное одновременно. Наиболее интенсивное </w:t>
      </w:r>
      <w:r>
        <w:rPr>
          <w:sz w:val="28"/>
          <w:szCs w:val="28"/>
        </w:rPr>
        <w:lastRenderedPageBreak/>
        <w:t xml:space="preserve">развитие звеньев речевой системы происходит в определенные возрастные сроки, так называемые критические периоды: 1-2 года; 3 года и 6-7 лет. В это время отмечается повышенная неустойчивость нервных механизмов речевой деятельности и возникает риск появления нарушений. Критические периоды развития речи играют роль предрасполагающих факторов, они могут быть самостоятельными и возможно их сочетание с другими неблагоприятными факторами – генетическими заболеваниями, соматической </w:t>
      </w:r>
      <w:proofErr w:type="spellStart"/>
      <w:r>
        <w:rPr>
          <w:sz w:val="28"/>
          <w:szCs w:val="28"/>
        </w:rPr>
        <w:t>ослабленностью</w:t>
      </w:r>
      <w:proofErr w:type="spellEnd"/>
      <w:r>
        <w:rPr>
          <w:sz w:val="28"/>
          <w:szCs w:val="28"/>
        </w:rPr>
        <w:t>, дисфункцией со стороны нервной системы ребенка и др. Большинство детей с речевыми расстройствами нуждаются в помощи специалистов разного профиля.</w:t>
      </w:r>
    </w:p>
    <w:p w:rsidR="00E4203D" w:rsidRDefault="00E4203D" w:rsidP="00E56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Можно считать аксиомой, что комплексное воздействие дает оптимальные результаты при устранении любого недуга!</w:t>
      </w:r>
      <w:r>
        <w:rPr>
          <w:sz w:val="28"/>
          <w:szCs w:val="28"/>
        </w:rPr>
        <w:t xml:space="preserve"> </w:t>
      </w:r>
    </w:p>
    <w:p w:rsidR="00E4203D" w:rsidRDefault="00E4203D" w:rsidP="00E4203D">
      <w:pPr>
        <w:rPr>
          <w:sz w:val="28"/>
          <w:szCs w:val="28"/>
        </w:rPr>
      </w:pPr>
    </w:p>
    <w:p w:rsidR="00E4203D" w:rsidRDefault="00E4203D" w:rsidP="00E4203D">
      <w:pPr>
        <w:jc w:val="center"/>
        <w:rPr>
          <w:b/>
          <w:sz w:val="28"/>
          <w:szCs w:val="28"/>
        </w:rPr>
      </w:pPr>
    </w:p>
    <w:p w:rsidR="00E4203D" w:rsidRDefault="00E4203D" w:rsidP="00E4203D">
      <w:pPr>
        <w:jc w:val="center"/>
        <w:rPr>
          <w:b/>
          <w:sz w:val="28"/>
          <w:szCs w:val="28"/>
        </w:rPr>
      </w:pPr>
    </w:p>
    <w:p w:rsidR="00E4203D" w:rsidRDefault="00E4203D" w:rsidP="00E4203D">
      <w:pPr>
        <w:jc w:val="center"/>
        <w:rPr>
          <w:b/>
          <w:sz w:val="28"/>
          <w:szCs w:val="28"/>
        </w:rPr>
      </w:pPr>
    </w:p>
    <w:p w:rsidR="00E4203D" w:rsidRDefault="00E4203D" w:rsidP="00E4203D">
      <w:pPr>
        <w:jc w:val="center"/>
        <w:rPr>
          <w:b/>
          <w:sz w:val="28"/>
          <w:szCs w:val="28"/>
        </w:rPr>
      </w:pPr>
    </w:p>
    <w:p w:rsidR="00E4203D" w:rsidRDefault="00E4203D" w:rsidP="00E4203D">
      <w:pPr>
        <w:jc w:val="center"/>
        <w:rPr>
          <w:b/>
          <w:sz w:val="28"/>
          <w:szCs w:val="28"/>
        </w:rPr>
      </w:pPr>
    </w:p>
    <w:p w:rsidR="00E4203D" w:rsidRPr="00897227" w:rsidRDefault="00E4203D" w:rsidP="00E4203D">
      <w:pPr>
        <w:jc w:val="center"/>
        <w:rPr>
          <w:b/>
          <w:sz w:val="28"/>
          <w:szCs w:val="28"/>
        </w:rPr>
      </w:pPr>
    </w:p>
    <w:p w:rsidR="004C41FE" w:rsidRDefault="004C41FE"/>
    <w:sectPr w:rsidR="004C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3D"/>
    <w:rsid w:val="004C41FE"/>
    <w:rsid w:val="00E4203D"/>
    <w:rsid w:val="00E567D9"/>
    <w:rsid w:val="00F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</dc:creator>
  <cp:lastModifiedBy>косарева</cp:lastModifiedBy>
  <cp:revision>5</cp:revision>
  <dcterms:created xsi:type="dcterms:W3CDTF">2013-11-08T19:26:00Z</dcterms:created>
  <dcterms:modified xsi:type="dcterms:W3CDTF">2013-11-12T08:40:00Z</dcterms:modified>
</cp:coreProperties>
</file>