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изобразительному искусству. </w:t>
      </w:r>
    </w:p>
    <w:p w:rsidR="001D39B4" w:rsidRPr="000F1AE7" w:rsidRDefault="006C26BD" w:rsidP="001D39B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D39B4" w:rsidRPr="000F1AE7">
        <w:rPr>
          <w:rFonts w:ascii="Times New Roman" w:hAnsi="Times New Roman" w:cs="Times New Roman"/>
          <w:b/>
          <w:sz w:val="24"/>
          <w:szCs w:val="24"/>
        </w:rPr>
        <w:t xml:space="preserve"> класс. «Начальная школа 21 века»</w:t>
      </w:r>
      <w:r w:rsidR="001D39B4" w:rsidRPr="000F1A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1D39B4" w:rsidRPr="000F1AE7" w:rsidRDefault="001D39B4" w:rsidP="001D39B4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1D39B4" w:rsidRPr="000F1AE7" w:rsidRDefault="001D39B4" w:rsidP="001D39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</w:t>
      </w:r>
      <w:r w:rsidRPr="000F1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1AE7">
        <w:rPr>
          <w:rFonts w:ascii="Times New Roman" w:hAnsi="Times New Roman" w:cs="Times New Roman"/>
          <w:sz w:val="24"/>
          <w:szCs w:val="24"/>
        </w:rPr>
        <w:t xml:space="preserve">    поколения и авторской программы по изобразительному искусству Л.Г.Савенковой,      Е. А.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>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   В федеральном базисном учебном плане на изучение изобразительного искусства в    каждом классе начальной школы отводится по 1 ч в неделю, всего 134 часа. 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  Изобразительное искусство в начальной школе является базовым предметом. 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мышления, что является условием становления интеллектуальной и духовной деятельности растущей личности.</w:t>
      </w:r>
    </w:p>
    <w:p w:rsidR="001D39B4" w:rsidRPr="000F1AE7" w:rsidRDefault="001D39B4" w:rsidP="001D39B4">
      <w:pPr>
        <w:rPr>
          <w:rFonts w:ascii="Times New Roman" w:hAnsi="Times New Roman" w:cs="Times New Roman"/>
          <w:i/>
          <w:sz w:val="24"/>
          <w:szCs w:val="24"/>
        </w:rPr>
      </w:pPr>
      <w:r w:rsidRPr="000F1AE7">
        <w:rPr>
          <w:rFonts w:ascii="Times New Roman" w:hAnsi="Times New Roman" w:cs="Times New Roman"/>
          <w:i/>
          <w:sz w:val="24"/>
          <w:szCs w:val="24"/>
        </w:rPr>
        <w:t xml:space="preserve">      Цели курса:</w:t>
      </w:r>
    </w:p>
    <w:p w:rsidR="001D39B4" w:rsidRPr="000F1AE7" w:rsidRDefault="001D39B4" w:rsidP="001D3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стран, готовность и способность выражать и отстаивать свою общественную позицию в искусстве и через искусство;</w:t>
      </w:r>
    </w:p>
    <w:p w:rsidR="001D39B4" w:rsidRPr="000F1AE7" w:rsidRDefault="001D39B4" w:rsidP="001D3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D39B4" w:rsidRPr="000F1AE7" w:rsidRDefault="001D39B4" w:rsidP="001D3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D39B4" w:rsidRPr="000F1AE7" w:rsidRDefault="001D39B4" w:rsidP="001D39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D39B4" w:rsidRPr="000F1AE7" w:rsidRDefault="001D39B4" w:rsidP="001D39B4">
      <w:pPr>
        <w:rPr>
          <w:rFonts w:ascii="Times New Roman" w:hAnsi="Times New Roman" w:cs="Times New Roman"/>
          <w:i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</w:t>
      </w:r>
      <w:r w:rsidRPr="000F1AE7">
        <w:rPr>
          <w:rFonts w:ascii="Times New Roman" w:hAnsi="Times New Roman" w:cs="Times New Roman"/>
          <w:i/>
          <w:sz w:val="24"/>
          <w:szCs w:val="24"/>
        </w:rPr>
        <w:t>Перечисленные цели реализуются в конкретных задачах обучения: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   Учебный материал  представлен блоками, отражающими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 характер и коммуникативно-нравственную сущность художественного образования.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Ценностные ориентиры   содержания   учебного предмета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       Уникальность и значимость данного предмета определяются нацеленностью на  духовно-нравственное воспитание и развитие способностей, творческого потенциала ребёнка, формирование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lastRenderedPageBreak/>
        <w:t xml:space="preserve">     Доминирующее значение имеет направленность курса на развитие эмоционально- ценностного отношения ребёнка к миру, его духовно-нравственное воспитание.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Овладение основами художественного языка, получение опыта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Направленность на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диктует необходимость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эксперементирования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ребёнка с разными художественными материалами, понимания их свойств и возможностей для создания выразительного образа. Разнообразие  художественных материалов, используемых на уроках, поддерживает интерес учащихся к художественному творчеству.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  художественный вкус и способность к эстетической оценке произведений искусства, нравственной оценке произведений искусства своих и чужих поступков, явлений окружающей жизни;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1A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1AE7">
        <w:rPr>
          <w:rFonts w:ascii="Times New Roman" w:hAnsi="Times New Roman" w:cs="Times New Roman"/>
          <w:b/>
          <w:sz w:val="24"/>
          <w:szCs w:val="24"/>
        </w:rPr>
        <w:t xml:space="preserve">  результаты. 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- умения видеть и воспринимать проявления художественной культуры в окружающей жизни 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>техника, музеи, архитектура, дизайн и т. д.)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желание общаться с искусством, участвовать в обсуждении содержания и выразительных сре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- обогащение  ключевых компетенций 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 xml:space="preserve">коммуникативных,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) художественно- эстетическим содержанием;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формирование мотивации и умений организовывать самостоятельную художественно-творческую и предметно – продуктивную деятельность, выбирать средства для реализации художественного замысла;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формирование способности оценивать результаты  художественно-творческой деятельности, собственной и одноклассников;</w:t>
      </w:r>
    </w:p>
    <w:p w:rsidR="001D39B4" w:rsidRPr="000F1AE7" w:rsidRDefault="001D39B4" w:rsidP="001D39B4">
      <w:pPr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F1AE7">
        <w:rPr>
          <w:rFonts w:ascii="Times New Roman" w:hAnsi="Times New Roman" w:cs="Times New Roman"/>
          <w:sz w:val="24"/>
          <w:szCs w:val="24"/>
        </w:rPr>
        <w:t>понимание значения искусства в жизни человека и общества;  восприятие и характеристика художественных образов, представленных в произведениях искусства;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-умения различать и передавать в художественно- 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деятельности, проявление  устойчивого интереса к художественным традициям своего народа и других народов;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lastRenderedPageBreak/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b/>
          <w:i/>
          <w:sz w:val="24"/>
          <w:szCs w:val="24"/>
        </w:rPr>
        <w:t xml:space="preserve">        Кроме этого</w:t>
      </w:r>
      <w:r w:rsidRPr="000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D39B4" w:rsidRPr="000F1AE7" w:rsidRDefault="001D39B4" w:rsidP="001D39B4">
      <w:pPr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D39B4" w:rsidRPr="000F1AE7" w:rsidRDefault="001D39B4" w:rsidP="001D39B4">
      <w:pPr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D39B4" w:rsidRPr="000F1AE7" w:rsidRDefault="001D39B4" w:rsidP="001D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lastRenderedPageBreak/>
        <w:t xml:space="preserve">• Учиться </w:t>
      </w:r>
      <w:proofErr w:type="gramStart"/>
      <w:r w:rsidRPr="000F1AE7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0F1AE7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1D39B4" w:rsidRPr="000F1AE7" w:rsidRDefault="001D39B4" w:rsidP="001D39B4">
      <w:pPr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1D39B4" w:rsidRPr="000F1AE7" w:rsidRDefault="001D39B4" w:rsidP="001D39B4">
      <w:pPr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C6840" w:rsidRPr="001D39B4" w:rsidRDefault="001D39B4" w:rsidP="001D39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9B4">
        <w:rPr>
          <w:rFonts w:ascii="Times New Roman" w:hAnsi="Times New Roman" w:cs="Times New Roman"/>
          <w:b/>
          <w:sz w:val="24"/>
          <w:szCs w:val="24"/>
        </w:rPr>
        <w:t>Развитие  дифференцированного зрения: перенос наблюдаемого в художественную форму (изобразительное искусство и окружающий мир) 17 часов</w:t>
      </w:r>
    </w:p>
    <w:p w:rsidR="001D39B4" w:rsidRDefault="001D39B4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графических зарисовок, этюдов, небольших живописных работ с натуры в технике «а- ля- прима».</w:t>
      </w:r>
    </w:p>
    <w:p w:rsidR="001D39B4" w:rsidRDefault="001D39B4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особенностях освоения окружающего пространства людьми.</w:t>
      </w:r>
    </w:p>
    <w:p w:rsidR="001D39B4" w:rsidRDefault="001D39B4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Запечатление уголков природы в пейзаже с помощью графических материалов.</w:t>
      </w:r>
    </w:p>
    <w:p w:rsidR="001D39B4" w:rsidRDefault="001D39B4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композиции в технике компьютерной графики с помощью линий и цвета.</w:t>
      </w:r>
    </w:p>
    <w:p w:rsidR="001D39B4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о природных пространствах разных народов: горах, степях, лесах, озёрах, равнинах, реках, полях и др.</w:t>
      </w:r>
      <w:proofErr w:type="gramEnd"/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зарисовок, этюдов, живописных и графических работ разными техниками и материалами.</w:t>
      </w:r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народной архитектуры разных регионов земли, зав</w:t>
      </w:r>
      <w:r w:rsidR="006C26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симость народной архитектуры от </w:t>
      </w:r>
      <w:r w:rsidR="006C26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риродных условий местности.</w:t>
      </w:r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обсуждении тем, связанных с ролью искусства в жизни общества каждого человека.</w:t>
      </w:r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творческих работах с помощью цвета определённого настроения с использованием нужной цветовой гаммы.</w:t>
      </w:r>
    </w:p>
    <w:p w:rsidR="004D564B" w:rsidRDefault="004D564B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 своего дома, находящегося в конкретной природной среде.</w:t>
      </w:r>
    </w:p>
    <w:p w:rsidR="004D564B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работе воздушной перспективы; первого, второго и третьего планов; пространственные отношения между предметами в конкретном формате.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сюжетных композиций, передача в работе смысловых связей между объектами изображения, колорита, динамики с помощью компьютерных программ.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нужного формата, выделение композиционного центра.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набросков с натуры (изображение одноклассников).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тематического натюрморта из бытовых предметов.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натюрморте смысловой зависимости между предметами и их национального колорита.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решение творческих задач при работе над композицией.</w:t>
      </w:r>
    </w:p>
    <w:p w:rsidR="003A3C38" w:rsidRDefault="003A3C38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3A3C38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общих для разных народов интонаций, мотивов, настроения.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небольших этюдов.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исследований, в том числе с помощью Интернета.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набросков, зарисовок на передачу характерной позы и характера человека.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фигуры по наблюдению.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народном декоративном орнаменте, создание своего орнамента с использованием элементов орнамента конкретного региона (народности).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симметрии и асимметрии в природной форме.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на плоскости и в объёме характерных особенностей предмета.</w:t>
      </w:r>
    </w:p>
    <w:p w:rsidR="00A142DC" w:rsidRDefault="00A142DC" w:rsidP="001D39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народного искусства от природных и климатических особенностей местности: его связь с культурными традициями.</w:t>
      </w:r>
    </w:p>
    <w:p w:rsidR="00A142DC" w:rsidRPr="00A142DC" w:rsidRDefault="00A142DC" w:rsidP="00A1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42DC">
        <w:rPr>
          <w:rFonts w:ascii="Times New Roman" w:hAnsi="Times New Roman" w:cs="Times New Roman"/>
          <w:b/>
          <w:sz w:val="24"/>
          <w:szCs w:val="24"/>
        </w:rPr>
        <w:t>Развитие фантазии и воображения (11 часов).</w:t>
      </w:r>
    </w:p>
    <w:p w:rsidR="00A142DC" w:rsidRDefault="00A142DC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Размышления на темы «Родной язык», «Звучащее слово орнамента», «Поэзия</w:t>
      </w:r>
      <w:r w:rsidR="00BA67DA">
        <w:rPr>
          <w:rFonts w:ascii="Times New Roman" w:hAnsi="Times New Roman" w:cs="Times New Roman"/>
          <w:sz w:val="24"/>
          <w:szCs w:val="24"/>
        </w:rPr>
        <w:t xml:space="preserve"> декоративно- прикладного искусства».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понятий «устное народное творчество», «литературная сказка (авторская)».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поисковой системы Интернет.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графических работ по результатам обсуждения.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коллективных композиций в технике коллажа.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в работе колорита, динамики в соответствии с темой и настроением.</w:t>
      </w:r>
    </w:p>
    <w:p w:rsidR="00BA67DA" w:rsidRDefault="00BA67DA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цветовых </w:t>
      </w:r>
      <w:r w:rsidR="00733053">
        <w:rPr>
          <w:rFonts w:ascii="Times New Roman" w:hAnsi="Times New Roman" w:cs="Times New Roman"/>
          <w:sz w:val="24"/>
          <w:szCs w:val="24"/>
        </w:rPr>
        <w:t xml:space="preserve">и графических композиций на тему, создание из них </w:t>
      </w:r>
      <w:r w:rsidR="00CA0FE3"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="00733053">
        <w:rPr>
          <w:rFonts w:ascii="Times New Roman" w:hAnsi="Times New Roman" w:cs="Times New Roman"/>
          <w:sz w:val="24"/>
          <w:szCs w:val="24"/>
        </w:rPr>
        <w:t>композиций</w:t>
      </w:r>
      <w:r w:rsidR="00CA0FE3">
        <w:rPr>
          <w:rFonts w:ascii="Times New Roman" w:hAnsi="Times New Roman" w:cs="Times New Roman"/>
          <w:sz w:val="24"/>
          <w:szCs w:val="24"/>
        </w:rPr>
        <w:t xml:space="preserve"> или книги.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коллективной творческой работе в реальной предметно- пространственной среде (интерьере школы).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характера традиционной игрушки в современной пластике.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коллективных объёмно- пространственных композиций из выполненных работ.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«художественного события»  на темы сказок.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силуэтов предметов быта (утвари) по мотивам народных орнаментов.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произведений  народного и декоративно- прикладного искусства.</w:t>
      </w:r>
    </w:p>
    <w:p w:rsidR="00CA0FE3" w:rsidRDefault="00CA0FE3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выбора использованных мастером материалов, формы и декоративного украшения пре</w:t>
      </w:r>
      <w:r w:rsidR="001708ED">
        <w:rPr>
          <w:rFonts w:ascii="Times New Roman" w:hAnsi="Times New Roman" w:cs="Times New Roman"/>
          <w:sz w:val="24"/>
          <w:szCs w:val="24"/>
        </w:rPr>
        <w:t>дмета.</w:t>
      </w:r>
    </w:p>
    <w:p w:rsidR="001708ED" w:rsidRDefault="001708ED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композиций по мотивам народного декоративно- прикладного промысла.</w:t>
      </w:r>
    </w:p>
    <w:p w:rsidR="001708ED" w:rsidRDefault="001708ED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под руководством  взрослого исследования по материалам народного искусства  своего региона.</w:t>
      </w:r>
    </w:p>
    <w:p w:rsidR="001708ED" w:rsidRDefault="001708ED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коллективных проектах по материалам народных ремёсел.</w:t>
      </w:r>
    </w:p>
    <w:p w:rsidR="001708ED" w:rsidRDefault="001708ED" w:rsidP="00A14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творческого продукта как составной части проектной работы.</w:t>
      </w:r>
    </w:p>
    <w:p w:rsidR="001708ED" w:rsidRPr="007B2CC5" w:rsidRDefault="001708ED" w:rsidP="001708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2CC5">
        <w:rPr>
          <w:rFonts w:ascii="Times New Roman" w:hAnsi="Times New Roman" w:cs="Times New Roman"/>
          <w:b/>
          <w:sz w:val="24"/>
          <w:szCs w:val="24"/>
        </w:rPr>
        <w:t>Художественно- образное восприятие произведений изобразительного искусства (музейная педагогика) 6 часов.</w:t>
      </w:r>
    </w:p>
    <w:p w:rsidR="001708ED" w:rsidRDefault="001708ED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особенностях композиции в разных видах изобразительного искусства: в живописи, графике, декоративно- прикладном искусстве (ритм, динамика, цветовая гармония, </w:t>
      </w:r>
      <w:r w:rsidR="00AF6338">
        <w:rPr>
          <w:rFonts w:ascii="Times New Roman" w:hAnsi="Times New Roman" w:cs="Times New Roman"/>
          <w:sz w:val="24"/>
          <w:szCs w:val="24"/>
        </w:rPr>
        <w:t>смысловой композиционный центр).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особенностей творческой манеры  разных мастеров.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Подражание манере исполнения понравившегося  мастера при создании собственной композиции.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народном декоративно- прикладном искусстве.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особенного в каждом виде народного искусства.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самостоятельных эскизов, проектов архитектурных объектов в зависимости от рельефа местности.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Орнаментальные символы разных народов и значение этих символов. </w:t>
      </w:r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посильных декоратив</w:t>
      </w:r>
      <w:r w:rsidR="007B2CC5">
        <w:rPr>
          <w:rFonts w:ascii="Times New Roman" w:hAnsi="Times New Roman" w:cs="Times New Roman"/>
          <w:sz w:val="24"/>
          <w:szCs w:val="24"/>
        </w:rPr>
        <w:t>ных композиций с использованием солярных знаков в эскизах росписи и декоративном орнаменте.</w:t>
      </w:r>
    </w:p>
    <w:p w:rsidR="007B2CC5" w:rsidRDefault="007B2CC5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Передача формы, динамики (движения), характера и повадок животных в объёме (лепкой), графике (линией), живописи (способом «от пятна»).</w:t>
      </w:r>
      <w:proofErr w:type="gramEnd"/>
    </w:p>
    <w:p w:rsidR="00AF6338" w:rsidRDefault="00AF6338" w:rsidP="0017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C5" w:rsidRPr="000F1AE7" w:rsidRDefault="007B2CC5" w:rsidP="007B2C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организации учебного процесса. </w:t>
      </w:r>
    </w:p>
    <w:p w:rsidR="007B2CC5" w:rsidRPr="000F1AE7" w:rsidRDefault="007B2CC5" w:rsidP="007B2CC5">
      <w:pPr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0F1AE7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работы детей в группах, парах, индивидуальная работа.</w:t>
      </w:r>
    </w:p>
    <w:p w:rsidR="007B2CC5" w:rsidRPr="000F1AE7" w:rsidRDefault="007B2CC5" w:rsidP="007B2CC5">
      <w:pPr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Курс реализует следующие типы уроков и их сочетания: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информационно-теоретический;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урок-проект;</w:t>
      </w:r>
    </w:p>
    <w:p w:rsidR="007B2CC5" w:rsidRPr="000F1AE7" w:rsidRDefault="007B2CC5" w:rsidP="007B2C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урок-праздник.</w:t>
      </w:r>
    </w:p>
    <w:p w:rsidR="007B2CC5" w:rsidRPr="000F1AE7" w:rsidRDefault="007B2CC5" w:rsidP="007B2C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CC5" w:rsidRPr="000F1AE7" w:rsidRDefault="007B2CC5" w:rsidP="007B2C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Технологии, методики: 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моделирующая деятельность;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продуктивная деятельность;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7B2CC5" w:rsidRPr="000F1AE7" w:rsidRDefault="007B2CC5" w:rsidP="007B2C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CA0FE3" w:rsidRDefault="00CA0FE3" w:rsidP="007B2C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2CC5" w:rsidRDefault="007B2CC5" w:rsidP="007B2C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2CC5" w:rsidRPr="000F1AE7" w:rsidRDefault="007B2CC5" w:rsidP="007B2CC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F1AE7"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Учебно-тематическое планирование.</w:t>
      </w:r>
    </w:p>
    <w:tbl>
      <w:tblPr>
        <w:tblStyle w:val="a4"/>
        <w:tblW w:w="0" w:type="auto"/>
        <w:tblInd w:w="720" w:type="dxa"/>
        <w:tblLook w:val="04A0"/>
      </w:tblPr>
      <w:tblGrid>
        <w:gridCol w:w="7326"/>
        <w:gridCol w:w="1525"/>
      </w:tblGrid>
      <w:tr w:rsidR="007B2CC5" w:rsidTr="007B2CC5">
        <w:tc>
          <w:tcPr>
            <w:tcW w:w="7326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525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2CC5" w:rsidTr="007B2CC5">
        <w:tc>
          <w:tcPr>
            <w:tcW w:w="7326" w:type="dxa"/>
          </w:tcPr>
          <w:p w:rsidR="007B2CC5" w:rsidRDefault="007B2CC5" w:rsidP="007B2C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5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CC5" w:rsidTr="007B2CC5">
        <w:tc>
          <w:tcPr>
            <w:tcW w:w="7326" w:type="dxa"/>
          </w:tcPr>
          <w:p w:rsidR="007B2CC5" w:rsidRDefault="007B2CC5" w:rsidP="007B2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525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CC5" w:rsidTr="007B2CC5">
        <w:tc>
          <w:tcPr>
            <w:tcW w:w="7326" w:type="dxa"/>
          </w:tcPr>
          <w:p w:rsidR="007B2CC5" w:rsidRDefault="007B2CC5" w:rsidP="007B2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525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CC5" w:rsidTr="007B2CC5">
        <w:tc>
          <w:tcPr>
            <w:tcW w:w="7326" w:type="dxa"/>
          </w:tcPr>
          <w:p w:rsidR="007B2CC5" w:rsidRDefault="007B2CC5" w:rsidP="007B2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образное восприятие произведений изобразительного искусства (музейная педагогика)</w:t>
            </w:r>
          </w:p>
        </w:tc>
        <w:tc>
          <w:tcPr>
            <w:tcW w:w="1525" w:type="dxa"/>
          </w:tcPr>
          <w:p w:rsidR="007B2CC5" w:rsidRDefault="007B2CC5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C5" w:rsidTr="007B2CC5">
        <w:tc>
          <w:tcPr>
            <w:tcW w:w="7326" w:type="dxa"/>
          </w:tcPr>
          <w:p w:rsidR="007B2CC5" w:rsidRDefault="003F4CDB" w:rsidP="003F4C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525" w:type="dxa"/>
          </w:tcPr>
          <w:p w:rsidR="007B2CC5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2CC5" w:rsidTr="007B2CC5">
        <w:tc>
          <w:tcPr>
            <w:tcW w:w="7326" w:type="dxa"/>
          </w:tcPr>
          <w:p w:rsidR="007B2CC5" w:rsidRDefault="003F4CDB" w:rsidP="003F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525" w:type="dxa"/>
          </w:tcPr>
          <w:p w:rsidR="007B2CC5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CC5" w:rsidTr="007B2CC5">
        <w:tc>
          <w:tcPr>
            <w:tcW w:w="7326" w:type="dxa"/>
          </w:tcPr>
          <w:p w:rsidR="007B2CC5" w:rsidRDefault="003F4CDB" w:rsidP="003F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фантазии и воображения</w:t>
            </w:r>
          </w:p>
        </w:tc>
        <w:tc>
          <w:tcPr>
            <w:tcW w:w="1525" w:type="dxa"/>
          </w:tcPr>
          <w:p w:rsidR="007B2CC5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образное восприятие произведений изобразительного искусства (музейная педагогика)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образное восприятие произведений изобразительного искусства (музейная педагогика)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 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образное восприятие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(музейная педагогика)</w:t>
            </w: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F4CDB" w:rsidTr="007B2CC5">
        <w:tc>
          <w:tcPr>
            <w:tcW w:w="7326" w:type="dxa"/>
          </w:tcPr>
          <w:p w:rsidR="003F4CDB" w:rsidRDefault="003F4CDB" w:rsidP="003F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4CDB" w:rsidRDefault="003F4CDB" w:rsidP="007B2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DB" w:rsidRDefault="003F4CDB" w:rsidP="007B2C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CC5" w:rsidRDefault="003F4CDB" w:rsidP="007B2C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F4CDB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  <w:r w:rsidRPr="003F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CDB">
        <w:rPr>
          <w:rFonts w:ascii="Times New Roman" w:hAnsi="Times New Roman" w:cs="Times New Roman"/>
          <w:sz w:val="24"/>
          <w:szCs w:val="24"/>
        </w:rPr>
        <w:t>4 класса.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3F4CDB">
        <w:rPr>
          <w:rFonts w:ascii="Times New Roman" w:hAnsi="Times New Roman" w:cs="Times New Roman"/>
          <w:sz w:val="24"/>
          <w:szCs w:val="24"/>
        </w:rPr>
        <w:t>: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 xml:space="preserve">• эмоционально - </w:t>
      </w:r>
      <w:proofErr w:type="spellStart"/>
      <w:r w:rsidRPr="003F4CDB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3F4CDB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DB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DB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4CDB">
        <w:rPr>
          <w:rFonts w:ascii="Times New Roman" w:hAnsi="Times New Roman" w:cs="Times New Roman"/>
          <w:sz w:val="24"/>
          <w:szCs w:val="24"/>
        </w:rPr>
        <w:t>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3F4CD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F4CDB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lastRenderedPageBreak/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CD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  <w:r w:rsidR="005B6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3F4CD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F4CDB">
        <w:rPr>
          <w:rFonts w:ascii="Times New Roman" w:hAnsi="Times New Roman" w:cs="Times New Roman"/>
          <w:sz w:val="24"/>
          <w:szCs w:val="24"/>
        </w:rPr>
        <w:t>.</w:t>
      </w:r>
      <w:r w:rsidR="005B65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F4CDB" w:rsidRP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3F4CDB" w:rsidRDefault="003F4CDB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CDB">
        <w:rPr>
          <w:rFonts w:ascii="Times New Roman" w:hAnsi="Times New Roman" w:cs="Times New Roman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B6518" w:rsidRDefault="005B6518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518" w:rsidRDefault="005B6518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518" w:rsidRDefault="005B6518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518" w:rsidRDefault="005B6518" w:rsidP="003F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B6518" w:rsidSect="00566F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518" w:rsidRDefault="006C26BD" w:rsidP="006C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BE8">
        <w:rPr>
          <w:rFonts w:ascii="Times New Roman" w:hAnsi="Times New Roman"/>
          <w:b/>
          <w:smallCaps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mallCaps/>
        </w:rPr>
        <w:t xml:space="preserve"> уроков  изобразительного искусства  в 4 классе  34 часа</w:t>
      </w:r>
    </w:p>
    <w:tbl>
      <w:tblPr>
        <w:tblStyle w:val="a4"/>
        <w:tblW w:w="15451" w:type="dxa"/>
        <w:tblInd w:w="108" w:type="dxa"/>
        <w:tblLayout w:type="fixed"/>
        <w:tblLook w:val="01E0"/>
      </w:tblPr>
      <w:tblGrid>
        <w:gridCol w:w="571"/>
        <w:gridCol w:w="617"/>
        <w:gridCol w:w="2498"/>
        <w:gridCol w:w="567"/>
        <w:gridCol w:w="8221"/>
        <w:gridCol w:w="1418"/>
        <w:gridCol w:w="1559"/>
      </w:tblGrid>
      <w:tr w:rsidR="006C26BD" w:rsidRPr="00072F8A" w:rsidTr="00EC71D1">
        <w:tc>
          <w:tcPr>
            <w:tcW w:w="571" w:type="dxa"/>
          </w:tcPr>
          <w:p w:rsidR="006C26BD" w:rsidRPr="00072F8A" w:rsidRDefault="006C26BD" w:rsidP="00070D73">
            <w:pPr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 xml:space="preserve">№ </w:t>
            </w:r>
          </w:p>
        </w:tc>
        <w:tc>
          <w:tcPr>
            <w:tcW w:w="617" w:type="dxa"/>
          </w:tcPr>
          <w:p w:rsidR="006C26BD" w:rsidRPr="00072F8A" w:rsidRDefault="006C26BD" w:rsidP="00070D73">
            <w:pPr>
              <w:ind w:hanging="31"/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>Дата</w:t>
            </w:r>
          </w:p>
        </w:tc>
        <w:tc>
          <w:tcPr>
            <w:tcW w:w="2498" w:type="dxa"/>
          </w:tcPr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>Тема урока</w:t>
            </w:r>
          </w:p>
        </w:tc>
        <w:tc>
          <w:tcPr>
            <w:tcW w:w="567" w:type="dxa"/>
          </w:tcPr>
          <w:p w:rsidR="006C26BD" w:rsidRPr="00072F8A" w:rsidRDefault="006C26BD" w:rsidP="00EC71D1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 xml:space="preserve">Кол-вол </w:t>
            </w:r>
            <w:proofErr w:type="gramStart"/>
            <w:r w:rsidRPr="00072F8A">
              <w:rPr>
                <w:rFonts w:ascii="Times New Roman" w:hAnsi="Times New Roman"/>
                <w:szCs w:val="20"/>
              </w:rPr>
              <w:t>ч</w:t>
            </w:r>
            <w:proofErr w:type="gramEnd"/>
            <w:r w:rsidR="00EC71D1" w:rsidRPr="00072F8A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8221" w:type="dxa"/>
          </w:tcPr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 xml:space="preserve">  Характеристика </w:t>
            </w:r>
          </w:p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>деятельности учащегося</w:t>
            </w:r>
          </w:p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>Использование ИКТ</w:t>
            </w:r>
          </w:p>
        </w:tc>
        <w:tc>
          <w:tcPr>
            <w:tcW w:w="1559" w:type="dxa"/>
          </w:tcPr>
          <w:p w:rsidR="006C26BD" w:rsidRPr="00072F8A" w:rsidRDefault="006C26BD" w:rsidP="00070D73">
            <w:pPr>
              <w:jc w:val="center"/>
              <w:rPr>
                <w:rFonts w:ascii="Times New Roman" w:hAnsi="Times New Roman"/>
                <w:szCs w:val="20"/>
              </w:rPr>
            </w:pPr>
            <w:r w:rsidRPr="00072F8A">
              <w:rPr>
                <w:rFonts w:ascii="Times New Roman" w:hAnsi="Times New Roman"/>
                <w:szCs w:val="20"/>
              </w:rPr>
              <w:t>Проектная деятельность</w:t>
            </w:r>
          </w:p>
        </w:tc>
      </w:tr>
      <w:tr w:rsidR="006C26BD" w:rsidRPr="00EC71D1" w:rsidTr="00EC71D1">
        <w:tc>
          <w:tcPr>
            <w:tcW w:w="571" w:type="dxa"/>
          </w:tcPr>
          <w:p w:rsidR="006C26BD" w:rsidRPr="00EC71D1" w:rsidRDefault="006C26BD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</w:tcPr>
          <w:p w:rsidR="006C26BD" w:rsidRPr="00EC71D1" w:rsidRDefault="006C26BD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6C26BD" w:rsidRPr="00EC71D1" w:rsidRDefault="006C26BD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Пейзаж с элементами традиционной народной архитектуры «Песня природы родного края»</w:t>
            </w:r>
          </w:p>
        </w:tc>
        <w:tc>
          <w:tcPr>
            <w:tcW w:w="567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6C26BD" w:rsidRPr="00EC71D1" w:rsidRDefault="006C26BD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Обоснование работы, её презентация. Освоение способов решения проблем поискового характера.  Способность оригинально мыслить и самостоятельно решать творческие задачи. </w:t>
            </w:r>
          </w:p>
        </w:tc>
        <w:tc>
          <w:tcPr>
            <w:tcW w:w="1418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6BD" w:rsidRPr="00EC71D1" w:rsidTr="00EC71D1">
        <w:tc>
          <w:tcPr>
            <w:tcW w:w="571" w:type="dxa"/>
          </w:tcPr>
          <w:p w:rsidR="006C26BD" w:rsidRPr="00EC71D1" w:rsidRDefault="006C26BD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</w:tcPr>
          <w:p w:rsidR="006C26BD" w:rsidRPr="00EC71D1" w:rsidRDefault="006C26BD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6C26BD" w:rsidRPr="00EC71D1" w:rsidRDefault="006C26BD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EC71D1">
              <w:rPr>
                <w:rFonts w:ascii="Times New Roman" w:hAnsi="Times New Roman"/>
              </w:rPr>
              <w:t>Несмеяна</w:t>
            </w:r>
            <w:proofErr w:type="spellEnd"/>
            <w:r w:rsidRPr="00EC71D1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6C26BD" w:rsidRPr="00EC71D1" w:rsidRDefault="002A1F2F" w:rsidP="002A1F2F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Выполнение эскиза на листе цветной бумаги светлых тонов. Прорисовка деталей </w:t>
            </w:r>
            <w:proofErr w:type="spellStart"/>
            <w:r w:rsidRPr="00EC71D1">
              <w:rPr>
                <w:rFonts w:ascii="Times New Roman" w:hAnsi="Times New Roman"/>
              </w:rPr>
              <w:t>гелевой</w:t>
            </w:r>
            <w:proofErr w:type="spellEnd"/>
            <w:r w:rsidRPr="00EC71D1">
              <w:rPr>
                <w:rFonts w:ascii="Times New Roman" w:hAnsi="Times New Roman"/>
              </w:rPr>
              <w:t xml:space="preserve"> ручкой. Изучать произведения народного и декоративно- прикладного искусства. Объяснять, чем обусловлен выбор материала, формы и декоративного украшения предмета. Создавать композиции по мотивам народного декоративно- прикладного промысла. Создавать коллективную композицию на тему. Сотрудничать с другими учащимися в процессе  совместной творческой работы.</w:t>
            </w:r>
          </w:p>
        </w:tc>
        <w:tc>
          <w:tcPr>
            <w:tcW w:w="1418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C26BD" w:rsidRPr="00EC71D1" w:rsidRDefault="006C26B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F2F" w:rsidRPr="00EC71D1" w:rsidTr="00EC71D1">
        <w:tc>
          <w:tcPr>
            <w:tcW w:w="571" w:type="dxa"/>
          </w:tcPr>
          <w:p w:rsidR="002A1F2F" w:rsidRPr="00EC71D1" w:rsidRDefault="002A1F2F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3</w:t>
            </w:r>
          </w:p>
        </w:tc>
        <w:tc>
          <w:tcPr>
            <w:tcW w:w="617" w:type="dxa"/>
          </w:tcPr>
          <w:p w:rsidR="002A1F2F" w:rsidRPr="00EC71D1" w:rsidRDefault="002A1F2F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2A1F2F" w:rsidRPr="00EC71D1" w:rsidRDefault="002A1F2F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Подражание мастеру. Уголок родной природы в технике цветной графики в стиле японских или китайских художников.</w:t>
            </w:r>
          </w:p>
        </w:tc>
        <w:tc>
          <w:tcPr>
            <w:tcW w:w="567" w:type="dxa"/>
          </w:tcPr>
          <w:p w:rsidR="002A1F2F" w:rsidRPr="00EC71D1" w:rsidRDefault="002A1F2F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2A1F2F" w:rsidRPr="00EC71D1" w:rsidRDefault="002A1F2F" w:rsidP="002A1F2F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Выполнение работы в смешанной технике (акварель и фломастер). Разработка природной формы (объекты флоры, фауны, рельеф местности). Соблюдение соразмерности силуэтов животных и человека. Изучать произведения декоративно- прикладного искусства.</w:t>
            </w:r>
            <w:r w:rsidR="00376F6A" w:rsidRPr="00EC71D1">
              <w:rPr>
                <w:rFonts w:ascii="Times New Roman" w:hAnsi="Times New Roman"/>
              </w:rPr>
              <w:t xml:space="preserve"> Сознательно подходить к восприятию </w:t>
            </w:r>
            <w:proofErr w:type="gramStart"/>
            <w:r w:rsidR="00376F6A" w:rsidRPr="00EC71D1">
              <w:rPr>
                <w:rFonts w:ascii="Times New Roman" w:hAnsi="Times New Roman"/>
              </w:rPr>
              <w:t>эстетического</w:t>
            </w:r>
            <w:proofErr w:type="gramEnd"/>
            <w:r w:rsidR="00376F6A" w:rsidRPr="00EC71D1">
              <w:rPr>
                <w:rFonts w:ascii="Times New Roman" w:hAnsi="Times New Roman"/>
              </w:rPr>
              <w:t xml:space="preserve"> в действительности и искусстве, быть способным к собственной творческой деятельности.</w:t>
            </w:r>
          </w:p>
        </w:tc>
        <w:tc>
          <w:tcPr>
            <w:tcW w:w="1418" w:type="dxa"/>
          </w:tcPr>
          <w:p w:rsidR="002A1F2F" w:rsidRPr="00EC71D1" w:rsidRDefault="002A1F2F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A1F2F" w:rsidRPr="00EC71D1" w:rsidRDefault="002A1F2F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F6A" w:rsidRPr="00EC71D1" w:rsidTr="00EC71D1">
        <w:tc>
          <w:tcPr>
            <w:tcW w:w="571" w:type="dxa"/>
          </w:tcPr>
          <w:p w:rsidR="00376F6A" w:rsidRPr="00EC71D1" w:rsidRDefault="00376F6A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4</w:t>
            </w:r>
          </w:p>
        </w:tc>
        <w:tc>
          <w:tcPr>
            <w:tcW w:w="617" w:type="dxa"/>
          </w:tcPr>
          <w:p w:rsidR="00376F6A" w:rsidRPr="00EC71D1" w:rsidRDefault="00376F6A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76F6A" w:rsidRPr="00EC71D1" w:rsidRDefault="00282185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Природные формы. </w:t>
            </w:r>
            <w:proofErr w:type="spellStart"/>
            <w:r w:rsidRPr="00EC71D1">
              <w:rPr>
                <w:rFonts w:ascii="Times New Roman" w:hAnsi="Times New Roman"/>
              </w:rPr>
              <w:t>Жостовский</w:t>
            </w:r>
            <w:proofErr w:type="spellEnd"/>
            <w:r w:rsidRPr="00EC71D1">
              <w:rPr>
                <w:rFonts w:ascii="Times New Roman" w:hAnsi="Times New Roman"/>
              </w:rPr>
              <w:t xml:space="preserve"> поднос.</w:t>
            </w:r>
          </w:p>
        </w:tc>
        <w:tc>
          <w:tcPr>
            <w:tcW w:w="567" w:type="dxa"/>
          </w:tcPr>
          <w:p w:rsidR="00376F6A" w:rsidRPr="00EC71D1" w:rsidRDefault="00376F6A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76F6A" w:rsidRPr="00EC71D1" w:rsidRDefault="00282185" w:rsidP="00282185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Выполнение эскиза подарочного подноса. Объяснение значения понятий «вертикальная и горизонтальная симметрия». Изучать произведения народного и декоративно- прикладного искусства. Накапливать знания и представления о разных видах искусства и их взаимосвязи.</w:t>
            </w:r>
          </w:p>
        </w:tc>
        <w:tc>
          <w:tcPr>
            <w:tcW w:w="1418" w:type="dxa"/>
          </w:tcPr>
          <w:p w:rsidR="00376F6A" w:rsidRPr="00EC71D1" w:rsidRDefault="0048236F" w:rsidP="00070D73">
            <w:pPr>
              <w:jc w:val="center"/>
              <w:rPr>
                <w:rFonts w:ascii="Times New Roman" w:hAnsi="Times New Roman"/>
                <w:b/>
              </w:rPr>
            </w:pPr>
            <w:r w:rsidRPr="0048236F">
              <w:rPr>
                <w:rFonts w:ascii="Times New Roman" w:hAnsi="Times New Roman"/>
              </w:rPr>
              <w:t>Презентация «</w:t>
            </w:r>
            <w:proofErr w:type="spellStart"/>
            <w:r w:rsidRPr="0048236F">
              <w:rPr>
                <w:rFonts w:ascii="Times New Roman" w:hAnsi="Times New Roman"/>
              </w:rPr>
              <w:t>Жостовский</w:t>
            </w:r>
            <w:proofErr w:type="spellEnd"/>
            <w:r w:rsidRPr="0048236F">
              <w:rPr>
                <w:rFonts w:ascii="Times New Roman" w:hAnsi="Times New Roman"/>
              </w:rPr>
              <w:t xml:space="preserve"> поднос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76F6A" w:rsidRPr="00EC71D1" w:rsidRDefault="00376F6A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185" w:rsidRPr="00EC71D1" w:rsidTr="00EC71D1">
        <w:tc>
          <w:tcPr>
            <w:tcW w:w="571" w:type="dxa"/>
          </w:tcPr>
          <w:p w:rsidR="00282185" w:rsidRPr="00EC71D1" w:rsidRDefault="00282185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5</w:t>
            </w:r>
          </w:p>
        </w:tc>
        <w:tc>
          <w:tcPr>
            <w:tcW w:w="617" w:type="dxa"/>
          </w:tcPr>
          <w:p w:rsidR="00282185" w:rsidRPr="00EC71D1" w:rsidRDefault="00282185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282185" w:rsidRPr="00EC71D1" w:rsidRDefault="00282185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Природные формы. Хохломская роспись.</w:t>
            </w:r>
          </w:p>
        </w:tc>
        <w:tc>
          <w:tcPr>
            <w:tcW w:w="567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282185" w:rsidRPr="00EC71D1" w:rsidRDefault="00282185" w:rsidP="00282185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Определение формы (шкатулки, чаши и др.). Выполнение аппликации из симметрично сложенного листа цветной бумаги. Работа в небольших группах по 4-6 человек. Находить образы природных объектов в элементах украшения. Находить </w:t>
            </w:r>
            <w:proofErr w:type="gramStart"/>
            <w:r w:rsidRPr="00EC71D1">
              <w:rPr>
                <w:rFonts w:ascii="Times New Roman" w:hAnsi="Times New Roman"/>
              </w:rPr>
              <w:t>особенное</w:t>
            </w:r>
            <w:proofErr w:type="gramEnd"/>
            <w:r w:rsidRPr="00EC71D1">
              <w:rPr>
                <w:rFonts w:ascii="Times New Roman" w:hAnsi="Times New Roman"/>
              </w:rPr>
              <w:t xml:space="preserve"> в каждом виде народного искусства. Выполнять самостоятельно эскизы изделий народного искусства. </w:t>
            </w:r>
          </w:p>
        </w:tc>
        <w:tc>
          <w:tcPr>
            <w:tcW w:w="1418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2185" w:rsidRPr="00EC71D1" w:rsidTr="00EC71D1">
        <w:tc>
          <w:tcPr>
            <w:tcW w:w="571" w:type="dxa"/>
          </w:tcPr>
          <w:p w:rsidR="00282185" w:rsidRPr="00EC71D1" w:rsidRDefault="00EA684D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6</w:t>
            </w:r>
          </w:p>
        </w:tc>
        <w:tc>
          <w:tcPr>
            <w:tcW w:w="617" w:type="dxa"/>
          </w:tcPr>
          <w:p w:rsidR="00282185" w:rsidRPr="00EC71D1" w:rsidRDefault="00282185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282185" w:rsidRPr="00EC71D1" w:rsidRDefault="00282185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Природные мотивы в национальной одежде. Эскиз японского национального костюма.</w:t>
            </w:r>
          </w:p>
        </w:tc>
        <w:tc>
          <w:tcPr>
            <w:tcW w:w="567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282185" w:rsidRPr="00EC71D1" w:rsidRDefault="00282185" w:rsidP="00282185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Определение сюжета росписи костюма </w:t>
            </w:r>
            <w:proofErr w:type="gramStart"/>
            <w:r w:rsidRPr="00EC71D1">
              <w:rPr>
                <w:rFonts w:ascii="Times New Roman" w:hAnsi="Times New Roman"/>
              </w:rPr>
              <w:t xml:space="preserve">( </w:t>
            </w:r>
            <w:proofErr w:type="gramEnd"/>
            <w:r w:rsidRPr="00EC71D1">
              <w:rPr>
                <w:rFonts w:ascii="Times New Roman" w:hAnsi="Times New Roman"/>
              </w:rPr>
              <w:t>«Осенние листья», «Летящие птицы», «</w:t>
            </w:r>
            <w:proofErr w:type="spellStart"/>
            <w:r w:rsidR="00EA684D" w:rsidRPr="00EC71D1">
              <w:rPr>
                <w:rFonts w:ascii="Times New Roman" w:hAnsi="Times New Roman"/>
              </w:rPr>
              <w:t>Голубые</w:t>
            </w:r>
            <w:proofErr w:type="spellEnd"/>
            <w:r w:rsidR="00EA684D" w:rsidRPr="00EC71D1">
              <w:rPr>
                <w:rFonts w:ascii="Times New Roman" w:hAnsi="Times New Roman"/>
              </w:rPr>
              <w:t xml:space="preserve"> облака»). Выполнение тематической росписи костюма. Изучать произведения народного и декоративно- прикладного искусства. Создание композиции по мотивам народного  декоративно- прикладного промысла.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418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82185" w:rsidRPr="00EC71D1" w:rsidRDefault="0028218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684D" w:rsidRPr="00EC71D1" w:rsidTr="00EC71D1">
        <w:tc>
          <w:tcPr>
            <w:tcW w:w="571" w:type="dxa"/>
          </w:tcPr>
          <w:p w:rsidR="00EA684D" w:rsidRPr="00EC71D1" w:rsidRDefault="00EA684D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7</w:t>
            </w:r>
          </w:p>
        </w:tc>
        <w:tc>
          <w:tcPr>
            <w:tcW w:w="617" w:type="dxa"/>
          </w:tcPr>
          <w:p w:rsidR="00EA684D" w:rsidRPr="00EC71D1" w:rsidRDefault="00EA684D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EA684D" w:rsidRPr="00EC71D1" w:rsidRDefault="00EA684D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Коллективное исследование «Чайная церемония в Китае».</w:t>
            </w:r>
          </w:p>
        </w:tc>
        <w:tc>
          <w:tcPr>
            <w:tcW w:w="567" w:type="dxa"/>
          </w:tcPr>
          <w:p w:rsidR="00EA684D" w:rsidRPr="00EC71D1" w:rsidRDefault="00EA684D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EA684D" w:rsidRPr="00EC71D1" w:rsidRDefault="00EA684D" w:rsidP="00EA684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Исследование: изучение традиций народа. Использование книг, энциклопедий. Работа на большом формате, в малых группах по 2- 3 человека.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418" w:type="dxa"/>
          </w:tcPr>
          <w:p w:rsidR="00EA684D" w:rsidRPr="00EC71D1" w:rsidRDefault="00EA684D" w:rsidP="00EA684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Видеоматериалы</w:t>
            </w:r>
          </w:p>
        </w:tc>
        <w:tc>
          <w:tcPr>
            <w:tcW w:w="1559" w:type="dxa"/>
          </w:tcPr>
          <w:p w:rsidR="00EA684D" w:rsidRPr="00EC71D1" w:rsidRDefault="00EA684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684D" w:rsidRPr="00EC71D1" w:rsidTr="00EC71D1">
        <w:tc>
          <w:tcPr>
            <w:tcW w:w="571" w:type="dxa"/>
          </w:tcPr>
          <w:p w:rsidR="00EA684D" w:rsidRPr="00EC71D1" w:rsidRDefault="00EA684D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17" w:type="dxa"/>
          </w:tcPr>
          <w:p w:rsidR="00EA684D" w:rsidRPr="00EC71D1" w:rsidRDefault="00EA684D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EA684D" w:rsidRPr="00EC71D1" w:rsidRDefault="00EA684D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Растительные и зооморфные формы. </w:t>
            </w:r>
            <w:r w:rsidR="00BB731B" w:rsidRPr="00EC71D1">
              <w:rPr>
                <w:rFonts w:ascii="Times New Roman" w:hAnsi="Times New Roman"/>
              </w:rPr>
              <w:t>Ритм, симметрия и соотношение величин в узоре полотенца в технике «вышивка крестом».</w:t>
            </w:r>
            <w:r w:rsidRPr="00EC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EA684D" w:rsidRPr="00EC71D1" w:rsidRDefault="00EA684D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EA684D" w:rsidRPr="00EC71D1" w:rsidRDefault="00BB731B" w:rsidP="00BB731B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Назначение и смысловое обозначение   элементов декоративного традиционного орнамента. Определение темы узора. Уточнение его деталей. Перенесение элементов узора на клетки. Проведение коллективного исследовани</w:t>
            </w:r>
            <w:proofErr w:type="gramStart"/>
            <w:r w:rsidRPr="00EC71D1">
              <w:rPr>
                <w:rFonts w:ascii="Times New Roman" w:hAnsi="Times New Roman"/>
              </w:rPr>
              <w:t>я-</w:t>
            </w:r>
            <w:proofErr w:type="gramEnd"/>
            <w:r w:rsidRPr="00EC71D1">
              <w:rPr>
                <w:rFonts w:ascii="Times New Roman" w:hAnsi="Times New Roman"/>
              </w:rPr>
              <w:t xml:space="preserve"> изучение символов, встречающихся в русских узорах, их значения на примере изделий старых мастеров. Понимать, что такое сакральное искусство. Воспринимать нравственный смысл народного искусства.</w:t>
            </w:r>
          </w:p>
        </w:tc>
        <w:tc>
          <w:tcPr>
            <w:tcW w:w="1418" w:type="dxa"/>
          </w:tcPr>
          <w:p w:rsidR="00EA684D" w:rsidRPr="00EC71D1" w:rsidRDefault="00EA684D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684D" w:rsidRPr="00EC71D1" w:rsidRDefault="00EA684D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31B" w:rsidRPr="00EC71D1" w:rsidTr="00EC71D1">
        <w:tc>
          <w:tcPr>
            <w:tcW w:w="571" w:type="dxa"/>
          </w:tcPr>
          <w:p w:rsidR="00BB731B" w:rsidRPr="00EC71D1" w:rsidRDefault="00BB731B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9</w:t>
            </w:r>
          </w:p>
        </w:tc>
        <w:tc>
          <w:tcPr>
            <w:tcW w:w="617" w:type="dxa"/>
          </w:tcPr>
          <w:p w:rsidR="00BB731B" w:rsidRPr="00EC71D1" w:rsidRDefault="00BB731B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BB731B" w:rsidRPr="00EC71D1" w:rsidRDefault="00BB731B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Национальная посуда. Натюрморт.</w:t>
            </w:r>
          </w:p>
        </w:tc>
        <w:tc>
          <w:tcPr>
            <w:tcW w:w="567" w:type="dxa"/>
          </w:tcPr>
          <w:p w:rsidR="00BB731B" w:rsidRPr="00EC71D1" w:rsidRDefault="00BB731B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BB731B" w:rsidRPr="00EC71D1" w:rsidRDefault="00BB731B" w:rsidP="00BB731B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Проведение исследовательских работ: выявление существовавших ранее промыслов и ремёсел в близлежащих областях и населённых пунктах. Составление тематического натюрморта из бытовых предметов. Передача в натюрморте смысловой зависимости между предметами и их принадлежности конкретному народу. Выполнение </w:t>
            </w:r>
            <w:r w:rsidR="00F11DC8" w:rsidRPr="00EC71D1">
              <w:rPr>
                <w:rFonts w:ascii="Times New Roman" w:hAnsi="Times New Roman"/>
              </w:rPr>
              <w:t>набросков и зарисовок с предметов разной формы.</w:t>
            </w:r>
          </w:p>
        </w:tc>
        <w:tc>
          <w:tcPr>
            <w:tcW w:w="1418" w:type="dxa"/>
          </w:tcPr>
          <w:p w:rsidR="00BB731B" w:rsidRPr="00EC71D1" w:rsidRDefault="00BB731B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731B" w:rsidRPr="00072F8A" w:rsidRDefault="0048236F" w:rsidP="00070D73">
            <w:pPr>
              <w:jc w:val="center"/>
              <w:rPr>
                <w:rFonts w:ascii="Times New Roman" w:hAnsi="Times New Roman"/>
              </w:rPr>
            </w:pPr>
            <w:r w:rsidRPr="00072F8A">
              <w:rPr>
                <w:rFonts w:ascii="Times New Roman" w:hAnsi="Times New Roman"/>
              </w:rPr>
              <w:t>Проект «</w:t>
            </w:r>
            <w:r w:rsidR="00072F8A" w:rsidRPr="00072F8A">
              <w:rPr>
                <w:rFonts w:ascii="Times New Roman" w:hAnsi="Times New Roman"/>
              </w:rPr>
              <w:t>Национальная посуда»</w:t>
            </w:r>
          </w:p>
        </w:tc>
      </w:tr>
      <w:tr w:rsidR="004B1D45" w:rsidRPr="00EC71D1" w:rsidTr="00EC71D1">
        <w:tc>
          <w:tcPr>
            <w:tcW w:w="571" w:type="dxa"/>
          </w:tcPr>
          <w:p w:rsidR="004B1D45" w:rsidRPr="00EC71D1" w:rsidRDefault="004B1D45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10</w:t>
            </w:r>
          </w:p>
        </w:tc>
        <w:tc>
          <w:tcPr>
            <w:tcW w:w="617" w:type="dxa"/>
          </w:tcPr>
          <w:p w:rsidR="004B1D45" w:rsidRPr="00EC71D1" w:rsidRDefault="004B1D45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4B1D45" w:rsidRPr="00EC71D1" w:rsidRDefault="004B1D45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Конструкция здания, природные условия и уклад жизни. Здание в пейзаже.</w:t>
            </w:r>
          </w:p>
        </w:tc>
        <w:tc>
          <w:tcPr>
            <w:tcW w:w="567" w:type="dxa"/>
          </w:tcPr>
          <w:p w:rsidR="004B1D45" w:rsidRPr="00EC71D1" w:rsidRDefault="004B1D45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4B1D45" w:rsidRPr="00EC71D1" w:rsidRDefault="004B1D45" w:rsidP="00BB731B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Представлять и уметь объяснять понятия «природные условия», «рельеф местности». Раскрывать в своём объяснении характер формы народной архитектуры и её зависимость от климата и окружающей природы. Создавать эскизы, проекты архитектурных объектов, учитывая при этом их зависимость от рельефа местности. Размышления на тему: «Архитектура не нарушает гармонию в природе, а воспринимается как часть природы».</w:t>
            </w:r>
          </w:p>
        </w:tc>
        <w:tc>
          <w:tcPr>
            <w:tcW w:w="1418" w:type="dxa"/>
          </w:tcPr>
          <w:p w:rsidR="004B1D45" w:rsidRPr="00EC71D1" w:rsidRDefault="004B1D45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D45" w:rsidRPr="00EC71D1" w:rsidRDefault="004B1D4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1D45" w:rsidRPr="00EC71D1" w:rsidTr="00EC71D1">
        <w:tc>
          <w:tcPr>
            <w:tcW w:w="571" w:type="dxa"/>
          </w:tcPr>
          <w:p w:rsidR="004B1D45" w:rsidRPr="00EC71D1" w:rsidRDefault="004B1D45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11</w:t>
            </w:r>
          </w:p>
        </w:tc>
        <w:tc>
          <w:tcPr>
            <w:tcW w:w="617" w:type="dxa"/>
          </w:tcPr>
          <w:p w:rsidR="004B1D45" w:rsidRPr="00EC71D1" w:rsidRDefault="004B1D45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4B1D45" w:rsidRPr="00EC71D1" w:rsidRDefault="004B1D45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Головной убор сказочного персонажа.</w:t>
            </w:r>
          </w:p>
        </w:tc>
        <w:tc>
          <w:tcPr>
            <w:tcW w:w="567" w:type="dxa"/>
          </w:tcPr>
          <w:p w:rsidR="004B1D45" w:rsidRPr="00EC71D1" w:rsidRDefault="004B1D45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4B1D45" w:rsidRPr="00EC71D1" w:rsidRDefault="004B1D45" w:rsidP="00BB731B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Объяснять, чем обусловлен выбор мастером материала, формы и декоративного украшения предмета. Создават</w:t>
            </w:r>
            <w:r w:rsidR="00F4740A" w:rsidRPr="00EC71D1">
              <w:rPr>
                <w:rFonts w:ascii="Times New Roman" w:hAnsi="Times New Roman"/>
              </w:rPr>
              <w:t xml:space="preserve">ь композиции по мотивам народного декоративно- прикладного промысла. Сравнивать, анализировать, обобщать и переносить информацию с одного вида деятельности на другой (с одного искусства на другое). </w:t>
            </w:r>
          </w:p>
        </w:tc>
        <w:tc>
          <w:tcPr>
            <w:tcW w:w="1418" w:type="dxa"/>
          </w:tcPr>
          <w:p w:rsidR="004B1D45" w:rsidRPr="00EC71D1" w:rsidRDefault="004B1D45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D45" w:rsidRPr="00EC71D1" w:rsidRDefault="004B1D45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40A" w:rsidRPr="00EC71D1" w:rsidTr="00EC71D1">
        <w:tc>
          <w:tcPr>
            <w:tcW w:w="571" w:type="dxa"/>
          </w:tcPr>
          <w:p w:rsidR="00F4740A" w:rsidRPr="00EC71D1" w:rsidRDefault="00F4740A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12</w:t>
            </w:r>
          </w:p>
        </w:tc>
        <w:tc>
          <w:tcPr>
            <w:tcW w:w="617" w:type="dxa"/>
          </w:tcPr>
          <w:p w:rsidR="00F4740A" w:rsidRPr="00EC71D1" w:rsidRDefault="00F4740A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F4740A" w:rsidRPr="00EC71D1" w:rsidRDefault="00F4740A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Цвета и оттенки. Гонки (парусные или велосипедные).</w:t>
            </w:r>
          </w:p>
        </w:tc>
        <w:tc>
          <w:tcPr>
            <w:tcW w:w="567" w:type="dxa"/>
          </w:tcPr>
          <w:p w:rsidR="00F4740A" w:rsidRPr="00EC71D1" w:rsidRDefault="00F4740A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F4740A" w:rsidRPr="00EC71D1" w:rsidRDefault="00F4740A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Передача ощущения неба и моря с помощью использования многочисленных оттенков и направлений штрихов. Передавать средствами изобразительного искусства музыку своей родной природы (гор, степей, морей, лесов) без конкретного изображения. Создавать проект своего дома, находящегося в конкретной природной среде. Передавать в творческих работах с помощью цвета нужное настроение</w:t>
            </w:r>
            <w:r w:rsidR="00C81F39" w:rsidRPr="00EC71D1">
              <w:rPr>
                <w:rFonts w:ascii="Times New Roman" w:hAnsi="Times New Roman"/>
              </w:rPr>
              <w:t>.</w:t>
            </w:r>
            <w:r w:rsidRPr="00EC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F4740A" w:rsidRPr="00EC71D1" w:rsidRDefault="00F4740A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740A" w:rsidRPr="00EC71D1" w:rsidRDefault="00F4740A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F39" w:rsidRPr="00EC71D1" w:rsidTr="00EC71D1">
        <w:tc>
          <w:tcPr>
            <w:tcW w:w="571" w:type="dxa"/>
          </w:tcPr>
          <w:p w:rsidR="00C81F39" w:rsidRPr="00EC71D1" w:rsidRDefault="00C81F39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13</w:t>
            </w:r>
          </w:p>
        </w:tc>
        <w:tc>
          <w:tcPr>
            <w:tcW w:w="617" w:type="dxa"/>
          </w:tcPr>
          <w:p w:rsidR="00C81F39" w:rsidRPr="00EC71D1" w:rsidRDefault="00C81F39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C81F39" w:rsidRPr="00EC71D1" w:rsidRDefault="00C81F39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Тёплая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567" w:type="dxa"/>
          </w:tcPr>
          <w:p w:rsidR="00C81F39" w:rsidRPr="00EC71D1" w:rsidRDefault="00C81F39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C81F39" w:rsidRPr="00EC71D1" w:rsidRDefault="00C81F39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Определение сюжета, содержания, графических материалов, выразительных средств художников. Освоение и создание выразительных образов природы, человека, животного средствами компьютерной графики (в программе </w:t>
            </w:r>
            <w:r w:rsidRPr="00EC71D1">
              <w:rPr>
                <w:rFonts w:ascii="Times New Roman" w:hAnsi="Times New Roman"/>
                <w:lang w:val="en-US"/>
              </w:rPr>
              <w:t>Paint</w:t>
            </w:r>
            <w:r w:rsidRPr="00EC71D1">
              <w:rPr>
                <w:rFonts w:ascii="Times New Roman" w:hAnsi="Times New Roman"/>
              </w:rPr>
              <w:t xml:space="preserve">). Выполнение работы в технике отрывной аппликации с использованием страниц цветных журналов и/или средствами компьютерной программы. Создавать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 </w:t>
            </w:r>
          </w:p>
        </w:tc>
        <w:tc>
          <w:tcPr>
            <w:tcW w:w="1418" w:type="dxa"/>
          </w:tcPr>
          <w:p w:rsidR="00C81F39" w:rsidRPr="00EC71D1" w:rsidRDefault="00C81F39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81F39" w:rsidRPr="00EC71D1" w:rsidRDefault="00C81F39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F39" w:rsidRPr="00EC71D1" w:rsidTr="00EC71D1">
        <w:tc>
          <w:tcPr>
            <w:tcW w:w="571" w:type="dxa"/>
          </w:tcPr>
          <w:p w:rsidR="00C81F39" w:rsidRPr="00EC71D1" w:rsidRDefault="00C81F39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14</w:t>
            </w:r>
          </w:p>
        </w:tc>
        <w:tc>
          <w:tcPr>
            <w:tcW w:w="617" w:type="dxa"/>
          </w:tcPr>
          <w:p w:rsidR="00C81F39" w:rsidRPr="00EC71D1" w:rsidRDefault="00C81F39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C81F39" w:rsidRPr="00EC71D1" w:rsidRDefault="00C81F39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Интерьер народного жилища.</w:t>
            </w:r>
          </w:p>
        </w:tc>
        <w:tc>
          <w:tcPr>
            <w:tcW w:w="567" w:type="dxa"/>
          </w:tcPr>
          <w:p w:rsidR="00C81F39" w:rsidRPr="00EC71D1" w:rsidRDefault="00C81F39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C81F39" w:rsidRPr="00EC71D1" w:rsidRDefault="00C81F39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Изображение части помещения. Заполнение интерьера предметами быта. Нахождение места для фигуры</w:t>
            </w:r>
            <w:r w:rsidR="00C83CAF" w:rsidRPr="00EC71D1">
              <w:rPr>
                <w:rFonts w:ascii="Times New Roman" w:hAnsi="Times New Roman"/>
              </w:rPr>
              <w:t xml:space="preserve"> человека </w:t>
            </w:r>
            <w:proofErr w:type="gramStart"/>
            <w:r w:rsidR="00C83CAF" w:rsidRPr="00EC71D1">
              <w:rPr>
                <w:rFonts w:ascii="Times New Roman" w:hAnsi="Times New Roman"/>
              </w:rPr>
              <w:t xml:space="preserve">( </w:t>
            </w:r>
            <w:proofErr w:type="gramEnd"/>
            <w:r w:rsidR="00C83CAF" w:rsidRPr="00EC71D1">
              <w:rPr>
                <w:rFonts w:ascii="Times New Roman" w:hAnsi="Times New Roman"/>
              </w:rPr>
              <w:t>после заполнения интерьера). Проведение исследовательских работ: выявление существовавших ранее промыслов и ремёсел в близлежащих областях и населённых пунктах. Понимание законов перспективы  в замкнутом пространстве (угловая и фронтальная перспектива).</w:t>
            </w:r>
          </w:p>
        </w:tc>
        <w:tc>
          <w:tcPr>
            <w:tcW w:w="1418" w:type="dxa"/>
          </w:tcPr>
          <w:p w:rsidR="00C81F39" w:rsidRPr="00EC71D1" w:rsidRDefault="00072F8A" w:rsidP="00EA6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учителя.</w:t>
            </w:r>
          </w:p>
        </w:tc>
        <w:tc>
          <w:tcPr>
            <w:tcW w:w="1559" w:type="dxa"/>
          </w:tcPr>
          <w:p w:rsidR="00C81F39" w:rsidRPr="00EC71D1" w:rsidRDefault="00C81F39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CAF" w:rsidRPr="00EC71D1" w:rsidTr="00EC71D1">
        <w:tc>
          <w:tcPr>
            <w:tcW w:w="571" w:type="dxa"/>
          </w:tcPr>
          <w:p w:rsidR="00C83CAF" w:rsidRPr="00EC71D1" w:rsidRDefault="00C83CAF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15</w:t>
            </w:r>
          </w:p>
        </w:tc>
        <w:tc>
          <w:tcPr>
            <w:tcW w:w="617" w:type="dxa"/>
          </w:tcPr>
          <w:p w:rsidR="00C83CAF" w:rsidRPr="00EC71D1" w:rsidRDefault="00C83CAF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C83CAF" w:rsidRPr="00EC71D1" w:rsidRDefault="00C83CAF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Украшение класса к Новому году.</w:t>
            </w:r>
          </w:p>
        </w:tc>
        <w:tc>
          <w:tcPr>
            <w:tcW w:w="567" w:type="dxa"/>
          </w:tcPr>
          <w:p w:rsidR="00C83CAF" w:rsidRPr="00EC71D1" w:rsidRDefault="00C83CAF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C83CAF" w:rsidRPr="00EC71D1" w:rsidRDefault="00C83CAF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Участвовать в подготовке «художественного события». «Новогоднее украшение класса». Передавать в оформительской работе новогоднее настроение, колорит </w:t>
            </w:r>
            <w:r w:rsidRPr="00EC71D1">
              <w:rPr>
                <w:rFonts w:ascii="Times New Roman" w:hAnsi="Times New Roman"/>
              </w:rPr>
              <w:lastRenderedPageBreak/>
              <w:t>новогодних песен разных стран. Умение работать в коллективе в условиях сотворчества.</w:t>
            </w:r>
          </w:p>
        </w:tc>
        <w:tc>
          <w:tcPr>
            <w:tcW w:w="1418" w:type="dxa"/>
          </w:tcPr>
          <w:p w:rsidR="00C83CAF" w:rsidRPr="00EC71D1" w:rsidRDefault="00C83CAF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83CAF" w:rsidRPr="00EC71D1" w:rsidRDefault="00566F4B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Проект «Украшение </w:t>
            </w:r>
            <w:r w:rsidRPr="00EC71D1">
              <w:rPr>
                <w:rFonts w:ascii="Times New Roman" w:hAnsi="Times New Roman"/>
              </w:rPr>
              <w:lastRenderedPageBreak/>
              <w:t>класса к Новому году».</w:t>
            </w:r>
          </w:p>
        </w:tc>
      </w:tr>
      <w:tr w:rsidR="00C83CAF" w:rsidRPr="00EC71D1" w:rsidTr="00EC71D1">
        <w:tc>
          <w:tcPr>
            <w:tcW w:w="571" w:type="dxa"/>
          </w:tcPr>
          <w:p w:rsidR="00C83CAF" w:rsidRPr="00EC71D1" w:rsidRDefault="00C83CAF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17" w:type="dxa"/>
          </w:tcPr>
          <w:p w:rsidR="00C83CAF" w:rsidRPr="00EC71D1" w:rsidRDefault="00C83CAF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C83CAF" w:rsidRPr="00EC71D1" w:rsidRDefault="00C83CAF" w:rsidP="006C26B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Изображение человека средствами разных видов изобразительного искусства.</w:t>
            </w:r>
          </w:p>
        </w:tc>
        <w:tc>
          <w:tcPr>
            <w:tcW w:w="567" w:type="dxa"/>
          </w:tcPr>
          <w:p w:rsidR="00C83CAF" w:rsidRPr="00EC71D1" w:rsidRDefault="00C83CAF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C83CAF" w:rsidRPr="00EC71D1" w:rsidRDefault="00C83CAF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Наблюдать за своеобразием формы, пластики, динамики, характера и манеры изображения</w:t>
            </w:r>
            <w:r w:rsidR="006E1C73" w:rsidRPr="00EC71D1">
              <w:rPr>
                <w:rFonts w:ascii="Times New Roman" w:hAnsi="Times New Roman"/>
              </w:rPr>
              <w:t xml:space="preserve"> у каждого художника. Знакомство с разными видами изобразительного искусства, в которых изображение человек</w:t>
            </w:r>
            <w:proofErr w:type="gramStart"/>
            <w:r w:rsidR="006E1C73" w:rsidRPr="00EC71D1">
              <w:rPr>
                <w:rFonts w:ascii="Times New Roman" w:hAnsi="Times New Roman"/>
              </w:rPr>
              <w:t>а-</w:t>
            </w:r>
            <w:proofErr w:type="gramEnd"/>
            <w:r w:rsidR="006E1C73" w:rsidRPr="00EC71D1">
              <w:rPr>
                <w:rFonts w:ascii="Times New Roman" w:hAnsi="Times New Roman"/>
              </w:rPr>
              <w:t xml:space="preserve"> один из главных элементов композиции. Самостоятельные творческие рассуждения на данную тему. Создавать собственные небольшие композиции, подражая манере того или иного художника </w:t>
            </w:r>
            <w:proofErr w:type="gramStart"/>
            <w:r w:rsidR="006E1C73" w:rsidRPr="00EC71D1">
              <w:rPr>
                <w:rFonts w:ascii="Times New Roman" w:hAnsi="Times New Roman"/>
              </w:rPr>
              <w:t xml:space="preserve">( </w:t>
            </w:r>
            <w:proofErr w:type="gramEnd"/>
            <w:r w:rsidR="006E1C73" w:rsidRPr="00EC71D1">
              <w:rPr>
                <w:rFonts w:ascii="Times New Roman" w:hAnsi="Times New Roman"/>
              </w:rPr>
              <w:t>по выбору). Сравнивать, анализировать, обобщать и переносить информацию с одного вида деятельности на другой (с одного искусства на другое).</w:t>
            </w:r>
          </w:p>
        </w:tc>
        <w:tc>
          <w:tcPr>
            <w:tcW w:w="1418" w:type="dxa"/>
          </w:tcPr>
          <w:p w:rsidR="00C83CAF" w:rsidRPr="00EC71D1" w:rsidRDefault="00C83CAF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83CAF" w:rsidRPr="00EC71D1" w:rsidRDefault="00C83CAF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C73" w:rsidRPr="00EC71D1" w:rsidTr="00EC71D1">
        <w:tc>
          <w:tcPr>
            <w:tcW w:w="571" w:type="dxa"/>
          </w:tcPr>
          <w:p w:rsidR="006E1C73" w:rsidRPr="00EC71D1" w:rsidRDefault="006E1C73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17</w:t>
            </w:r>
          </w:p>
        </w:tc>
        <w:tc>
          <w:tcPr>
            <w:tcW w:w="617" w:type="dxa"/>
          </w:tcPr>
          <w:p w:rsidR="006E1C73" w:rsidRPr="00EC71D1" w:rsidRDefault="006E1C73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6E1C73" w:rsidRPr="00EC71D1" w:rsidRDefault="006E1C73" w:rsidP="006E1C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Народная одежда. «Детские народные игры». Жанровая композиция.</w:t>
            </w:r>
          </w:p>
        </w:tc>
        <w:tc>
          <w:tcPr>
            <w:tcW w:w="567" w:type="dxa"/>
          </w:tcPr>
          <w:p w:rsidR="006E1C73" w:rsidRPr="00EC71D1" w:rsidRDefault="006E1C73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6E1C73" w:rsidRPr="00EC71D1" w:rsidRDefault="006E1C73" w:rsidP="00F4740A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Наблюдение за движениями человека, передача их в набросках и зарисовках. Обсуждение, во что играют дети сегодня и </w:t>
            </w:r>
            <w:r w:rsidR="00B665A2" w:rsidRPr="00EC71D1">
              <w:rPr>
                <w:rFonts w:ascii="Times New Roman" w:hAnsi="Times New Roman"/>
              </w:rPr>
              <w:t xml:space="preserve">во что играли их родители. Вспомнить законы изображения человека в движении и основные пропорции человеческой фигуры. Определение композиционного центра.  Работать в коллективе в условиях сотворчества. </w:t>
            </w:r>
          </w:p>
          <w:p w:rsidR="00B665A2" w:rsidRPr="00EC71D1" w:rsidRDefault="00B665A2" w:rsidP="00F4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E1C73" w:rsidRPr="00EC71D1" w:rsidRDefault="00EC71D1" w:rsidP="00EA684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Презентация «Детские народные игры».</w:t>
            </w:r>
          </w:p>
        </w:tc>
        <w:tc>
          <w:tcPr>
            <w:tcW w:w="1559" w:type="dxa"/>
          </w:tcPr>
          <w:p w:rsidR="006E1C73" w:rsidRPr="00EC71D1" w:rsidRDefault="006E1C73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5A2" w:rsidRPr="00EC71D1" w:rsidTr="00EC71D1">
        <w:tc>
          <w:tcPr>
            <w:tcW w:w="571" w:type="dxa"/>
          </w:tcPr>
          <w:p w:rsidR="00B665A2" w:rsidRPr="00EC71D1" w:rsidRDefault="00B665A2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18</w:t>
            </w:r>
          </w:p>
        </w:tc>
        <w:tc>
          <w:tcPr>
            <w:tcW w:w="617" w:type="dxa"/>
          </w:tcPr>
          <w:p w:rsidR="00B665A2" w:rsidRPr="00EC71D1" w:rsidRDefault="00B665A2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B665A2" w:rsidRPr="00EC71D1" w:rsidRDefault="00B665A2" w:rsidP="006E1C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Цветовое решение (колорит) и художественный образ. Сюжетная композиция, передающая движение. Коллективная творческая работа.</w:t>
            </w:r>
          </w:p>
        </w:tc>
        <w:tc>
          <w:tcPr>
            <w:tcW w:w="567" w:type="dxa"/>
          </w:tcPr>
          <w:p w:rsidR="00B665A2" w:rsidRPr="00EC71D1" w:rsidRDefault="00B665A2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B665A2" w:rsidRPr="00EC71D1" w:rsidRDefault="008B739C" w:rsidP="00EB4E03">
            <w:pPr>
              <w:rPr>
                <w:rFonts w:ascii="Times New Roman" w:hAnsi="Times New Roman"/>
              </w:rPr>
            </w:pPr>
            <w:proofErr w:type="gramStart"/>
            <w:r w:rsidRPr="00EC71D1">
              <w:rPr>
                <w:rFonts w:ascii="Times New Roman" w:hAnsi="Times New Roman"/>
              </w:rPr>
              <w:t>Передача динамики при работе в нестандартном формате вытянутый по горизонтали или по вертикали</w:t>
            </w:r>
            <w:r w:rsidR="00EB4E03" w:rsidRPr="00EC71D1">
              <w:rPr>
                <w:rFonts w:ascii="Times New Roman" w:hAnsi="Times New Roman"/>
              </w:rPr>
              <w:t xml:space="preserve"> активный формат).</w:t>
            </w:r>
            <w:proofErr w:type="gramEnd"/>
            <w:r w:rsidR="00EB4E03" w:rsidRPr="00EC71D1">
              <w:rPr>
                <w:rFonts w:ascii="Times New Roman" w:hAnsi="Times New Roman"/>
              </w:rPr>
              <w:t xml:space="preserve"> Расположение всех частей композиции по диагонали. Знакомство с разными видами изобразительного искусства, в которых изображение человек</w:t>
            </w:r>
            <w:proofErr w:type="gramStart"/>
            <w:r w:rsidR="00EB4E03" w:rsidRPr="00EC71D1">
              <w:rPr>
                <w:rFonts w:ascii="Times New Roman" w:hAnsi="Times New Roman"/>
              </w:rPr>
              <w:t>а-</w:t>
            </w:r>
            <w:proofErr w:type="gramEnd"/>
            <w:r w:rsidR="00EB4E03" w:rsidRPr="00EC71D1">
              <w:rPr>
                <w:rFonts w:ascii="Times New Roman" w:hAnsi="Times New Roman"/>
              </w:rPr>
              <w:t xml:space="preserve"> один из главных элементов композиции. Работать в коллективе в условиях сотворчества. Наблюдать за движениями человека, передавать их в набросках и зарисовках. Работать по памяти и наблюдению. </w:t>
            </w:r>
          </w:p>
        </w:tc>
        <w:tc>
          <w:tcPr>
            <w:tcW w:w="1418" w:type="dxa"/>
          </w:tcPr>
          <w:p w:rsidR="00B665A2" w:rsidRPr="00EC71D1" w:rsidRDefault="00B665A2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65A2" w:rsidRPr="00EC71D1" w:rsidRDefault="00B665A2" w:rsidP="00070D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EAE" w:rsidRPr="00EC71D1" w:rsidTr="00EC71D1">
        <w:tc>
          <w:tcPr>
            <w:tcW w:w="571" w:type="dxa"/>
          </w:tcPr>
          <w:p w:rsidR="003B7EAE" w:rsidRPr="00EC71D1" w:rsidRDefault="003B7EAE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19</w:t>
            </w:r>
          </w:p>
        </w:tc>
        <w:tc>
          <w:tcPr>
            <w:tcW w:w="617" w:type="dxa"/>
          </w:tcPr>
          <w:p w:rsidR="003B7EAE" w:rsidRPr="00EC71D1" w:rsidRDefault="003B7EAE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B7EAE" w:rsidRPr="00EC71D1" w:rsidRDefault="003B7EAE" w:rsidP="006E1C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Художники- анималисты. Изображение животного в естественной среде обитания.</w:t>
            </w:r>
          </w:p>
        </w:tc>
        <w:tc>
          <w:tcPr>
            <w:tcW w:w="567" w:type="dxa"/>
          </w:tcPr>
          <w:p w:rsidR="003B7EAE" w:rsidRPr="00EC71D1" w:rsidRDefault="003B7EAE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B7EAE" w:rsidRPr="00EC71D1" w:rsidRDefault="003B7EAE" w:rsidP="00EB4E0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Повторение правил изображения животного, способов передачи движения (особенности работы суставов, их расположение). Разработка сюжетной композиции на одну из тем: «Лось с лосёнком», «Медведь на рыбалке», «Лиса мышкует». Передача повадок и характера животных. Знакомство с творчеством художников, создававших произведения в анималистическом жанре.</w:t>
            </w:r>
          </w:p>
        </w:tc>
        <w:tc>
          <w:tcPr>
            <w:tcW w:w="1418" w:type="dxa"/>
          </w:tcPr>
          <w:p w:rsidR="003B7EAE" w:rsidRPr="00EC71D1" w:rsidRDefault="003B7EAE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B7EAE" w:rsidRPr="00EC71D1" w:rsidRDefault="003B7EAE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Проект «Художники- анималисты».</w:t>
            </w:r>
          </w:p>
        </w:tc>
      </w:tr>
      <w:tr w:rsidR="003B7EAE" w:rsidRPr="00EC71D1" w:rsidTr="00EC71D1">
        <w:tc>
          <w:tcPr>
            <w:tcW w:w="571" w:type="dxa"/>
          </w:tcPr>
          <w:p w:rsidR="003B7EAE" w:rsidRPr="00EC71D1" w:rsidRDefault="003B7EAE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20</w:t>
            </w:r>
          </w:p>
        </w:tc>
        <w:tc>
          <w:tcPr>
            <w:tcW w:w="617" w:type="dxa"/>
          </w:tcPr>
          <w:p w:rsidR="003B7EAE" w:rsidRPr="00EC71D1" w:rsidRDefault="003B7EAE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B7EAE" w:rsidRPr="00EC71D1" w:rsidRDefault="003B7EAE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«Рябиновая гроздь на подоконнике»</w:t>
            </w:r>
          </w:p>
        </w:tc>
        <w:tc>
          <w:tcPr>
            <w:tcW w:w="567" w:type="dxa"/>
          </w:tcPr>
          <w:p w:rsidR="003B7EAE" w:rsidRPr="00EC71D1" w:rsidRDefault="003B7EAE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B7EAE" w:rsidRPr="00EC71D1" w:rsidRDefault="003B7EAE" w:rsidP="00EB4E0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Решение композиции в виде натюрморта, портрета или сюжета, на заднем плане которого происходят события либо развёрнуто пространство. Составление тематического натюрморта из бытовых предметов. Передача в натюрморте </w:t>
            </w:r>
            <w:r w:rsidR="00F44ACC" w:rsidRPr="00EC71D1">
              <w:rPr>
                <w:rFonts w:ascii="Times New Roman" w:hAnsi="Times New Roman"/>
              </w:rPr>
              <w:t>смысловой зависимости между предметами и их принадлежности конкретному народу. Освоение способов решения проблем поискового характера.</w:t>
            </w:r>
          </w:p>
        </w:tc>
        <w:tc>
          <w:tcPr>
            <w:tcW w:w="1418" w:type="dxa"/>
          </w:tcPr>
          <w:p w:rsidR="003B7EAE" w:rsidRPr="00EC71D1" w:rsidRDefault="003B7EAE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B7EAE" w:rsidRPr="00EC71D1" w:rsidRDefault="003B7EAE" w:rsidP="003B7EAE">
            <w:pPr>
              <w:rPr>
                <w:rFonts w:ascii="Times New Roman" w:hAnsi="Times New Roman"/>
              </w:rPr>
            </w:pPr>
          </w:p>
        </w:tc>
      </w:tr>
      <w:tr w:rsidR="00F44ACC" w:rsidRPr="00EC71D1" w:rsidTr="00EC71D1">
        <w:tc>
          <w:tcPr>
            <w:tcW w:w="571" w:type="dxa"/>
          </w:tcPr>
          <w:p w:rsidR="00F44ACC" w:rsidRPr="00EC71D1" w:rsidRDefault="00F44ACC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21</w:t>
            </w:r>
          </w:p>
        </w:tc>
        <w:tc>
          <w:tcPr>
            <w:tcW w:w="617" w:type="dxa"/>
          </w:tcPr>
          <w:p w:rsidR="00F44ACC" w:rsidRPr="00EC71D1" w:rsidRDefault="00F44ACC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F44ACC" w:rsidRPr="00EC71D1" w:rsidRDefault="00F44ACC" w:rsidP="003B7EAE">
            <w:pPr>
              <w:rPr>
                <w:rFonts w:ascii="Times New Roman" w:hAnsi="Times New Roman"/>
              </w:rPr>
            </w:pPr>
            <w:proofErr w:type="spellStart"/>
            <w:r w:rsidRPr="00EC71D1">
              <w:rPr>
                <w:rFonts w:ascii="Times New Roman" w:hAnsi="Times New Roman"/>
              </w:rPr>
              <w:t>Трёхмерность</w:t>
            </w:r>
            <w:proofErr w:type="spellEnd"/>
            <w:r w:rsidRPr="00EC71D1">
              <w:rPr>
                <w:rFonts w:ascii="Times New Roman" w:hAnsi="Times New Roman"/>
              </w:rPr>
              <w:t xml:space="preserve"> пространства. Законы воздушной и линейной перспективы. Тематическая композиция «Старая площадь», «Торговые ряды», «Старые </w:t>
            </w:r>
            <w:r w:rsidRPr="00EC71D1">
              <w:rPr>
                <w:rFonts w:ascii="Times New Roman" w:hAnsi="Times New Roman"/>
              </w:rPr>
              <w:lastRenderedPageBreak/>
              <w:t>улицы».</w:t>
            </w:r>
          </w:p>
        </w:tc>
        <w:tc>
          <w:tcPr>
            <w:tcW w:w="567" w:type="dxa"/>
          </w:tcPr>
          <w:p w:rsidR="00F44ACC" w:rsidRPr="00EC71D1" w:rsidRDefault="00F44ACC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1" w:type="dxa"/>
          </w:tcPr>
          <w:p w:rsidR="00F44ACC" w:rsidRPr="00EC71D1" w:rsidRDefault="00F44ACC" w:rsidP="00161B9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Разработка сюжета и композиции тонкими линиями простого карандаша. </w:t>
            </w:r>
            <w:r w:rsidR="00161B93" w:rsidRPr="00EC71D1">
              <w:rPr>
                <w:rFonts w:ascii="Times New Roman" w:hAnsi="Times New Roman"/>
              </w:rPr>
              <w:t xml:space="preserve">Наблюдение композиционных решений в живописи, скульптуре, архитектуре, прикладном искусстве. Выражение художником в творчестве своего эмоционального восприятия окружающей действительности. </w:t>
            </w:r>
            <w:r w:rsidR="00911E3F" w:rsidRPr="00EC71D1">
              <w:rPr>
                <w:rFonts w:ascii="Times New Roman" w:hAnsi="Times New Roman"/>
              </w:rPr>
              <w:t>Способность правильно изображать фигуру человека в движении. Иметь представление об особенностях композиции в разных видах изобразительного искусства.</w:t>
            </w:r>
          </w:p>
        </w:tc>
        <w:tc>
          <w:tcPr>
            <w:tcW w:w="1418" w:type="dxa"/>
          </w:tcPr>
          <w:p w:rsidR="00F44ACC" w:rsidRPr="00EC71D1" w:rsidRDefault="00F44ACC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4ACC" w:rsidRPr="00EC71D1" w:rsidRDefault="00F44ACC" w:rsidP="003B7EAE">
            <w:pPr>
              <w:rPr>
                <w:rFonts w:ascii="Times New Roman" w:hAnsi="Times New Roman"/>
              </w:rPr>
            </w:pPr>
          </w:p>
        </w:tc>
      </w:tr>
      <w:tr w:rsidR="00911E3F" w:rsidRPr="00EC71D1" w:rsidTr="00EC71D1">
        <w:tc>
          <w:tcPr>
            <w:tcW w:w="571" w:type="dxa"/>
          </w:tcPr>
          <w:p w:rsidR="00911E3F" w:rsidRPr="00EC71D1" w:rsidRDefault="00911E3F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17" w:type="dxa"/>
          </w:tcPr>
          <w:p w:rsidR="00911E3F" w:rsidRPr="00EC71D1" w:rsidRDefault="00911E3F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911E3F" w:rsidRPr="00EC71D1" w:rsidRDefault="00911E3F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Композиция в портретном жанре. Любимый литературный жанр.</w:t>
            </w:r>
          </w:p>
        </w:tc>
        <w:tc>
          <w:tcPr>
            <w:tcW w:w="567" w:type="dxa"/>
          </w:tcPr>
          <w:p w:rsidR="00911E3F" w:rsidRPr="00EC71D1" w:rsidRDefault="00911E3F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911E3F" w:rsidRPr="00EC71D1" w:rsidRDefault="00911E3F" w:rsidP="00911E3F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Нахождение нужного формата, выделение композиционного центра. Передача движения и эмоционального состояния с помощью ритма пятен, штрихов в композиции на плоскости. Выполнение набросков с фигур одноклассников. Строить из частей композиции единую смысловую группу. Использовать не менее трёх планов. Располагать предметы на разных планах.</w:t>
            </w:r>
          </w:p>
        </w:tc>
        <w:tc>
          <w:tcPr>
            <w:tcW w:w="1418" w:type="dxa"/>
          </w:tcPr>
          <w:p w:rsidR="00911E3F" w:rsidRPr="00EC71D1" w:rsidRDefault="00911E3F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1E3F" w:rsidRPr="00EC71D1" w:rsidRDefault="00911E3F" w:rsidP="003B7EAE">
            <w:pPr>
              <w:rPr>
                <w:rFonts w:ascii="Times New Roman" w:hAnsi="Times New Roman"/>
              </w:rPr>
            </w:pPr>
          </w:p>
        </w:tc>
      </w:tr>
      <w:tr w:rsidR="001B20B7" w:rsidRPr="00EC71D1" w:rsidTr="00EC71D1">
        <w:tc>
          <w:tcPr>
            <w:tcW w:w="571" w:type="dxa"/>
          </w:tcPr>
          <w:p w:rsidR="001B20B7" w:rsidRPr="00EC71D1" w:rsidRDefault="001B20B7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23</w:t>
            </w:r>
          </w:p>
        </w:tc>
        <w:tc>
          <w:tcPr>
            <w:tcW w:w="617" w:type="dxa"/>
          </w:tcPr>
          <w:p w:rsidR="001B20B7" w:rsidRPr="00EC71D1" w:rsidRDefault="001B20B7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1B20B7" w:rsidRPr="00EC71D1" w:rsidRDefault="001B20B7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Бытовой жанр. Композиция «Дети на реке», «Пылесосим пол», «Играем с собакой», «Мои домашние друзья».</w:t>
            </w:r>
          </w:p>
        </w:tc>
        <w:tc>
          <w:tcPr>
            <w:tcW w:w="567" w:type="dxa"/>
          </w:tcPr>
          <w:p w:rsidR="001B20B7" w:rsidRPr="00EC71D1" w:rsidRDefault="001B20B7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1B20B7" w:rsidRPr="00EC71D1" w:rsidRDefault="001B20B7" w:rsidP="001B20B7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 Выполнение набросков с фигур одноклассников. Нахождение нужного формата, выделение композиционного центра.</w:t>
            </w:r>
            <w:proofErr w:type="gramStart"/>
            <w:r w:rsidRPr="00EC71D1">
              <w:rPr>
                <w:rFonts w:ascii="Times New Roman" w:hAnsi="Times New Roman"/>
              </w:rPr>
              <w:t xml:space="preserve"> .</w:t>
            </w:r>
            <w:proofErr w:type="gramEnd"/>
            <w:r w:rsidRPr="00EC71D1">
              <w:rPr>
                <w:rFonts w:ascii="Times New Roman" w:hAnsi="Times New Roman"/>
              </w:rPr>
              <w:t xml:space="preserve"> Передача движения и эмоционального состояния с помощью ритма пятен, штрихов в композиции на плоскости. Наблюдать за движениями человека, передавать их в набросках и зарисовках. Работать по памяти и наблюдению. Передавать в работе воздушную перспективу, первый, второй и третий планы</w:t>
            </w:r>
            <w:r w:rsidR="00E9009A" w:rsidRPr="00EC71D1">
              <w:rPr>
                <w:rFonts w:ascii="Times New Roman" w:hAnsi="Times New Roman"/>
              </w:rPr>
              <w:t>, пространственные отношения между предметами в конкретном формате.</w:t>
            </w:r>
          </w:p>
        </w:tc>
        <w:tc>
          <w:tcPr>
            <w:tcW w:w="1418" w:type="dxa"/>
          </w:tcPr>
          <w:p w:rsidR="001B20B7" w:rsidRPr="00EC71D1" w:rsidRDefault="001B20B7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20B7" w:rsidRPr="00EC71D1" w:rsidRDefault="001B20B7" w:rsidP="003B7EAE">
            <w:pPr>
              <w:rPr>
                <w:rFonts w:ascii="Times New Roman" w:hAnsi="Times New Roman"/>
              </w:rPr>
            </w:pPr>
          </w:p>
        </w:tc>
      </w:tr>
      <w:tr w:rsidR="00E9009A" w:rsidRPr="00EC71D1" w:rsidTr="00EC71D1">
        <w:tc>
          <w:tcPr>
            <w:tcW w:w="571" w:type="dxa"/>
          </w:tcPr>
          <w:p w:rsidR="00E9009A" w:rsidRPr="00EC71D1" w:rsidRDefault="00E9009A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24</w:t>
            </w:r>
          </w:p>
        </w:tc>
        <w:tc>
          <w:tcPr>
            <w:tcW w:w="617" w:type="dxa"/>
          </w:tcPr>
          <w:p w:rsidR="00E9009A" w:rsidRPr="00EC71D1" w:rsidRDefault="00E9009A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E9009A" w:rsidRPr="00EC71D1" w:rsidRDefault="00E9009A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Гармония и равновесие в композиции натюрморта. Единая смысловая группа. «Овощи и фрукты на кухонном столе».</w:t>
            </w:r>
          </w:p>
        </w:tc>
        <w:tc>
          <w:tcPr>
            <w:tcW w:w="567" w:type="dxa"/>
          </w:tcPr>
          <w:p w:rsidR="00E9009A" w:rsidRPr="00EC71D1" w:rsidRDefault="00E9009A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E9009A" w:rsidRPr="00EC71D1" w:rsidRDefault="00E9009A" w:rsidP="001B20B7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Составление тематического натюрморта из бытовых предметов. Передача в натюрморте смысловой зависимости между предметами и их принадлежности конкретному народу. Выполнение набросков и зарисовок с предметов разной формы.</w:t>
            </w:r>
            <w:r w:rsidR="003C2007" w:rsidRPr="00EC71D1">
              <w:rPr>
                <w:rFonts w:ascii="Times New Roman" w:hAnsi="Times New Roman"/>
              </w:rPr>
              <w:t xml:space="preserve"> Создавать свои композиции, подражая манере исполнения понравившегося мастера.</w:t>
            </w:r>
          </w:p>
        </w:tc>
        <w:tc>
          <w:tcPr>
            <w:tcW w:w="1418" w:type="dxa"/>
          </w:tcPr>
          <w:p w:rsidR="00E9009A" w:rsidRPr="00EC71D1" w:rsidRDefault="00E9009A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009A" w:rsidRPr="00EC71D1" w:rsidRDefault="00E9009A" w:rsidP="003B7EAE">
            <w:pPr>
              <w:rPr>
                <w:rFonts w:ascii="Times New Roman" w:hAnsi="Times New Roman"/>
              </w:rPr>
            </w:pPr>
          </w:p>
        </w:tc>
      </w:tr>
      <w:tr w:rsidR="003C2007" w:rsidRPr="00EC71D1" w:rsidTr="00EC71D1">
        <w:tc>
          <w:tcPr>
            <w:tcW w:w="571" w:type="dxa"/>
          </w:tcPr>
          <w:p w:rsidR="003C2007" w:rsidRPr="00EC71D1" w:rsidRDefault="003C2007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25</w:t>
            </w:r>
          </w:p>
        </w:tc>
        <w:tc>
          <w:tcPr>
            <w:tcW w:w="617" w:type="dxa"/>
          </w:tcPr>
          <w:p w:rsidR="003C2007" w:rsidRPr="00EC71D1" w:rsidRDefault="003C2007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C2007" w:rsidRPr="00EC71D1" w:rsidRDefault="003C2007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Стилизация. «Из жизни деревни», «Летние воспоминания» в стиле </w:t>
            </w:r>
            <w:proofErr w:type="spellStart"/>
            <w:r w:rsidRPr="00EC71D1">
              <w:rPr>
                <w:rFonts w:ascii="Times New Roman" w:hAnsi="Times New Roman"/>
              </w:rPr>
              <w:t>каргопольской</w:t>
            </w:r>
            <w:proofErr w:type="spellEnd"/>
            <w:r w:rsidRPr="00EC71D1">
              <w:rPr>
                <w:rFonts w:ascii="Times New Roman" w:hAnsi="Times New Roman"/>
              </w:rPr>
              <w:t xml:space="preserve"> игрушки.</w:t>
            </w:r>
          </w:p>
        </w:tc>
        <w:tc>
          <w:tcPr>
            <w:tcW w:w="567" w:type="dxa"/>
          </w:tcPr>
          <w:p w:rsidR="003C2007" w:rsidRPr="00EC71D1" w:rsidRDefault="003C2007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C2007" w:rsidRPr="00EC71D1" w:rsidRDefault="003C2007" w:rsidP="001B20B7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Создавать свои композиции, подражая манере исполнения понравившегося мастера. Понимание особенностей и своеобразия творческой манеры разных мастеров. Выполнять работу с помощью одной из графических компьютерных программ. Создавать сюжетные композиции, передавать в работе</w:t>
            </w:r>
            <w:r w:rsidR="002D1146" w:rsidRPr="00EC71D1">
              <w:rPr>
                <w:rFonts w:ascii="Times New Roman" w:hAnsi="Times New Roman"/>
              </w:rPr>
              <w:t xml:space="preserve"> с помощью цвета, пятен, линий смысловые связи между объектами изображения, колорит, динамику. Использовать контраст для усиления эмоционально- образного звучания работы и композиционный центр, отделять главное </w:t>
            </w:r>
            <w:proofErr w:type="gramStart"/>
            <w:r w:rsidR="002D1146" w:rsidRPr="00EC71D1">
              <w:rPr>
                <w:rFonts w:ascii="Times New Roman" w:hAnsi="Times New Roman"/>
              </w:rPr>
              <w:t>от</w:t>
            </w:r>
            <w:proofErr w:type="gramEnd"/>
            <w:r w:rsidR="002D1146" w:rsidRPr="00EC71D1">
              <w:rPr>
                <w:rFonts w:ascii="Times New Roman" w:hAnsi="Times New Roman"/>
              </w:rPr>
              <w:t xml:space="preserve"> второстепенного.</w:t>
            </w:r>
          </w:p>
        </w:tc>
        <w:tc>
          <w:tcPr>
            <w:tcW w:w="1418" w:type="dxa"/>
          </w:tcPr>
          <w:p w:rsidR="003C2007" w:rsidRPr="00EC71D1" w:rsidRDefault="00EC71D1" w:rsidP="00EA684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Презентация «</w:t>
            </w:r>
            <w:proofErr w:type="spellStart"/>
            <w:r w:rsidRPr="00EC71D1">
              <w:rPr>
                <w:rFonts w:ascii="Times New Roman" w:hAnsi="Times New Roman"/>
              </w:rPr>
              <w:t>Каргопольская</w:t>
            </w:r>
            <w:proofErr w:type="spellEnd"/>
            <w:r w:rsidRPr="00EC71D1">
              <w:rPr>
                <w:rFonts w:ascii="Times New Roman" w:hAnsi="Times New Roman"/>
              </w:rPr>
              <w:t xml:space="preserve">  игрушка»</w:t>
            </w:r>
          </w:p>
        </w:tc>
        <w:tc>
          <w:tcPr>
            <w:tcW w:w="1559" w:type="dxa"/>
          </w:tcPr>
          <w:p w:rsidR="003C2007" w:rsidRPr="00EC71D1" w:rsidRDefault="003F5C5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 </w:t>
            </w:r>
          </w:p>
        </w:tc>
      </w:tr>
      <w:tr w:rsidR="003F5C54" w:rsidRPr="00EC71D1" w:rsidTr="00EC71D1">
        <w:tc>
          <w:tcPr>
            <w:tcW w:w="571" w:type="dxa"/>
          </w:tcPr>
          <w:p w:rsidR="003F5C54" w:rsidRPr="00EC71D1" w:rsidRDefault="003F5C54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26</w:t>
            </w:r>
          </w:p>
        </w:tc>
        <w:tc>
          <w:tcPr>
            <w:tcW w:w="617" w:type="dxa"/>
          </w:tcPr>
          <w:p w:rsidR="003F5C54" w:rsidRPr="00EC71D1" w:rsidRDefault="003F5C54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F5C54" w:rsidRPr="00EC71D1" w:rsidRDefault="003F5C5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Коллективная творческая работа «Базарный день»</w:t>
            </w:r>
          </w:p>
        </w:tc>
        <w:tc>
          <w:tcPr>
            <w:tcW w:w="567" w:type="dxa"/>
          </w:tcPr>
          <w:p w:rsidR="003F5C54" w:rsidRPr="00EC71D1" w:rsidRDefault="003F5C54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F5C54" w:rsidRPr="00EC71D1" w:rsidRDefault="003F5C54" w:rsidP="001B20B7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 Создавать свои композиции, подражая манере исполнения понравившегося мастера. Передача в рисунке настроения, колорита базарного дня. Нахождение нужного формата, выделение композиционного центра. 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контраст для усиления эмоционально- образного звучания работы и композиционный центр, отделять главное </w:t>
            </w:r>
            <w:proofErr w:type="gramStart"/>
            <w:r w:rsidRPr="00EC71D1">
              <w:rPr>
                <w:rFonts w:ascii="Times New Roman" w:hAnsi="Times New Roman"/>
              </w:rPr>
              <w:t>от</w:t>
            </w:r>
            <w:proofErr w:type="gramEnd"/>
            <w:r w:rsidRPr="00EC71D1">
              <w:rPr>
                <w:rFonts w:ascii="Times New Roman" w:hAnsi="Times New Roman"/>
              </w:rPr>
              <w:t xml:space="preserve"> второстепенного.</w:t>
            </w:r>
          </w:p>
        </w:tc>
        <w:tc>
          <w:tcPr>
            <w:tcW w:w="1418" w:type="dxa"/>
          </w:tcPr>
          <w:p w:rsidR="003F5C54" w:rsidRPr="00EC71D1" w:rsidRDefault="003F5C54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F5C54" w:rsidRPr="00EC71D1" w:rsidRDefault="003F5C5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Проект «Базарный день»</w:t>
            </w:r>
          </w:p>
        </w:tc>
      </w:tr>
      <w:tr w:rsidR="003F5C54" w:rsidRPr="00EC71D1" w:rsidTr="00EC71D1">
        <w:tc>
          <w:tcPr>
            <w:tcW w:w="571" w:type="dxa"/>
          </w:tcPr>
          <w:p w:rsidR="003F5C54" w:rsidRPr="00EC71D1" w:rsidRDefault="003F5C54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27</w:t>
            </w:r>
          </w:p>
        </w:tc>
        <w:tc>
          <w:tcPr>
            <w:tcW w:w="617" w:type="dxa"/>
          </w:tcPr>
          <w:p w:rsidR="003F5C54" w:rsidRPr="00EC71D1" w:rsidRDefault="003F5C54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3F5C54" w:rsidRPr="00EC71D1" w:rsidRDefault="003F5C5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Мировое древо. Лист Мирового древа.</w:t>
            </w:r>
          </w:p>
        </w:tc>
        <w:tc>
          <w:tcPr>
            <w:tcW w:w="567" w:type="dxa"/>
          </w:tcPr>
          <w:p w:rsidR="003F5C54" w:rsidRPr="00EC71D1" w:rsidRDefault="003F5C54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3F5C54" w:rsidRPr="00EC71D1" w:rsidRDefault="003F5C54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Составление послания в виде декоративного узора. Передача средствами графики своего видения </w:t>
            </w:r>
            <w:r w:rsidR="00566F4B" w:rsidRPr="00EC71D1">
              <w:rPr>
                <w:rFonts w:ascii="Times New Roman" w:hAnsi="Times New Roman"/>
              </w:rPr>
              <w:t>мира или сути любого события, явления, которое привлекло внимание (например, мегаполис, путешествие, Долина гейзеров, колония птиц, мореплавание). Изучение символики узоров народного орнамента. Создание своего «древа мира» с использованием мотивов орнамента, которые кажутся наиболее интересными.</w:t>
            </w:r>
          </w:p>
        </w:tc>
        <w:tc>
          <w:tcPr>
            <w:tcW w:w="1418" w:type="dxa"/>
          </w:tcPr>
          <w:p w:rsidR="003F5C54" w:rsidRPr="00EC71D1" w:rsidRDefault="003F5C54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F5C54" w:rsidRPr="00EC71D1" w:rsidRDefault="003F5C54" w:rsidP="003B7EAE">
            <w:pPr>
              <w:rPr>
                <w:rFonts w:ascii="Times New Roman" w:hAnsi="Times New Roman"/>
              </w:rPr>
            </w:pPr>
          </w:p>
        </w:tc>
      </w:tr>
      <w:tr w:rsidR="001916B9" w:rsidRPr="00EC71D1" w:rsidTr="00EC71D1">
        <w:tc>
          <w:tcPr>
            <w:tcW w:w="571" w:type="dxa"/>
          </w:tcPr>
          <w:p w:rsidR="001916B9" w:rsidRPr="00EC71D1" w:rsidRDefault="001916B9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28</w:t>
            </w:r>
          </w:p>
        </w:tc>
        <w:tc>
          <w:tcPr>
            <w:tcW w:w="617" w:type="dxa"/>
          </w:tcPr>
          <w:p w:rsidR="001916B9" w:rsidRPr="00EC71D1" w:rsidRDefault="001916B9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1916B9" w:rsidRPr="00EC71D1" w:rsidRDefault="001916B9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Объекты и явления окружающего мира и архитектура. </w:t>
            </w:r>
            <w:r w:rsidRPr="00EC71D1">
              <w:rPr>
                <w:rFonts w:ascii="Times New Roman" w:hAnsi="Times New Roman"/>
              </w:rPr>
              <w:lastRenderedPageBreak/>
              <w:t>Фантастический дом.</w:t>
            </w:r>
          </w:p>
        </w:tc>
        <w:tc>
          <w:tcPr>
            <w:tcW w:w="567" w:type="dxa"/>
          </w:tcPr>
          <w:p w:rsidR="001916B9" w:rsidRPr="00EC71D1" w:rsidRDefault="001916B9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1" w:type="dxa"/>
          </w:tcPr>
          <w:p w:rsidR="001916B9" w:rsidRPr="00EC71D1" w:rsidRDefault="001916B9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Обоснование работы, её презентация. </w:t>
            </w:r>
            <w:r w:rsidRPr="00EC71D1">
              <w:rPr>
                <w:rFonts w:ascii="Times New Roman" w:hAnsi="Times New Roman"/>
              </w:rPr>
              <w:lastRenderedPageBreak/>
              <w:t>Наблюдать за объектами окружающего мира. Придумывать и рисовать дом</w:t>
            </w:r>
            <w:r w:rsidR="00D002A4" w:rsidRPr="00EC71D1">
              <w:rPr>
                <w:rFonts w:ascii="Times New Roman" w:hAnsi="Times New Roman"/>
              </w:rPr>
              <w:t xml:space="preserve">, взяв за основу один из предметов, которыми мы пользуемся ежедневно. </w:t>
            </w:r>
          </w:p>
        </w:tc>
        <w:tc>
          <w:tcPr>
            <w:tcW w:w="1418" w:type="dxa"/>
          </w:tcPr>
          <w:p w:rsidR="001916B9" w:rsidRPr="00EC71D1" w:rsidRDefault="001916B9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16B9" w:rsidRPr="00EC71D1" w:rsidRDefault="001916B9" w:rsidP="003B7EAE">
            <w:pPr>
              <w:rPr>
                <w:rFonts w:ascii="Times New Roman" w:hAnsi="Times New Roman"/>
              </w:rPr>
            </w:pPr>
          </w:p>
        </w:tc>
      </w:tr>
      <w:tr w:rsidR="00D002A4" w:rsidRPr="00EC71D1" w:rsidTr="00EC71D1">
        <w:tc>
          <w:tcPr>
            <w:tcW w:w="571" w:type="dxa"/>
          </w:tcPr>
          <w:p w:rsidR="00D002A4" w:rsidRPr="00EC71D1" w:rsidRDefault="00D002A4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17" w:type="dxa"/>
          </w:tcPr>
          <w:p w:rsidR="00D002A4" w:rsidRPr="00EC71D1" w:rsidRDefault="00D002A4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D002A4" w:rsidRPr="00EC71D1" w:rsidRDefault="00D002A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Художники- иллюстраторы. Иллюстрация к волшебной сказке.</w:t>
            </w:r>
          </w:p>
        </w:tc>
        <w:tc>
          <w:tcPr>
            <w:tcW w:w="567" w:type="dxa"/>
          </w:tcPr>
          <w:p w:rsidR="00D002A4" w:rsidRPr="00EC71D1" w:rsidRDefault="00D002A4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D002A4" w:rsidRPr="00EC71D1" w:rsidRDefault="00D002A4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Применение техники бумажной пластики, использование смятой бумаги (газеты), клея. Создавать объёмно- пространственную композицию по описанию в народной сказке с использованием мотивов народной архитектуры в природной среде.</w:t>
            </w:r>
          </w:p>
        </w:tc>
        <w:tc>
          <w:tcPr>
            <w:tcW w:w="1418" w:type="dxa"/>
          </w:tcPr>
          <w:p w:rsidR="00D002A4" w:rsidRPr="00EC71D1" w:rsidRDefault="00D002A4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02A4" w:rsidRPr="00EC71D1" w:rsidRDefault="00D002A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Проект «Художники- иллюстраторы»</w:t>
            </w:r>
          </w:p>
        </w:tc>
      </w:tr>
      <w:tr w:rsidR="00D002A4" w:rsidRPr="00EC71D1" w:rsidTr="00EC71D1">
        <w:tc>
          <w:tcPr>
            <w:tcW w:w="571" w:type="dxa"/>
          </w:tcPr>
          <w:p w:rsidR="00D002A4" w:rsidRPr="00EC71D1" w:rsidRDefault="00D002A4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30</w:t>
            </w:r>
          </w:p>
        </w:tc>
        <w:tc>
          <w:tcPr>
            <w:tcW w:w="617" w:type="dxa"/>
          </w:tcPr>
          <w:p w:rsidR="00D002A4" w:rsidRPr="00EC71D1" w:rsidRDefault="00D002A4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D002A4" w:rsidRPr="00EC71D1" w:rsidRDefault="00D002A4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Сто лет тому вперёд. Иллюстрация к фантастическому произведению.</w:t>
            </w:r>
          </w:p>
        </w:tc>
        <w:tc>
          <w:tcPr>
            <w:tcW w:w="567" w:type="dxa"/>
          </w:tcPr>
          <w:p w:rsidR="00D002A4" w:rsidRPr="00EC71D1" w:rsidRDefault="00D002A4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D002A4" w:rsidRPr="00EC71D1" w:rsidRDefault="00070D73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 Обоснование работы, её презентация. 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контраст для усиления эмоционально- образного звучания работы и композиционный центр, отделять главное </w:t>
            </w:r>
            <w:proofErr w:type="gramStart"/>
            <w:r w:rsidRPr="00EC71D1">
              <w:rPr>
                <w:rFonts w:ascii="Times New Roman" w:hAnsi="Times New Roman"/>
              </w:rPr>
              <w:t>от</w:t>
            </w:r>
            <w:proofErr w:type="gramEnd"/>
            <w:r w:rsidRPr="00EC71D1">
              <w:rPr>
                <w:rFonts w:ascii="Times New Roman" w:hAnsi="Times New Roman"/>
              </w:rPr>
              <w:t xml:space="preserve"> второстепенного.</w:t>
            </w:r>
          </w:p>
        </w:tc>
        <w:tc>
          <w:tcPr>
            <w:tcW w:w="1418" w:type="dxa"/>
          </w:tcPr>
          <w:p w:rsidR="00D002A4" w:rsidRPr="00EC71D1" w:rsidRDefault="00D002A4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02A4" w:rsidRPr="00EC71D1" w:rsidRDefault="00D002A4" w:rsidP="003B7EAE">
            <w:pPr>
              <w:rPr>
                <w:rFonts w:ascii="Times New Roman" w:hAnsi="Times New Roman"/>
              </w:rPr>
            </w:pPr>
          </w:p>
        </w:tc>
      </w:tr>
      <w:tr w:rsidR="00070D73" w:rsidRPr="00EC71D1" w:rsidTr="00EC71D1">
        <w:tc>
          <w:tcPr>
            <w:tcW w:w="571" w:type="dxa"/>
          </w:tcPr>
          <w:p w:rsidR="00070D73" w:rsidRPr="00EC71D1" w:rsidRDefault="00070D73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31</w:t>
            </w:r>
          </w:p>
        </w:tc>
        <w:tc>
          <w:tcPr>
            <w:tcW w:w="617" w:type="dxa"/>
          </w:tcPr>
          <w:p w:rsidR="00070D73" w:rsidRPr="00EC71D1" w:rsidRDefault="00070D73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070D73" w:rsidRPr="00EC71D1" w:rsidRDefault="00070D73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Диковинки. Дымковская игрушка.</w:t>
            </w:r>
          </w:p>
        </w:tc>
        <w:tc>
          <w:tcPr>
            <w:tcW w:w="567" w:type="dxa"/>
          </w:tcPr>
          <w:p w:rsidR="00070D73" w:rsidRPr="00EC71D1" w:rsidRDefault="00070D73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070D73" w:rsidRPr="00EC71D1" w:rsidRDefault="00070D73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Вытягивание из целого куска, </w:t>
            </w:r>
            <w:proofErr w:type="spellStart"/>
            <w:r w:rsidRPr="00EC71D1">
              <w:rPr>
                <w:rFonts w:ascii="Times New Roman" w:hAnsi="Times New Roman"/>
              </w:rPr>
              <w:t>налепливание</w:t>
            </w:r>
            <w:proofErr w:type="spellEnd"/>
            <w:r w:rsidRPr="00EC71D1">
              <w:rPr>
                <w:rFonts w:ascii="Times New Roman" w:hAnsi="Times New Roman"/>
              </w:rPr>
              <w:t xml:space="preserve"> на форму (наращивание формы по частям) для её уточнения, создание изделия из частей. Использовать законы стилизации и трансформации природных форм для создания декоративной формы.</w:t>
            </w:r>
          </w:p>
        </w:tc>
        <w:tc>
          <w:tcPr>
            <w:tcW w:w="1418" w:type="dxa"/>
          </w:tcPr>
          <w:p w:rsidR="00070D73" w:rsidRPr="00EC71D1" w:rsidRDefault="00070D73" w:rsidP="00EA684D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Презентация «Дымковская игрушка»</w:t>
            </w:r>
          </w:p>
        </w:tc>
        <w:tc>
          <w:tcPr>
            <w:tcW w:w="1559" w:type="dxa"/>
          </w:tcPr>
          <w:p w:rsidR="00070D73" w:rsidRPr="00EC71D1" w:rsidRDefault="00070D73" w:rsidP="003B7EAE">
            <w:pPr>
              <w:rPr>
                <w:rFonts w:ascii="Times New Roman" w:hAnsi="Times New Roman"/>
              </w:rPr>
            </w:pPr>
          </w:p>
        </w:tc>
      </w:tr>
      <w:tr w:rsidR="00070D73" w:rsidRPr="00EC71D1" w:rsidTr="00EC71D1">
        <w:tc>
          <w:tcPr>
            <w:tcW w:w="571" w:type="dxa"/>
          </w:tcPr>
          <w:p w:rsidR="00070D73" w:rsidRPr="00EC71D1" w:rsidRDefault="00070D73" w:rsidP="00070D73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32</w:t>
            </w:r>
          </w:p>
        </w:tc>
        <w:tc>
          <w:tcPr>
            <w:tcW w:w="617" w:type="dxa"/>
          </w:tcPr>
          <w:p w:rsidR="00070D73" w:rsidRPr="00EC71D1" w:rsidRDefault="00070D73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070D73" w:rsidRPr="00EC71D1" w:rsidRDefault="00070D73" w:rsidP="003B7EAE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Преданья старины глубокой. Иллюстрация к былине.</w:t>
            </w:r>
          </w:p>
        </w:tc>
        <w:tc>
          <w:tcPr>
            <w:tcW w:w="567" w:type="dxa"/>
          </w:tcPr>
          <w:p w:rsidR="00070D73" w:rsidRPr="00EC71D1" w:rsidRDefault="00070D73" w:rsidP="00070D73">
            <w:pPr>
              <w:jc w:val="center"/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070D73" w:rsidRPr="00EC71D1" w:rsidRDefault="00070D73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 xml:space="preserve">Создание коллективной объёмно- пространственной композиции в природном </w:t>
            </w:r>
            <w:r w:rsidR="00EC71D1" w:rsidRPr="00EC71D1">
              <w:rPr>
                <w:rFonts w:ascii="Times New Roman" w:hAnsi="Times New Roman"/>
              </w:rPr>
              <w:t>п</w:t>
            </w:r>
            <w:r w:rsidRPr="00EC71D1">
              <w:rPr>
                <w:rFonts w:ascii="Times New Roman" w:hAnsi="Times New Roman"/>
              </w:rPr>
              <w:t>ространстве</w:t>
            </w:r>
            <w:r w:rsidR="00EC71D1" w:rsidRPr="00EC71D1">
              <w:rPr>
                <w:rFonts w:ascii="Times New Roman" w:hAnsi="Times New Roman"/>
              </w:rPr>
              <w:t xml:space="preserve"> (ландшафте) по мотивам народной сказки или былины.</w:t>
            </w:r>
            <w:proofErr w:type="gramStart"/>
            <w:r w:rsidR="00EC71D1" w:rsidRPr="00EC71D1">
              <w:rPr>
                <w:rFonts w:ascii="Times New Roman" w:hAnsi="Times New Roman"/>
              </w:rPr>
              <w:t xml:space="preserve"> .</w:t>
            </w:r>
            <w:proofErr w:type="gramEnd"/>
            <w:r w:rsidR="00EC71D1" w:rsidRPr="00EC71D1">
              <w:rPr>
                <w:rFonts w:ascii="Times New Roman" w:hAnsi="Times New Roman"/>
              </w:rPr>
              <w:t xml:space="preserve"> Создавать сюжетные композиции, передавать в работе с помощью цвета, пятен, линий смысловые связи между объектами изображения, колорит, динамику.</w:t>
            </w:r>
          </w:p>
        </w:tc>
        <w:tc>
          <w:tcPr>
            <w:tcW w:w="1418" w:type="dxa"/>
          </w:tcPr>
          <w:p w:rsidR="00070D73" w:rsidRPr="00EC71D1" w:rsidRDefault="00070D73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0D73" w:rsidRPr="00EC71D1" w:rsidRDefault="00070D73" w:rsidP="003B7EAE">
            <w:pPr>
              <w:rPr>
                <w:rFonts w:ascii="Times New Roman" w:hAnsi="Times New Roman"/>
              </w:rPr>
            </w:pPr>
          </w:p>
        </w:tc>
      </w:tr>
      <w:tr w:rsidR="00EC71D1" w:rsidRPr="00EC71D1" w:rsidTr="00EC71D1">
        <w:tc>
          <w:tcPr>
            <w:tcW w:w="571" w:type="dxa"/>
          </w:tcPr>
          <w:p w:rsidR="00EC71D1" w:rsidRPr="00EC71D1" w:rsidRDefault="00EC71D1" w:rsidP="00070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17" w:type="dxa"/>
          </w:tcPr>
          <w:p w:rsidR="00EC71D1" w:rsidRPr="00EC71D1" w:rsidRDefault="00EC71D1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EC71D1" w:rsidRPr="00EC71D1" w:rsidRDefault="00EC71D1" w:rsidP="0048236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Подготовка «художественного события» на темы сказок или на такие, как «Жизнь на Земле </w:t>
            </w:r>
            <w:r w:rsidR="004823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через 1000 лет», «Космическая музыка»</w:t>
            </w:r>
            <w:proofErr w:type="gramEnd"/>
          </w:p>
        </w:tc>
        <w:tc>
          <w:tcPr>
            <w:tcW w:w="567" w:type="dxa"/>
          </w:tcPr>
          <w:p w:rsidR="00EC71D1" w:rsidRPr="00EC71D1" w:rsidRDefault="00EC71D1" w:rsidP="00070D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EC71D1" w:rsidRPr="00EC71D1" w:rsidRDefault="0048236F" w:rsidP="003F5C54">
            <w:pPr>
              <w:rPr>
                <w:rFonts w:ascii="Times New Roman" w:hAnsi="Times New Roman"/>
              </w:rPr>
            </w:pPr>
            <w:r w:rsidRPr="00EC71D1">
              <w:rPr>
                <w:rFonts w:ascii="Times New Roman" w:hAnsi="Times New Roman"/>
              </w:rPr>
              <w:t>Разработка композиции, определение формата рисунка. Установление соотношения величин изображаемых объектов и расположения архитектурного сооружения. Построение первого и второго плана.  Обоснование работы, её презентация.</w:t>
            </w:r>
            <w:r>
              <w:rPr>
                <w:rFonts w:ascii="Times New Roman" w:hAnsi="Times New Roman"/>
              </w:rPr>
              <w:t xml:space="preserve"> Создавать коллективные панно, эскизы и элементы костюмов, подбирать музыкальное сопровождение к событию.</w:t>
            </w:r>
          </w:p>
        </w:tc>
        <w:tc>
          <w:tcPr>
            <w:tcW w:w="1418" w:type="dxa"/>
          </w:tcPr>
          <w:p w:rsidR="00EC71D1" w:rsidRPr="00EC71D1" w:rsidRDefault="00EC71D1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C71D1" w:rsidRPr="00EC71D1" w:rsidRDefault="0048236F" w:rsidP="003B7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«Космическая музыка»</w:t>
            </w:r>
          </w:p>
        </w:tc>
      </w:tr>
      <w:tr w:rsidR="0048236F" w:rsidRPr="00EC71D1" w:rsidTr="00EC71D1">
        <w:tc>
          <w:tcPr>
            <w:tcW w:w="571" w:type="dxa"/>
          </w:tcPr>
          <w:p w:rsidR="0048236F" w:rsidRDefault="0048236F" w:rsidP="00070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17" w:type="dxa"/>
          </w:tcPr>
          <w:p w:rsidR="0048236F" w:rsidRPr="00EC71D1" w:rsidRDefault="0048236F" w:rsidP="00070D73">
            <w:pPr>
              <w:ind w:hanging="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</w:tcPr>
          <w:p w:rsidR="0048236F" w:rsidRDefault="0048236F" w:rsidP="003B7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творческая работа</w:t>
            </w:r>
            <w:proofErr w:type="gramStart"/>
            <w:r>
              <w:rPr>
                <w:rFonts w:ascii="Times New Roman" w:hAnsi="Times New Roman"/>
              </w:rPr>
              <w:t>«Ж</w:t>
            </w:r>
            <w:proofErr w:type="gramEnd"/>
            <w:r>
              <w:rPr>
                <w:rFonts w:ascii="Times New Roman" w:hAnsi="Times New Roman"/>
              </w:rPr>
              <w:t>изнь на Земле   через 1000 лет»</w:t>
            </w:r>
          </w:p>
        </w:tc>
        <w:tc>
          <w:tcPr>
            <w:tcW w:w="567" w:type="dxa"/>
          </w:tcPr>
          <w:p w:rsidR="0048236F" w:rsidRDefault="0048236F" w:rsidP="00070D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48236F" w:rsidRPr="00EC71D1" w:rsidRDefault="0048236F" w:rsidP="003F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в собственном творчестве отношение к поставленной задаче, Эмоциональные состояния и оценку, используя выразительные средства графики и живописи. Участвовать в коллективных работах,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творческо</w:t>
            </w:r>
            <w:proofErr w:type="spellEnd"/>
            <w:r>
              <w:rPr>
                <w:rFonts w:ascii="Times New Roman" w:hAnsi="Times New Roman"/>
              </w:rPr>
              <w:t>- исследовательских</w:t>
            </w:r>
            <w:proofErr w:type="gramEnd"/>
            <w:r>
              <w:rPr>
                <w:rFonts w:ascii="Times New Roman" w:hAnsi="Times New Roman"/>
              </w:rPr>
              <w:t xml:space="preserve"> проектах.</w:t>
            </w:r>
          </w:p>
        </w:tc>
        <w:tc>
          <w:tcPr>
            <w:tcW w:w="1418" w:type="dxa"/>
          </w:tcPr>
          <w:p w:rsidR="0048236F" w:rsidRPr="00EC71D1" w:rsidRDefault="0048236F" w:rsidP="00EA684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236F" w:rsidRDefault="0048236F" w:rsidP="003B7EAE">
            <w:pPr>
              <w:rPr>
                <w:rFonts w:ascii="Times New Roman" w:hAnsi="Times New Roman"/>
              </w:rPr>
            </w:pPr>
          </w:p>
        </w:tc>
      </w:tr>
    </w:tbl>
    <w:p w:rsidR="005B6518" w:rsidRPr="00EC71D1" w:rsidRDefault="005B6518" w:rsidP="003F4CDB">
      <w:pPr>
        <w:ind w:firstLine="540"/>
        <w:jc w:val="both"/>
        <w:rPr>
          <w:rFonts w:ascii="Times New Roman" w:hAnsi="Times New Roman" w:cs="Times New Roman"/>
        </w:rPr>
      </w:pPr>
    </w:p>
    <w:p w:rsidR="005B6518" w:rsidRPr="00EC71D1" w:rsidRDefault="005B6518" w:rsidP="003F4CDB">
      <w:pPr>
        <w:ind w:firstLine="540"/>
        <w:jc w:val="both"/>
        <w:rPr>
          <w:rFonts w:ascii="Times New Roman" w:hAnsi="Times New Roman" w:cs="Times New Roman"/>
        </w:rPr>
      </w:pPr>
    </w:p>
    <w:p w:rsidR="005B6518" w:rsidRPr="00EC71D1" w:rsidRDefault="005B6518" w:rsidP="003F4CDB">
      <w:pPr>
        <w:ind w:firstLine="540"/>
        <w:jc w:val="both"/>
        <w:rPr>
          <w:rFonts w:ascii="Times New Roman" w:hAnsi="Times New Roman" w:cs="Times New Roman"/>
        </w:rPr>
      </w:pPr>
    </w:p>
    <w:p w:rsidR="005B6518" w:rsidRPr="00EC71D1" w:rsidRDefault="005B6518" w:rsidP="003F4CDB">
      <w:pPr>
        <w:ind w:firstLine="540"/>
        <w:jc w:val="both"/>
        <w:rPr>
          <w:rFonts w:ascii="Times New Roman" w:hAnsi="Times New Roman" w:cs="Times New Roman"/>
        </w:rPr>
      </w:pPr>
    </w:p>
    <w:p w:rsidR="003F4CDB" w:rsidRPr="00EC71D1" w:rsidRDefault="003F4CDB" w:rsidP="003F4CDB">
      <w:pPr>
        <w:ind w:firstLine="540"/>
        <w:jc w:val="both"/>
        <w:rPr>
          <w:rFonts w:ascii="Times New Roman" w:hAnsi="Times New Roman" w:cs="Times New Roman"/>
        </w:rPr>
      </w:pPr>
    </w:p>
    <w:p w:rsidR="00072F8A" w:rsidRDefault="00072F8A" w:rsidP="003F4CDB">
      <w:pPr>
        <w:ind w:firstLine="540"/>
        <w:jc w:val="both"/>
        <w:rPr>
          <w:rFonts w:ascii="Times New Roman" w:hAnsi="Times New Roman" w:cs="Times New Roman"/>
        </w:rPr>
        <w:sectPr w:rsidR="00072F8A" w:rsidSect="00EC71D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F4CDB" w:rsidRPr="00EC71D1" w:rsidRDefault="003F4CDB" w:rsidP="003F4CDB">
      <w:pPr>
        <w:ind w:firstLine="540"/>
        <w:jc w:val="both"/>
        <w:rPr>
          <w:rFonts w:ascii="Times New Roman" w:hAnsi="Times New Roman" w:cs="Times New Roman"/>
        </w:rPr>
      </w:pPr>
    </w:p>
    <w:p w:rsidR="00072F8A" w:rsidRPr="000F1AE7" w:rsidRDefault="00072F8A" w:rsidP="00072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AE7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072F8A" w:rsidRPr="000F1AE7" w:rsidRDefault="00072F8A" w:rsidP="00072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F8A" w:rsidRPr="000F1AE7" w:rsidRDefault="00072F8A" w:rsidP="00072F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E7">
        <w:rPr>
          <w:rFonts w:ascii="Times New Roman" w:hAnsi="Times New Roman" w:cs="Times New Roman"/>
          <w:b/>
          <w:bCs/>
          <w:sz w:val="24"/>
          <w:szCs w:val="24"/>
        </w:rPr>
        <w:t>Методические и учебные пособия</w:t>
      </w:r>
    </w:p>
    <w:p w:rsidR="00072F8A" w:rsidRPr="000F1AE7" w:rsidRDefault="00072F8A" w:rsidP="00072F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Изобразительное искусство: 1-4 классы: методическое пособие для учителя / Л.Г. Савенкова, Н.В. Богданова. </w:t>
      </w:r>
      <w:r w:rsidRPr="000F1AE7">
        <w:rPr>
          <w:rFonts w:ascii="Times New Roman" w:hAnsi="Times New Roman" w:cs="Times New Roman"/>
          <w:kern w:val="1"/>
          <w:sz w:val="24"/>
          <w:szCs w:val="24"/>
        </w:rPr>
        <w:t>Издательств</w:t>
      </w:r>
      <w:r>
        <w:rPr>
          <w:rFonts w:ascii="Times New Roman" w:hAnsi="Times New Roman" w:cs="Times New Roman"/>
          <w:kern w:val="1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- Граф», Москва, 2014</w:t>
      </w:r>
      <w:r w:rsidRPr="000F1AE7">
        <w:rPr>
          <w:rFonts w:ascii="Times New Roman" w:hAnsi="Times New Roman" w:cs="Times New Roman"/>
          <w:kern w:val="1"/>
          <w:sz w:val="24"/>
          <w:szCs w:val="24"/>
        </w:rPr>
        <w:t xml:space="preserve"> год.</w:t>
      </w:r>
    </w:p>
    <w:p w:rsidR="00072F8A" w:rsidRPr="000F1AE7" w:rsidRDefault="00072F8A" w:rsidP="00072F8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ник «Изобразительное искусство 4</w:t>
      </w: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класс». Автор Л.Г.Савенкова, 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Е.А.Ермолинская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.  Издательство «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Вентана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Граф», Москва, 201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4</w:t>
      </w: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год.</w:t>
      </w:r>
    </w:p>
    <w:p w:rsidR="00072F8A" w:rsidRPr="000F1AE7" w:rsidRDefault="00072F8A" w:rsidP="00072F8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Тетр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адь «Изобразительное искусство 4</w:t>
      </w: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класс», автор Л.Г.Савенкова, 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Е.А.Ермолинская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 Издательство « 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Вентана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Граф », Москва, 201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4</w:t>
      </w: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год.</w:t>
      </w:r>
    </w:p>
    <w:p w:rsidR="00072F8A" w:rsidRPr="000F1AE7" w:rsidRDefault="00072F8A" w:rsidP="00072F8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Изобразительное искусство: интегрированная программа: 1-4 классы / Л.Г.Савенкова, 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Е.А.Ермолинская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 Издательство « </w:t>
      </w:r>
      <w:proofErr w:type="spellStart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>Вентана</w:t>
      </w:r>
      <w:proofErr w:type="spellEnd"/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Граф », Москва, 201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4</w:t>
      </w:r>
      <w:r w:rsidRPr="000F1AE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год. </w:t>
      </w:r>
    </w:p>
    <w:p w:rsidR="00072F8A" w:rsidRPr="000F1AE7" w:rsidRDefault="00072F8A" w:rsidP="00072F8A">
      <w:pPr>
        <w:ind w:left="108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072F8A" w:rsidRPr="000F1AE7" w:rsidRDefault="00072F8A" w:rsidP="00072F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2F8A" w:rsidRPr="000F1AE7" w:rsidRDefault="00072F8A" w:rsidP="00072F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</w:t>
      </w:r>
    </w:p>
    <w:p w:rsidR="00072F8A" w:rsidRPr="000F1AE7" w:rsidRDefault="00072F8A" w:rsidP="00072F8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Репродукции картин русских и зарубежных художников;</w:t>
      </w:r>
    </w:p>
    <w:p w:rsidR="00072F8A" w:rsidRPr="000F1AE7" w:rsidRDefault="00072F8A" w:rsidP="00072F8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художников.</w:t>
      </w:r>
    </w:p>
    <w:p w:rsidR="00072F8A" w:rsidRPr="000F1AE7" w:rsidRDefault="00072F8A" w:rsidP="00072F8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F8A" w:rsidRPr="000F1AE7" w:rsidRDefault="00072F8A" w:rsidP="00072F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E7">
        <w:rPr>
          <w:rFonts w:ascii="Times New Roman" w:hAnsi="Times New Roman" w:cs="Times New Roman"/>
          <w:b/>
          <w:bCs/>
          <w:sz w:val="24"/>
          <w:szCs w:val="24"/>
        </w:rPr>
        <w:t>Образовательные диски</w:t>
      </w:r>
    </w:p>
    <w:p w:rsidR="00072F8A" w:rsidRPr="000F1AE7" w:rsidRDefault="00072F8A" w:rsidP="00072F8A">
      <w:pPr>
        <w:jc w:val="both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педагогических средств, реализуемых с помощью компьютера:</w:t>
      </w:r>
    </w:p>
    <w:p w:rsidR="00072F8A" w:rsidRPr="000F1AE7" w:rsidRDefault="00072F8A" w:rsidP="00072F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E7">
        <w:rPr>
          <w:rFonts w:ascii="Times New Roman" w:hAnsi="Times New Roman" w:cs="Times New Roman"/>
          <w:sz w:val="24"/>
          <w:szCs w:val="24"/>
        </w:rPr>
        <w:t xml:space="preserve">Детская энциклопедия Кирилла и </w:t>
      </w:r>
      <w:proofErr w:type="spellStart"/>
      <w:r w:rsidRPr="000F1AE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F1AE7">
        <w:rPr>
          <w:rFonts w:ascii="Times New Roman" w:hAnsi="Times New Roman" w:cs="Times New Roman"/>
          <w:sz w:val="24"/>
          <w:szCs w:val="24"/>
        </w:rPr>
        <w:t>.</w:t>
      </w:r>
    </w:p>
    <w:p w:rsidR="00072F8A" w:rsidRPr="000F1AE7" w:rsidRDefault="00072F8A" w:rsidP="00072F8A">
      <w:pPr>
        <w:rPr>
          <w:rFonts w:ascii="Times New Roman" w:hAnsi="Times New Roman" w:cs="Times New Roman"/>
          <w:sz w:val="24"/>
          <w:szCs w:val="24"/>
        </w:rPr>
      </w:pPr>
    </w:p>
    <w:p w:rsidR="00072F8A" w:rsidRPr="000F1AE7" w:rsidRDefault="00072F8A" w:rsidP="00072F8A">
      <w:pPr>
        <w:rPr>
          <w:rFonts w:ascii="Times New Roman" w:hAnsi="Times New Roman" w:cs="Times New Roman"/>
          <w:sz w:val="24"/>
          <w:szCs w:val="24"/>
        </w:rPr>
      </w:pPr>
    </w:p>
    <w:p w:rsidR="003F4CDB" w:rsidRPr="00EC71D1" w:rsidRDefault="003F4CDB" w:rsidP="003F4CDB">
      <w:pPr>
        <w:rPr>
          <w:rFonts w:ascii="Times New Roman" w:hAnsi="Times New Roman" w:cs="Times New Roman"/>
        </w:rPr>
      </w:pPr>
    </w:p>
    <w:p w:rsidR="003F4CDB" w:rsidRDefault="003F4CDB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p w:rsidR="00072F8A" w:rsidRDefault="00072F8A" w:rsidP="003F4C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8"/>
        <w:gridCol w:w="3600"/>
        <w:gridCol w:w="3480"/>
      </w:tblGrid>
      <w:tr w:rsidR="00072F8A" w:rsidTr="00A35779">
        <w:tc>
          <w:tcPr>
            <w:tcW w:w="3108" w:type="dxa"/>
          </w:tcPr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Согласовано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Руководитель МО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__________ _____________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 xml:space="preserve">Протокол №___ </w:t>
            </w:r>
            <w:proofErr w:type="gramStart"/>
            <w:r w:rsidRPr="007C2A1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«__» ___________20___г.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Согласовано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 xml:space="preserve">____________ О.А. </w:t>
            </w:r>
            <w:proofErr w:type="spellStart"/>
            <w:r w:rsidRPr="007C2A18">
              <w:rPr>
                <w:rFonts w:ascii="Times New Roman" w:hAnsi="Times New Roman" w:cs="Times New Roman"/>
              </w:rPr>
              <w:t>Филянина</w:t>
            </w:r>
            <w:proofErr w:type="spellEnd"/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«___» _____________ 20___г.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Утверждаю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Pr="007C2A1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7C2A18">
              <w:rPr>
                <w:rFonts w:ascii="Times New Roman" w:hAnsi="Times New Roman" w:cs="Times New Roman"/>
              </w:rPr>
              <w:t xml:space="preserve"> </w:t>
            </w:r>
            <w:r w:rsidRPr="00204C85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7C2A18">
              <w:rPr>
                <w:rFonts w:ascii="Times New Roman" w:hAnsi="Times New Roman" w:cs="Times New Roman"/>
              </w:rPr>
              <w:t xml:space="preserve"> «ООШ № </w:t>
            </w:r>
            <w:r w:rsidR="00204C85">
              <w:rPr>
                <w:rFonts w:ascii="Times New Roman" w:hAnsi="Times New Roman" w:cs="Times New Roman"/>
              </w:rPr>
              <w:t>7</w:t>
            </w:r>
            <w:r w:rsidRPr="007C2A18">
              <w:rPr>
                <w:rFonts w:ascii="Times New Roman" w:hAnsi="Times New Roman" w:cs="Times New Roman"/>
              </w:rPr>
              <w:t>»</w:t>
            </w:r>
          </w:p>
          <w:p w:rsidR="00072F8A" w:rsidRPr="007C2A18" w:rsidRDefault="00204C85" w:rsidP="00A357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072F8A" w:rsidRPr="007C2A18">
              <w:rPr>
                <w:rFonts w:ascii="Times New Roman" w:hAnsi="Times New Roman" w:cs="Times New Roman"/>
              </w:rPr>
              <w:t xml:space="preserve">_ О.А. </w:t>
            </w:r>
            <w:proofErr w:type="spellStart"/>
            <w:r w:rsidR="00072F8A" w:rsidRPr="007C2A18">
              <w:rPr>
                <w:rFonts w:ascii="Times New Roman" w:hAnsi="Times New Roman" w:cs="Times New Roman"/>
              </w:rPr>
              <w:t>Филянина</w:t>
            </w:r>
            <w:proofErr w:type="spellEnd"/>
            <w:r w:rsidR="00072F8A">
              <w:rPr>
                <w:rFonts w:ascii="Times New Roman" w:hAnsi="Times New Roman" w:cs="Times New Roman"/>
              </w:rPr>
              <w:t xml:space="preserve"> </w:t>
            </w:r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 xml:space="preserve">Приказ №_____ </w:t>
            </w:r>
            <w:proofErr w:type="gramStart"/>
            <w:r w:rsidRPr="007C2A1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72F8A" w:rsidRPr="007C2A18" w:rsidRDefault="00072F8A" w:rsidP="00A35779">
            <w:pPr>
              <w:jc w:val="right"/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«___» ____________20___г.</w:t>
            </w:r>
          </w:p>
        </w:tc>
      </w:tr>
    </w:tbl>
    <w:p w:rsidR="00072F8A" w:rsidRDefault="00072F8A" w:rsidP="00072F8A"/>
    <w:p w:rsidR="00072F8A" w:rsidRDefault="00072F8A" w:rsidP="00072F8A"/>
    <w:p w:rsidR="00072F8A" w:rsidRDefault="00072F8A" w:rsidP="00072F8A"/>
    <w:p w:rsidR="00072F8A" w:rsidRDefault="00072F8A" w:rsidP="00072F8A"/>
    <w:p w:rsidR="00072F8A" w:rsidRPr="00535713" w:rsidRDefault="00072F8A" w:rsidP="00072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71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713">
        <w:rPr>
          <w:rFonts w:ascii="Times New Roman" w:hAnsi="Times New Roman" w:cs="Times New Roman"/>
          <w:b/>
          <w:sz w:val="36"/>
          <w:szCs w:val="36"/>
        </w:rPr>
        <w:t>по  изобразительному искусству в</w:t>
      </w:r>
      <w:r>
        <w:rPr>
          <w:rFonts w:ascii="Times New Roman" w:hAnsi="Times New Roman" w:cs="Times New Roman"/>
          <w:b/>
          <w:sz w:val="36"/>
          <w:szCs w:val="36"/>
        </w:rPr>
        <w:t xml:space="preserve"> 4 </w:t>
      </w:r>
      <w:r w:rsidRPr="00535713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713">
        <w:rPr>
          <w:rFonts w:ascii="Times New Roman" w:hAnsi="Times New Roman" w:cs="Times New Roman"/>
          <w:b/>
          <w:sz w:val="40"/>
          <w:szCs w:val="40"/>
        </w:rPr>
        <w:t>учитель</w:t>
      </w: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5713">
        <w:rPr>
          <w:rFonts w:ascii="Times New Roman" w:hAnsi="Times New Roman" w:cs="Times New Roman"/>
          <w:b/>
          <w:i/>
          <w:sz w:val="40"/>
          <w:szCs w:val="40"/>
        </w:rPr>
        <w:t>Хрипунова Оксана Александровна,</w:t>
      </w: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sz w:val="36"/>
          <w:szCs w:val="36"/>
        </w:rPr>
      </w:pPr>
      <w:r w:rsidRPr="00535713"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F8A" w:rsidRPr="00535713" w:rsidRDefault="00072F8A" w:rsidP="00072F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F8A" w:rsidRPr="00535713" w:rsidRDefault="00072F8A" w:rsidP="00072F8A">
      <w:pPr>
        <w:jc w:val="right"/>
        <w:rPr>
          <w:rFonts w:ascii="Times New Roman" w:hAnsi="Times New Roman" w:cs="Times New Roman"/>
          <w:sz w:val="28"/>
          <w:szCs w:val="28"/>
        </w:rPr>
      </w:pPr>
      <w:r w:rsidRPr="0053571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535713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072F8A" w:rsidRPr="00535713" w:rsidRDefault="00072F8A" w:rsidP="00072F8A">
      <w:pPr>
        <w:jc w:val="right"/>
        <w:rPr>
          <w:rFonts w:ascii="Times New Roman" w:hAnsi="Times New Roman" w:cs="Times New Roman"/>
          <w:sz w:val="28"/>
          <w:szCs w:val="28"/>
        </w:rPr>
      </w:pPr>
      <w:r w:rsidRPr="00535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педагогического совета</w:t>
      </w:r>
    </w:p>
    <w:p w:rsidR="00072F8A" w:rsidRPr="00535713" w:rsidRDefault="00072F8A" w:rsidP="00072F8A">
      <w:pPr>
        <w:jc w:val="right"/>
        <w:rPr>
          <w:rFonts w:ascii="Times New Roman" w:hAnsi="Times New Roman" w:cs="Times New Roman"/>
          <w:sz w:val="28"/>
          <w:szCs w:val="28"/>
        </w:rPr>
      </w:pPr>
      <w:r w:rsidRPr="00535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протокол № 1  </w:t>
      </w:r>
      <w:proofErr w:type="gramStart"/>
      <w:r w:rsidRPr="005357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8A" w:rsidRDefault="00072F8A" w:rsidP="00072F8A">
      <w:pPr>
        <w:jc w:val="right"/>
        <w:rPr>
          <w:sz w:val="32"/>
          <w:szCs w:val="32"/>
        </w:rPr>
      </w:pPr>
      <w:r w:rsidRPr="005357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29</w:t>
      </w:r>
      <w:r w:rsidRPr="00535713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F8A" w:rsidRDefault="00072F8A" w:rsidP="00072F8A">
      <w:pPr>
        <w:jc w:val="center"/>
        <w:rPr>
          <w:sz w:val="32"/>
          <w:szCs w:val="32"/>
        </w:rPr>
      </w:pPr>
    </w:p>
    <w:p w:rsidR="00072F8A" w:rsidRDefault="00072F8A" w:rsidP="00072F8A">
      <w:pPr>
        <w:jc w:val="center"/>
        <w:rPr>
          <w:sz w:val="32"/>
          <w:szCs w:val="32"/>
        </w:rPr>
      </w:pPr>
    </w:p>
    <w:p w:rsidR="00072F8A" w:rsidRDefault="00072F8A" w:rsidP="00072F8A">
      <w:pPr>
        <w:jc w:val="center"/>
        <w:rPr>
          <w:sz w:val="32"/>
          <w:szCs w:val="32"/>
        </w:rPr>
      </w:pPr>
    </w:p>
    <w:p w:rsidR="00072F8A" w:rsidRDefault="00072F8A" w:rsidP="00072F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– 2015</w:t>
      </w:r>
      <w:r w:rsidRPr="0089105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72F8A" w:rsidRPr="00891050" w:rsidRDefault="00072F8A" w:rsidP="00072F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F8A" w:rsidRPr="00EC71D1" w:rsidRDefault="00072F8A" w:rsidP="003F4CDB">
      <w:pPr>
        <w:pStyle w:val="a3"/>
        <w:rPr>
          <w:rFonts w:ascii="Times New Roman" w:hAnsi="Times New Roman" w:cs="Times New Roman"/>
        </w:rPr>
      </w:pPr>
    </w:p>
    <w:sectPr w:rsidR="00072F8A" w:rsidRPr="00EC71D1" w:rsidSect="00072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389"/>
    <w:multiLevelType w:val="hybridMultilevel"/>
    <w:tmpl w:val="9462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A399E"/>
    <w:multiLevelType w:val="hybridMultilevel"/>
    <w:tmpl w:val="2F36A1DA"/>
    <w:lvl w:ilvl="0" w:tplc="4920D130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A57"/>
    <w:multiLevelType w:val="hybridMultilevel"/>
    <w:tmpl w:val="A332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13698"/>
    <w:multiLevelType w:val="hybridMultilevel"/>
    <w:tmpl w:val="23AA8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E3694"/>
    <w:multiLevelType w:val="hybridMultilevel"/>
    <w:tmpl w:val="59A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1CB5"/>
    <w:multiLevelType w:val="hybridMultilevel"/>
    <w:tmpl w:val="049A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63D9"/>
    <w:multiLevelType w:val="hybridMultilevel"/>
    <w:tmpl w:val="8DA0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72688"/>
    <w:multiLevelType w:val="hybridMultilevel"/>
    <w:tmpl w:val="E2C0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9B4"/>
    <w:rsid w:val="00070D73"/>
    <w:rsid w:val="00072F8A"/>
    <w:rsid w:val="00161B93"/>
    <w:rsid w:val="001708ED"/>
    <w:rsid w:val="001916B9"/>
    <w:rsid w:val="001B20B7"/>
    <w:rsid w:val="001D39B4"/>
    <w:rsid w:val="00204C85"/>
    <w:rsid w:val="00282185"/>
    <w:rsid w:val="002A1F2F"/>
    <w:rsid w:val="002D1146"/>
    <w:rsid w:val="00376F6A"/>
    <w:rsid w:val="003A3C38"/>
    <w:rsid w:val="003B7EAE"/>
    <w:rsid w:val="003C2007"/>
    <w:rsid w:val="003C6840"/>
    <w:rsid w:val="003F4CDB"/>
    <w:rsid w:val="003F5C54"/>
    <w:rsid w:val="0048236F"/>
    <w:rsid w:val="004B1D45"/>
    <w:rsid w:val="004D564B"/>
    <w:rsid w:val="005478F3"/>
    <w:rsid w:val="00566F4B"/>
    <w:rsid w:val="005B6518"/>
    <w:rsid w:val="006C26BD"/>
    <w:rsid w:val="006E1C73"/>
    <w:rsid w:val="00733053"/>
    <w:rsid w:val="007B2CC5"/>
    <w:rsid w:val="007B4D89"/>
    <w:rsid w:val="008B739C"/>
    <w:rsid w:val="00911E3F"/>
    <w:rsid w:val="00A142DC"/>
    <w:rsid w:val="00AF6338"/>
    <w:rsid w:val="00B665A2"/>
    <w:rsid w:val="00BA67DA"/>
    <w:rsid w:val="00BB731B"/>
    <w:rsid w:val="00C81F39"/>
    <w:rsid w:val="00C83CAF"/>
    <w:rsid w:val="00CA0FE3"/>
    <w:rsid w:val="00D002A4"/>
    <w:rsid w:val="00E9009A"/>
    <w:rsid w:val="00EA684D"/>
    <w:rsid w:val="00EB4E03"/>
    <w:rsid w:val="00EC21F0"/>
    <w:rsid w:val="00EC71D1"/>
    <w:rsid w:val="00F11DC8"/>
    <w:rsid w:val="00F44ACC"/>
    <w:rsid w:val="00F4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9B4"/>
    <w:pPr>
      <w:ind w:left="720"/>
      <w:contextualSpacing/>
    </w:pPr>
  </w:style>
  <w:style w:type="table" w:styleId="a4">
    <w:name w:val="Table Grid"/>
    <w:basedOn w:val="a1"/>
    <w:uiPriority w:val="59"/>
    <w:rsid w:val="007B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2014-09-16T20:04:00Z</dcterms:created>
  <dcterms:modified xsi:type="dcterms:W3CDTF">2014-09-16T20:04:00Z</dcterms:modified>
</cp:coreProperties>
</file>