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C5" w:rsidRPr="00BB10E1" w:rsidRDefault="008105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10E1">
        <w:rPr>
          <w:rFonts w:ascii="Times New Roman" w:eastAsia="Calibri" w:hAnsi="Times New Roman" w:cs="Times New Roman"/>
          <w:color w:val="000000"/>
          <w:sz w:val="24"/>
          <w:szCs w:val="24"/>
        </w:rPr>
        <w:t>Твоя посуда (конструирование, украшение) сервизы</w:t>
      </w:r>
      <w:r w:rsidRPr="00BB10E1">
        <w:rPr>
          <w:rFonts w:ascii="Times New Roman" w:hAnsi="Times New Roman" w:cs="Times New Roman"/>
          <w:color w:val="000000"/>
          <w:sz w:val="24"/>
          <w:szCs w:val="24"/>
        </w:rPr>
        <w:t xml:space="preserve"> 3класс. </w:t>
      </w:r>
    </w:p>
    <w:p w:rsidR="00810535" w:rsidRPr="00BB10E1" w:rsidRDefault="00810535" w:rsidP="008105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1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– конспект урока </w:t>
      </w:r>
      <w:proofErr w:type="gramStart"/>
      <w:r w:rsidRPr="00BB1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Тема: </w:t>
      </w:r>
      <w:r w:rsidRPr="00BB10E1">
        <w:rPr>
          <w:rFonts w:ascii="Times New Roman" w:eastAsia="Calibri" w:hAnsi="Times New Roman" w:cs="Times New Roman"/>
          <w:color w:val="000000"/>
          <w:sz w:val="24"/>
          <w:szCs w:val="24"/>
        </w:rPr>
        <w:t>Твоя посуда (конструирование, украшение) сервизы</w:t>
      </w:r>
    </w:p>
    <w:p w:rsidR="00810535" w:rsidRPr="00BB10E1" w:rsidRDefault="00810535" w:rsidP="0081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Расписываем посуду растительным узором.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Цели:: 1. Образовательные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одним из художественных промыслов – «жостовским»,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понятие об орнаменте и его элементах, развивать образные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представления, навыки деления на части, формировать художественно-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творческую активность, художественные знания, умения и навыки.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Развивающие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наблюдательность, внимание, кругозор, творческую активность.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Воспитывающие : воспит. эстетического вкуса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урока : для учителя – таблицы, видеоматериалы , детские рисунки из методического фонда, для учащихся – альбомы, карандаши, кисти, акварель, ластик, палитра, тряпочка для вытирания кистей.</w:t>
      </w:r>
    </w:p>
    <w:p w:rsidR="00810535" w:rsidRPr="00BB10E1" w:rsidRDefault="00810535" w:rsidP="0081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  <w:r w:rsidR="001C2A9B" w:rsidRPr="00BB10E1">
        <w:rPr>
          <w:rFonts w:ascii="Times New Roman" w:hAnsi="Times New Roman" w:cs="Times New Roman"/>
        </w:rPr>
        <w:t xml:space="preserve"> коллективно-творческие дела (КТД)</w:t>
      </w:r>
      <w:proofErr w:type="gramStart"/>
      <w:r w:rsidR="001C2A9B" w:rsidRPr="00BB10E1">
        <w:rPr>
          <w:rFonts w:ascii="Times New Roman" w:hAnsi="Times New Roman" w:cs="Times New Roman"/>
        </w:rPr>
        <w:t>,и</w:t>
      </w:r>
      <w:proofErr w:type="gramEnd"/>
      <w:r w:rsidR="001C2A9B" w:rsidRPr="00BB10E1">
        <w:rPr>
          <w:rFonts w:ascii="Times New Roman" w:hAnsi="Times New Roman" w:cs="Times New Roman"/>
        </w:rPr>
        <w:t>нформационно-компьютерные технологии (ИКТ)</w:t>
      </w:r>
      <w:r w:rsidR="001C2A9B"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Организация урока.</w:t>
      </w:r>
    </w:p>
    <w:p w:rsidR="00810535" w:rsidRPr="00BB10E1" w:rsidRDefault="00810535" w:rsidP="0081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Проверка готовности к уроку.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Правила ТБ на уроках 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004C" w:rsidRPr="00BB10E1" w:rsidRDefault="00810535" w:rsidP="008105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Вводная беседа.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создании посуды огромную роль играет художник: он конструирует посуду и украшает её, делает опытный образец, а затем на фабрике по образцу изготавливают её повторение – массовое производство. Но бывает посуда в одном экземпляре – авторская работа.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Зависимость формы и декора посуды обусловлены назначением посуды: повседневной, праздничной, детской или взрослой. Декором посуды может быть ручная роспись или переводные картинки. Посуда по характеру, соответственно назначению, может быть стройной, мощной, воздушной, приземистой и т.д. Кроме этих видов посуды до сих пор живут народные художественные промыслы, производящие её с давних времён из материалов, используемых в народе в прошлом, - Хохлома (дерево), Жостово (железо),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Скопин, Гжель (глина).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Рассмотрите эти подносы. (Слайды.) На них цветы то собраны в упругие букеты, то сплетены в нарядный венок, а то рассыпаны ветками по чёрно-лаковой поверхности.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 узнаёте вы на жостовских подносах? (пышные розы, тюльпаны, астры, георгины. Пионы, маки, колокольчики, васильки, незабудки, ромашки)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цветовая палитра на подносах?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-Рассмотрите, в каких из них использована сближенная цветовая гамма, а какие отличаются гармоничными контрастными оттенками. Какие цветы чаще всего встречаются в фоне и цветах? Как помогает цвет увидеть красоту и крупных, и мелких цветов и травинок?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Цели и задачи урока.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и мы будем расписывать поднос растительным узором подобно мастерам Жостова.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Работа над заданием.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Мастер начинает работу по этапам: 1) </w:t>
      </w:r>
      <w:r w:rsidRPr="00BB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замалёвок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нанесение разбелённой краской силуэтов цветов и листьев. Они компазиционно уже организованы, собраны в букеты; 2) </w:t>
      </w:r>
      <w:r w:rsidRPr="00BB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тенёжка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просохший</w:t>
      </w:r>
      <w:proofErr w:type="gramEnd"/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замалёвок мастер накладывает тени; 3) </w:t>
      </w:r>
      <w:r w:rsidRPr="00BB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прокладка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плотное корпусное письмо. Мастер уточняет форму, цвета листьев. Лепестки набирают силу, становятся тонкими, изящными; 4) </w:t>
      </w:r>
      <w:r w:rsidRPr="00BB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бликовка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завершение живописной формы; 5) </w:t>
      </w:r>
      <w:r w:rsidRPr="00BB10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чертёж и уборка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завершающие этапы окончательной отделки. 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Детальный анализ предстоящей работы (форма, цвет, характерные особенности).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Самостоятельная работа учащихся.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Итоги урока.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Просмотр и анализ выполненных работ. (Учитель отмечает красиво найденные сочетания цветов.)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общих ошибок. Уборка рабочих мест.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Домашнее задание.</w:t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Научиться смешивать цвета.</w:t>
      </w:r>
    </w:p>
    <w:p w:rsidR="001B004C" w:rsidRPr="00BB10E1" w:rsidRDefault="001B004C" w:rsidP="008105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25D" w:rsidRPr="00BB10E1" w:rsidRDefault="00E5525D" w:rsidP="00E5525D">
      <w:pPr>
        <w:jc w:val="center"/>
        <w:rPr>
          <w:rFonts w:ascii="Times New Roman" w:hAnsi="Times New Roman" w:cs="Times New Roman"/>
          <w:b/>
          <w:sz w:val="24"/>
        </w:rPr>
      </w:pPr>
      <w:r w:rsidRPr="00BB10E1">
        <w:rPr>
          <w:rFonts w:ascii="Times New Roman" w:hAnsi="Times New Roman" w:cs="Times New Roman"/>
          <w:b/>
          <w:sz w:val="24"/>
        </w:rPr>
        <w:lastRenderedPageBreak/>
        <w:t>Самоанализ</w:t>
      </w:r>
    </w:p>
    <w:p w:rsidR="00E5525D" w:rsidRPr="00BB10E1" w:rsidRDefault="00E5525D" w:rsidP="00E55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0E1">
        <w:rPr>
          <w:rFonts w:ascii="Times New Roman" w:hAnsi="Times New Roman" w:cs="Times New Roman"/>
          <w:b/>
          <w:sz w:val="24"/>
          <w:szCs w:val="24"/>
        </w:rPr>
        <w:t xml:space="preserve">Учитель ИЗО </w:t>
      </w:r>
      <w:r w:rsidR="00BB10E1" w:rsidRPr="00BB10E1">
        <w:rPr>
          <w:rFonts w:ascii="Times New Roman" w:hAnsi="Times New Roman" w:cs="Times New Roman"/>
          <w:b/>
          <w:sz w:val="24"/>
          <w:szCs w:val="24"/>
        </w:rPr>
        <w:t>Мордвинова Оксана Вячеславовна</w:t>
      </w:r>
    </w:p>
    <w:p w:rsidR="00E5525D" w:rsidRPr="00BB10E1" w:rsidRDefault="00E5525D" w:rsidP="00E552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0E1">
        <w:rPr>
          <w:rStyle w:val="c1"/>
          <w:rFonts w:ascii="Times New Roman" w:hAnsi="Times New Roman" w:cs="Times New Roman"/>
          <w:color w:val="444444"/>
          <w:sz w:val="24"/>
          <w:szCs w:val="24"/>
        </w:rPr>
        <w:t>Урок изобразительного искусства во 3 классе на тему: «</w:t>
      </w:r>
      <w:r w:rsidRPr="00BB10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Твоя посу</w:t>
      </w:r>
      <w:r w:rsidRPr="00BB10E1">
        <w:rPr>
          <w:rFonts w:ascii="Times New Roman" w:hAnsi="Times New Roman" w:cs="Times New Roman"/>
          <w:b/>
          <w:color w:val="000000"/>
          <w:sz w:val="24"/>
          <w:szCs w:val="24"/>
        </w:rPr>
        <w:t>да (конструирование, украшении</w:t>
      </w:r>
      <w:proofErr w:type="gramStart"/>
      <w:r w:rsidRPr="00BB10E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B10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proofErr w:type="gramEnd"/>
      <w:r w:rsidRPr="00BB10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ервизы</w:t>
      </w:r>
      <w:r w:rsidRPr="00BB1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B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Расписываем посуду растительным узором.</w:t>
      </w:r>
      <w:r w:rsidRPr="00BB10E1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» </w:t>
      </w:r>
      <w:proofErr w:type="gramStart"/>
      <w:r w:rsidRPr="00BB10E1">
        <w:rPr>
          <w:rStyle w:val="c1"/>
          <w:rFonts w:ascii="Times New Roman" w:hAnsi="Times New Roman" w:cs="Times New Roman"/>
          <w:color w:val="444444"/>
          <w:sz w:val="24"/>
          <w:szCs w:val="24"/>
        </w:rPr>
        <w:t>построен</w:t>
      </w:r>
      <w:proofErr w:type="gramEnd"/>
      <w:r w:rsidRPr="00BB10E1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с применением информационно-коммуникативной технологии, что отвечает современным требованиям. Данный урок взаимосвязан с предыдущими уроками темы, т.к. продолжается разговор об </w:t>
      </w:r>
      <w:r w:rsidRPr="00BB10E1">
        <w:rPr>
          <w:rFonts w:ascii="Times New Roman" w:hAnsi="Times New Roman" w:cs="Times New Roman"/>
          <w:b/>
          <w:color w:val="000000"/>
          <w:sz w:val="24"/>
          <w:szCs w:val="24"/>
        </w:rPr>
        <w:t>«Искусстве в твоем доме»</w:t>
      </w:r>
      <w:r w:rsidRPr="00BB10E1">
        <w:rPr>
          <w:rStyle w:val="c1"/>
          <w:rFonts w:ascii="Times New Roman" w:hAnsi="Times New Roman" w:cs="Times New Roman"/>
          <w:color w:val="444444"/>
          <w:sz w:val="24"/>
          <w:szCs w:val="24"/>
        </w:rPr>
        <w:t>.</w:t>
      </w:r>
    </w:p>
    <w:p w:rsidR="00E5525D" w:rsidRPr="00BB10E1" w:rsidRDefault="00E5525D" w:rsidP="00E5525D">
      <w:pPr>
        <w:pStyle w:val="c10"/>
        <w:shd w:val="clear" w:color="auto" w:fill="FFFFFF"/>
        <w:spacing w:line="360" w:lineRule="auto"/>
      </w:pPr>
      <w:r w:rsidRPr="00BB10E1">
        <w:rPr>
          <w:rStyle w:val="c1"/>
          <w:color w:val="444444"/>
        </w:rPr>
        <w:t>На уроке решались следующие задачи</w:t>
      </w:r>
      <w:r w:rsidRPr="00BB10E1">
        <w:rPr>
          <w:rStyle w:val="c1"/>
          <w:color w:val="444444"/>
          <w:sz w:val="18"/>
          <w:szCs w:val="18"/>
        </w:rPr>
        <w:t>:</w:t>
      </w:r>
      <w:r w:rsidRPr="00BB10E1">
        <w:t xml:space="preserve"> </w:t>
      </w:r>
    </w:p>
    <w:p w:rsidR="00E5525D" w:rsidRPr="00BB10E1" w:rsidRDefault="00E5525D" w:rsidP="00E5525D">
      <w:pPr>
        <w:pStyle w:val="c10"/>
        <w:shd w:val="clear" w:color="auto" w:fill="FFFFFF"/>
        <w:spacing w:line="360" w:lineRule="auto"/>
        <w:rPr>
          <w:color w:val="444444"/>
        </w:rPr>
      </w:pPr>
      <w:r w:rsidRPr="00BB10E1">
        <w:t>1.Образовательные</w:t>
      </w:r>
      <w:proofErr w:type="gramStart"/>
      <w:r w:rsidRPr="00BB10E1">
        <w:t xml:space="preserve"> :</w:t>
      </w:r>
      <w:proofErr w:type="gramEnd"/>
      <w:r w:rsidRPr="00BB10E1">
        <w:t xml:space="preserve"> ознакомить с одним из художественных промыслов – «жостово»,</w:t>
      </w:r>
      <w:r w:rsidRPr="00BB10E1">
        <w:br/>
        <w:t xml:space="preserve">формировать понятие об орнаменте и его элементах, развивать образные </w:t>
      </w:r>
      <w:r w:rsidRPr="00BB10E1">
        <w:br/>
        <w:t>представления, навыки деления на части,</w:t>
      </w:r>
      <w:r w:rsidRPr="00BB10E1">
        <w:rPr>
          <w:rStyle w:val="c1"/>
          <w:color w:val="444444"/>
        </w:rPr>
        <w:t xml:space="preserve"> умения творчески преображать формы реального растительного мира в условно-декоративные; </w:t>
      </w:r>
      <w:r w:rsidRPr="00BB10E1">
        <w:t xml:space="preserve">формировать художественно- </w:t>
      </w:r>
      <w:r w:rsidRPr="00BB10E1">
        <w:br/>
        <w:t>творческую активность, художественные знания, умения и навыки.</w:t>
      </w:r>
      <w:r w:rsidRPr="00BB10E1">
        <w:br/>
        <w:t>2. Развивающие</w:t>
      </w:r>
      <w:proofErr w:type="gramStart"/>
      <w:r w:rsidRPr="00BB10E1">
        <w:t xml:space="preserve"> :</w:t>
      </w:r>
      <w:proofErr w:type="gramEnd"/>
      <w:r w:rsidRPr="00BB10E1">
        <w:t xml:space="preserve"> развивать наблюдательность, внимание, кругозор, творческую активность.</w:t>
      </w:r>
      <w:r w:rsidRPr="00BB10E1">
        <w:br/>
        <w:t>3. Воспитывающие : воспит. эстетического вкуса</w:t>
      </w:r>
      <w:proofErr w:type="gramStart"/>
      <w:r w:rsidRPr="00BB10E1">
        <w:t xml:space="preserve"> .</w:t>
      </w:r>
      <w:proofErr w:type="gramEnd"/>
    </w:p>
    <w:p w:rsidR="00E5525D" w:rsidRPr="00BB10E1" w:rsidRDefault="00E5525D" w:rsidP="00E5525D">
      <w:pPr>
        <w:pStyle w:val="c9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Все задачи урока взаимосвязаны и направлены на достижение цели урока: закрепить первичные знания о композиции.</w:t>
      </w:r>
    </w:p>
    <w:p w:rsidR="00E5525D" w:rsidRPr="00BB10E1" w:rsidRDefault="00E5525D" w:rsidP="00E5525D">
      <w:pPr>
        <w:pStyle w:val="c4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 xml:space="preserve">При планировании урока были учтены художественные способности учащихся, живой интерес к изобразительному искусству и уроку </w:t>
      </w:r>
      <w:proofErr w:type="gramStart"/>
      <w:r w:rsidRPr="00BB10E1">
        <w:rPr>
          <w:rStyle w:val="c1"/>
          <w:color w:val="444444"/>
        </w:rPr>
        <w:t>ИЗО</w:t>
      </w:r>
      <w:proofErr w:type="gramEnd"/>
      <w:r w:rsidRPr="00BB10E1">
        <w:rPr>
          <w:rStyle w:val="c1"/>
          <w:color w:val="444444"/>
        </w:rPr>
        <w:t>.</w:t>
      </w:r>
    </w:p>
    <w:p w:rsidR="00E5525D" w:rsidRPr="00BB10E1" w:rsidRDefault="00E5525D" w:rsidP="00E5525D">
      <w:pPr>
        <w:pStyle w:val="c5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Тип урока комбинированный. В его содержании отобраны принципы: наглядности, научности, доступности, связь с жизнью, принцип проблемного обучения.</w:t>
      </w:r>
    </w:p>
    <w:p w:rsidR="00E5525D" w:rsidRPr="00BB10E1" w:rsidRDefault="00E5525D" w:rsidP="00E5525D">
      <w:pPr>
        <w:pStyle w:val="c8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Структура урока построена таким образом, чтобы вызвать у детей интерес и необходимость приобретения новых знаний. Так, например, тема урока не была сообщена, а дети вышли на неё сами.</w:t>
      </w:r>
    </w:p>
    <w:p w:rsidR="00E5525D" w:rsidRPr="00BB10E1" w:rsidRDefault="00E5525D" w:rsidP="00E5525D">
      <w:pPr>
        <w:pStyle w:val="c8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Объём материала урока и сложность информации учтены с учебными возможностями детей, с имеющейся у них базой знаний и умений, восприимчивостью к информации.</w:t>
      </w:r>
    </w:p>
    <w:p w:rsidR="00E5525D" w:rsidRPr="00BB10E1" w:rsidRDefault="00E5525D" w:rsidP="00E5525D">
      <w:pPr>
        <w:pStyle w:val="c10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                Для поддержания работоспособности и лучшего усвоения материала чередуются формы и методы работы: учебно-познавательная деятельность учащихся организована с использованием наглядной и словесной передачи информации при помощи ИКТ, т.к. это наиболее эффективно. Дети очень любят уроки с яркой наглядностью, видеороликами. С удовольствием выполняют предложенные задания. Работа получается интересной и радостной.</w:t>
      </w:r>
    </w:p>
    <w:p w:rsidR="00E5525D" w:rsidRPr="00BB10E1" w:rsidRDefault="00E5525D" w:rsidP="00E5525D">
      <w:pPr>
        <w:pStyle w:val="c14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lastRenderedPageBreak/>
        <w:t>Методы стимулирования и мотивации учащихся способствуют достижению высоких результатов. На уроке использован свободный выбор творческого задания. Музыка во время самостоятельной работы так же вызывает положительные эмоции, активизирует на работу.</w:t>
      </w:r>
    </w:p>
    <w:p w:rsidR="00E5525D" w:rsidRPr="00BB10E1" w:rsidRDefault="00E5525D" w:rsidP="00E5525D">
      <w:pPr>
        <w:pStyle w:val="c13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Рациональное использование времени на уроке способствовало выполнению намеченного плана, этапы урока плавно сменяли друг друга.</w:t>
      </w:r>
    </w:p>
    <w:p w:rsidR="00E5525D" w:rsidRPr="00BB10E1" w:rsidRDefault="00E5525D" w:rsidP="00E5525D">
      <w:pPr>
        <w:pStyle w:val="c14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В конце занятия был подведён итог, рефлексия, анализ работ.</w:t>
      </w:r>
    </w:p>
    <w:p w:rsidR="00E5525D" w:rsidRPr="00BB10E1" w:rsidRDefault="00E5525D" w:rsidP="00E5525D">
      <w:pPr>
        <w:pStyle w:val="c13"/>
        <w:shd w:val="clear" w:color="auto" w:fill="FFFFFF"/>
        <w:spacing w:line="360" w:lineRule="auto"/>
        <w:rPr>
          <w:color w:val="444444"/>
        </w:rPr>
      </w:pPr>
      <w:r w:rsidRPr="00BB10E1">
        <w:rPr>
          <w:rStyle w:val="c1"/>
          <w:color w:val="444444"/>
        </w:rPr>
        <w:t>Активность и работоспособность учащихся наблюдалась на протяжении всего урока.</w:t>
      </w:r>
    </w:p>
    <w:p w:rsidR="00E5525D" w:rsidRPr="00BB10E1" w:rsidRDefault="00E5525D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  <w:r w:rsidRPr="00BB10E1">
        <w:rPr>
          <w:rStyle w:val="c1"/>
          <w:color w:val="444444"/>
        </w:rPr>
        <w:t>Считаю, что занятие достигло поставленной цели.</w:t>
      </w: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E5525D">
      <w:pPr>
        <w:pStyle w:val="c14"/>
        <w:shd w:val="clear" w:color="auto" w:fill="FFFFFF"/>
        <w:spacing w:line="360" w:lineRule="auto"/>
        <w:rPr>
          <w:rStyle w:val="c1"/>
          <w:color w:val="444444"/>
        </w:rPr>
      </w:pP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color w:val="444444"/>
        </w:rPr>
      </w:pPr>
    </w:p>
    <w:p w:rsidR="00B635A5" w:rsidRPr="00BB10E1" w:rsidRDefault="00BB10E1" w:rsidP="00B635A5">
      <w:pPr>
        <w:pStyle w:val="c14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  <w:r w:rsidRPr="00BB10E1">
        <w:rPr>
          <w:rStyle w:val="c1"/>
          <w:b/>
          <w:color w:val="444444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№5 </w:t>
      </w:r>
    </w:p>
    <w:p w:rsidR="00BB10E1" w:rsidRPr="00BB10E1" w:rsidRDefault="00BB10E1" w:rsidP="00B635A5">
      <w:pPr>
        <w:pStyle w:val="c14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  <w:r w:rsidRPr="00BB10E1">
        <w:rPr>
          <w:rStyle w:val="c1"/>
          <w:b/>
          <w:color w:val="444444"/>
          <w:sz w:val="28"/>
          <w:szCs w:val="28"/>
        </w:rPr>
        <w:t>г</w:t>
      </w:r>
      <w:proofErr w:type="gramStart"/>
      <w:r w:rsidRPr="00BB10E1">
        <w:rPr>
          <w:rStyle w:val="c1"/>
          <w:b/>
          <w:color w:val="444444"/>
          <w:sz w:val="28"/>
          <w:szCs w:val="28"/>
        </w:rPr>
        <w:t>.о</w:t>
      </w:r>
      <w:proofErr w:type="gramEnd"/>
      <w:r w:rsidRPr="00BB10E1">
        <w:rPr>
          <w:rStyle w:val="c1"/>
          <w:b/>
          <w:color w:val="444444"/>
          <w:sz w:val="28"/>
          <w:szCs w:val="28"/>
        </w:rPr>
        <w:t xml:space="preserve"> Железнодорожный</w:t>
      </w: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color w:val="444444"/>
        </w:rPr>
      </w:pP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color w:val="444444"/>
        </w:rPr>
      </w:pP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color w:val="444444"/>
        </w:rPr>
      </w:pP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color w:val="444444"/>
        </w:rPr>
      </w:pPr>
    </w:p>
    <w:p w:rsidR="00B635A5" w:rsidRPr="00BB10E1" w:rsidRDefault="00B635A5" w:rsidP="00B635A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1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конспект урока</w:t>
      </w:r>
      <w:r w:rsidRPr="00BB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ИЗО </w:t>
      </w:r>
      <w:r w:rsidRPr="00BB10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10E1" w:rsidRPr="00BB1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0E1">
        <w:rPr>
          <w:rFonts w:ascii="Times New Roman" w:hAnsi="Times New Roman" w:cs="Times New Roman"/>
          <w:color w:val="000000"/>
          <w:sz w:val="28"/>
          <w:szCs w:val="28"/>
        </w:rPr>
        <w:t>класс</w:t>
      </w:r>
    </w:p>
    <w:p w:rsidR="00B635A5" w:rsidRPr="00BB10E1" w:rsidRDefault="00B635A5" w:rsidP="00B635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Тема: </w:t>
      </w:r>
      <w:r w:rsidRPr="00BB10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Твоя посуда (конструирование, украшение) сервизы</w:t>
      </w:r>
    </w:p>
    <w:p w:rsidR="00B635A5" w:rsidRPr="00BB10E1" w:rsidRDefault="00B635A5" w:rsidP="00B635A5">
      <w:pPr>
        <w:pStyle w:val="c14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  <w:r w:rsidRPr="00BB10E1">
        <w:rPr>
          <w:b/>
          <w:sz w:val="28"/>
          <w:szCs w:val="28"/>
        </w:rPr>
        <w:t>Расписываем посуду растительным узором.</w:t>
      </w:r>
      <w:r w:rsidRPr="00BB10E1">
        <w:rPr>
          <w:b/>
          <w:sz w:val="28"/>
          <w:szCs w:val="28"/>
        </w:rPr>
        <w:br/>
      </w:r>
    </w:p>
    <w:p w:rsidR="00BB10E1" w:rsidRPr="00BB10E1" w:rsidRDefault="00BB10E1" w:rsidP="00BB10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0E1" w:rsidRPr="00BB10E1" w:rsidRDefault="00BB10E1" w:rsidP="00BB10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0E1" w:rsidRPr="00BB10E1" w:rsidRDefault="00BB10E1" w:rsidP="00BB10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0E1" w:rsidRPr="00BB10E1" w:rsidRDefault="00BB10E1" w:rsidP="00BB10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0E1" w:rsidRPr="00BB10E1" w:rsidRDefault="00BB10E1" w:rsidP="00BB10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35A5" w:rsidRPr="00BB10E1" w:rsidRDefault="00B635A5" w:rsidP="00BB10E1">
      <w:pPr>
        <w:jc w:val="right"/>
        <w:rPr>
          <w:rFonts w:ascii="Times New Roman" w:hAnsi="Times New Roman" w:cs="Times New Roman"/>
          <w:sz w:val="28"/>
          <w:szCs w:val="28"/>
        </w:rPr>
      </w:pPr>
      <w:r w:rsidRPr="00BB10E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BB10E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B10E1" w:rsidRPr="00BB10E1">
        <w:rPr>
          <w:rFonts w:ascii="Times New Roman" w:hAnsi="Times New Roman" w:cs="Times New Roman"/>
          <w:sz w:val="28"/>
          <w:szCs w:val="28"/>
        </w:rPr>
        <w:t xml:space="preserve">:  </w:t>
      </w:r>
      <w:r w:rsidRPr="00BB10E1">
        <w:rPr>
          <w:rFonts w:ascii="Times New Roman" w:hAnsi="Times New Roman" w:cs="Times New Roman"/>
          <w:sz w:val="28"/>
          <w:szCs w:val="28"/>
        </w:rPr>
        <w:t xml:space="preserve"> </w:t>
      </w:r>
      <w:r w:rsidR="00BB10E1" w:rsidRPr="00BB10E1">
        <w:rPr>
          <w:rFonts w:ascii="Times New Roman" w:hAnsi="Times New Roman" w:cs="Times New Roman"/>
          <w:sz w:val="28"/>
          <w:szCs w:val="28"/>
        </w:rPr>
        <w:t>Мордвинова Оксана Вячеславовна</w:t>
      </w:r>
    </w:p>
    <w:p w:rsidR="00E5525D" w:rsidRPr="00BB10E1" w:rsidRDefault="00E5525D" w:rsidP="00E55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535" w:rsidRPr="00BB10E1" w:rsidRDefault="00810535" w:rsidP="00810535">
      <w:pPr>
        <w:rPr>
          <w:rFonts w:ascii="Times New Roman" w:hAnsi="Times New Roman" w:cs="Times New Roman"/>
        </w:rPr>
      </w:pP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35A5" w:rsidRPr="00BB10E1" w:rsidRDefault="00B635A5" w:rsidP="00810535">
      <w:pPr>
        <w:rPr>
          <w:rFonts w:ascii="Times New Roman" w:hAnsi="Times New Roman" w:cs="Times New Roman"/>
        </w:rPr>
      </w:pPr>
    </w:p>
    <w:p w:rsidR="00B635A5" w:rsidRPr="00BB10E1" w:rsidRDefault="00B635A5" w:rsidP="00810535">
      <w:pPr>
        <w:rPr>
          <w:rFonts w:ascii="Times New Roman" w:hAnsi="Times New Roman" w:cs="Times New Roman"/>
        </w:rPr>
      </w:pPr>
    </w:p>
    <w:p w:rsidR="00B635A5" w:rsidRPr="00BB10E1" w:rsidRDefault="00B635A5" w:rsidP="00810535">
      <w:pPr>
        <w:rPr>
          <w:rFonts w:ascii="Times New Roman" w:hAnsi="Times New Roman" w:cs="Times New Roman"/>
        </w:rPr>
      </w:pPr>
    </w:p>
    <w:p w:rsidR="00B635A5" w:rsidRPr="00BB10E1" w:rsidRDefault="00BB10E1" w:rsidP="00B635A5">
      <w:pPr>
        <w:jc w:val="center"/>
        <w:rPr>
          <w:rFonts w:ascii="Times New Roman" w:hAnsi="Times New Roman" w:cs="Times New Roman"/>
          <w:b/>
        </w:rPr>
      </w:pPr>
      <w:r w:rsidRPr="00BB10E1">
        <w:rPr>
          <w:rFonts w:ascii="Times New Roman" w:hAnsi="Times New Roman" w:cs="Times New Roman"/>
          <w:b/>
        </w:rPr>
        <w:t>2009 / 2010</w:t>
      </w:r>
    </w:p>
    <w:sectPr w:rsidR="00B635A5" w:rsidRPr="00BB10E1" w:rsidSect="0050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535"/>
    <w:rsid w:val="001B004C"/>
    <w:rsid w:val="001C2A9B"/>
    <w:rsid w:val="002942C9"/>
    <w:rsid w:val="004D6B0E"/>
    <w:rsid w:val="00505FC5"/>
    <w:rsid w:val="00810535"/>
    <w:rsid w:val="00B60418"/>
    <w:rsid w:val="00B635A5"/>
    <w:rsid w:val="00BB10E1"/>
    <w:rsid w:val="00BD5D74"/>
    <w:rsid w:val="00E5525D"/>
    <w:rsid w:val="00F8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5525D"/>
  </w:style>
  <w:style w:type="paragraph" w:customStyle="1" w:styleId="c10">
    <w:name w:val="c10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5525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2014-02-02T12:28:00Z</cp:lastPrinted>
  <dcterms:created xsi:type="dcterms:W3CDTF">2014-11-28T17:28:00Z</dcterms:created>
  <dcterms:modified xsi:type="dcterms:W3CDTF">2014-11-28T17:28:00Z</dcterms:modified>
</cp:coreProperties>
</file>