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B3" w:rsidRPr="007C2021" w:rsidRDefault="007C2021" w:rsidP="00B57940">
      <w:pPr>
        <w:rPr>
          <w:b/>
          <w:lang w:val="ru-RU"/>
        </w:rPr>
      </w:pPr>
      <w:r w:rsidRPr="007C2021">
        <w:rPr>
          <w:b/>
          <w:lang w:val="ru-RU"/>
        </w:rPr>
        <w:t>Анализ работы учителей начальной школы МОУ СОШ №22 за 1 полугодие 2010года.</w:t>
      </w:r>
    </w:p>
    <w:p w:rsidR="007C2021" w:rsidRDefault="007C2021" w:rsidP="00B57940">
      <w:pPr>
        <w:rPr>
          <w:b/>
          <w:lang w:val="ru-RU"/>
        </w:rPr>
      </w:pPr>
    </w:p>
    <w:p w:rsidR="007C2021" w:rsidRDefault="007C2021" w:rsidP="00B57940">
      <w:pPr>
        <w:rPr>
          <w:lang w:val="ru-RU"/>
        </w:rPr>
      </w:pPr>
      <w:r w:rsidRPr="007C2021">
        <w:rPr>
          <w:lang w:val="ru-RU"/>
        </w:rPr>
        <w:t>В 2010 – 2011 учебном году в состав методического объединения учителей начальных классов  МОУ СОШ №22</w:t>
      </w:r>
      <w:r>
        <w:rPr>
          <w:lang w:val="ru-RU"/>
        </w:rPr>
        <w:t xml:space="preserve"> входит 10 педагогов.</w:t>
      </w:r>
    </w:p>
    <w:p w:rsidR="007C2021" w:rsidRDefault="007C2021" w:rsidP="00B57940">
      <w:pPr>
        <w:rPr>
          <w:lang w:val="ru-RU"/>
        </w:rPr>
      </w:pPr>
      <w:r>
        <w:rPr>
          <w:lang w:val="ru-RU"/>
        </w:rPr>
        <w:t>Начальная школа работает в режиме шестидневной учебной недели, в 2 смены</w:t>
      </w:r>
    </w:p>
    <w:p w:rsidR="007C2021" w:rsidRDefault="007C2021" w:rsidP="00B57940">
      <w:pPr>
        <w:rPr>
          <w:lang w:val="ru-RU"/>
        </w:rPr>
      </w:pPr>
      <w:r>
        <w:rPr>
          <w:lang w:val="ru-RU"/>
        </w:rPr>
        <w:t>(в 1 –</w:t>
      </w:r>
      <w:proofErr w:type="spellStart"/>
      <w:r>
        <w:rPr>
          <w:lang w:val="ru-RU"/>
        </w:rPr>
        <w:t>ую</w:t>
      </w:r>
      <w:proofErr w:type="spellEnd"/>
      <w:r>
        <w:rPr>
          <w:lang w:val="ru-RU"/>
        </w:rPr>
        <w:t xml:space="preserve"> –</w:t>
      </w:r>
      <w:r w:rsidR="007F4684">
        <w:rPr>
          <w:lang w:val="ru-RU"/>
        </w:rPr>
        <w:t xml:space="preserve"> 6</w:t>
      </w:r>
      <w:r>
        <w:rPr>
          <w:lang w:val="ru-RU"/>
        </w:rPr>
        <w:t xml:space="preserve"> классов, во 2 – </w:t>
      </w:r>
      <w:proofErr w:type="spellStart"/>
      <w:r>
        <w:rPr>
          <w:lang w:val="ru-RU"/>
        </w:rPr>
        <w:t>ую</w:t>
      </w:r>
      <w:proofErr w:type="spellEnd"/>
      <w:r>
        <w:rPr>
          <w:lang w:val="ru-RU"/>
        </w:rPr>
        <w:t xml:space="preserve"> – 4 класса). Ведётся </w:t>
      </w:r>
      <w:proofErr w:type="gramStart"/>
      <w:r>
        <w:rPr>
          <w:lang w:val="ru-RU"/>
        </w:rPr>
        <w:t>обучение по программе</w:t>
      </w:r>
      <w:proofErr w:type="gramEnd"/>
      <w:r>
        <w:rPr>
          <w:lang w:val="ru-RU"/>
        </w:rPr>
        <w:t>: УМК «Школа 2100».</w:t>
      </w:r>
    </w:p>
    <w:tbl>
      <w:tblPr>
        <w:tblStyle w:val="af9"/>
        <w:tblW w:w="0" w:type="auto"/>
        <w:tblLook w:val="04A0"/>
      </w:tblPr>
      <w:tblGrid>
        <w:gridCol w:w="2392"/>
        <w:gridCol w:w="1827"/>
        <w:gridCol w:w="2959"/>
        <w:gridCol w:w="2393"/>
      </w:tblGrid>
      <w:tr w:rsidR="007C2021" w:rsidTr="007F4684">
        <w:tc>
          <w:tcPr>
            <w:tcW w:w="2392" w:type="dxa"/>
          </w:tcPr>
          <w:p w:rsidR="007C2021" w:rsidRDefault="007C2021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Ф. И. О.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</w:t>
            </w:r>
          </w:p>
        </w:tc>
        <w:tc>
          <w:tcPr>
            <w:tcW w:w="2393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категория</w:t>
            </w:r>
          </w:p>
        </w:tc>
      </w:tr>
      <w:tr w:rsidR="007C2021" w:rsidTr="007F4684">
        <w:tc>
          <w:tcPr>
            <w:tcW w:w="2392" w:type="dxa"/>
          </w:tcPr>
          <w:p w:rsidR="007C2021" w:rsidRDefault="007C2021" w:rsidP="00B57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Иголкина</w:t>
            </w:r>
            <w:proofErr w:type="spellEnd"/>
            <w:r>
              <w:rPr>
                <w:lang w:val="ru-RU"/>
              </w:rPr>
              <w:t xml:space="preserve"> Т. Г.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C2021" w:rsidP="00B57940">
            <w:pPr>
              <w:rPr>
                <w:lang w:val="ru-RU"/>
              </w:rPr>
            </w:pPr>
            <w:r>
              <w:rPr>
                <w:lang w:val="ru-RU"/>
              </w:rPr>
              <w:t>Волкова Е. А.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C2021" w:rsidP="00B57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Косокина</w:t>
            </w:r>
            <w:proofErr w:type="spellEnd"/>
            <w:r>
              <w:rPr>
                <w:lang w:val="ru-RU"/>
              </w:rPr>
              <w:t xml:space="preserve"> О. Г.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F4684" w:rsidP="00B57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Геросименко</w:t>
            </w:r>
            <w:proofErr w:type="spellEnd"/>
            <w:r>
              <w:rPr>
                <w:lang w:val="ru-RU"/>
              </w:rPr>
              <w:t xml:space="preserve"> В. И.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Г</w:t>
            </w:r>
          </w:p>
        </w:tc>
        <w:tc>
          <w:tcPr>
            <w:tcW w:w="2959" w:type="dxa"/>
          </w:tcPr>
          <w:p w:rsidR="007C2021" w:rsidRDefault="007C2021" w:rsidP="007F4684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F4684" w:rsidP="00B57940">
            <w:pPr>
              <w:rPr>
                <w:lang w:val="ru-RU"/>
              </w:rPr>
            </w:pPr>
            <w:r>
              <w:rPr>
                <w:lang w:val="ru-RU"/>
              </w:rPr>
              <w:t>Михнова Н. А.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F4684" w:rsidP="00B57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Шепецкая</w:t>
            </w:r>
            <w:proofErr w:type="spellEnd"/>
            <w:r>
              <w:rPr>
                <w:lang w:val="ru-RU"/>
              </w:rPr>
              <w:t xml:space="preserve"> М. Л.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r>
              <w:t>-</w:t>
            </w:r>
          </w:p>
        </w:tc>
      </w:tr>
      <w:tr w:rsidR="007C2021" w:rsidTr="007F4684">
        <w:tc>
          <w:tcPr>
            <w:tcW w:w="2392" w:type="dxa"/>
          </w:tcPr>
          <w:p w:rsidR="007F4684" w:rsidRDefault="007F4684" w:rsidP="00B57940">
            <w:pPr>
              <w:rPr>
                <w:lang w:val="ru-RU"/>
              </w:rPr>
            </w:pPr>
            <w:r>
              <w:rPr>
                <w:lang w:val="ru-RU"/>
              </w:rPr>
              <w:t>Ерошкина О. П.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F4684" w:rsidP="00B57940">
            <w:pPr>
              <w:rPr>
                <w:lang w:val="ru-RU"/>
              </w:rPr>
            </w:pPr>
            <w:r>
              <w:rPr>
                <w:lang w:val="ru-RU"/>
              </w:rPr>
              <w:t>Ивченко Е. В.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F4684" w:rsidRDefault="007F4684" w:rsidP="00B57940">
            <w:pPr>
              <w:rPr>
                <w:lang w:val="ru-RU"/>
              </w:rPr>
            </w:pPr>
            <w:r>
              <w:rPr>
                <w:lang w:val="ru-RU"/>
              </w:rPr>
              <w:t>Хисматулина Е. В.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КК</w:t>
            </w:r>
          </w:p>
        </w:tc>
      </w:tr>
      <w:tr w:rsidR="007C2021" w:rsidTr="007F4684">
        <w:tc>
          <w:tcPr>
            <w:tcW w:w="2392" w:type="dxa"/>
          </w:tcPr>
          <w:p w:rsidR="007C2021" w:rsidRDefault="007F4684" w:rsidP="00B57940">
            <w:pPr>
              <w:rPr>
                <w:lang w:val="ru-RU"/>
              </w:rPr>
            </w:pPr>
            <w:r>
              <w:rPr>
                <w:lang w:val="ru-RU"/>
              </w:rPr>
              <w:t>Лоренц Г. С.</w:t>
            </w:r>
          </w:p>
        </w:tc>
        <w:tc>
          <w:tcPr>
            <w:tcW w:w="1827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  <w:tc>
          <w:tcPr>
            <w:tcW w:w="2959" w:type="dxa"/>
          </w:tcPr>
          <w:p w:rsidR="007C2021" w:rsidRDefault="007F4684" w:rsidP="007F4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УМК «Школа 2100»</w:t>
            </w:r>
          </w:p>
        </w:tc>
        <w:tc>
          <w:tcPr>
            <w:tcW w:w="2393" w:type="dxa"/>
          </w:tcPr>
          <w:p w:rsidR="007C2021" w:rsidRPr="007F4684" w:rsidRDefault="007F4684" w:rsidP="00B57940">
            <w:pPr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 xml:space="preserve"> КК</w:t>
            </w:r>
          </w:p>
        </w:tc>
      </w:tr>
    </w:tbl>
    <w:p w:rsidR="007C2021" w:rsidRDefault="007C2021" w:rsidP="00B57940">
      <w:pPr>
        <w:rPr>
          <w:lang w:val="ru-RU"/>
        </w:rPr>
      </w:pPr>
    </w:p>
    <w:p w:rsidR="007F4684" w:rsidRDefault="007F4684" w:rsidP="00B57940">
      <w:pPr>
        <w:rPr>
          <w:lang w:val="ru-RU"/>
        </w:rPr>
      </w:pPr>
      <w:r>
        <w:rPr>
          <w:lang w:val="ru-RU"/>
        </w:rPr>
        <w:t xml:space="preserve">В этом учебном году вышли на аттестацию Лоренц Г. С, </w:t>
      </w:r>
      <w:proofErr w:type="spellStart"/>
      <w:r>
        <w:rPr>
          <w:lang w:val="ru-RU"/>
        </w:rPr>
        <w:t>Иголкина</w:t>
      </w:r>
      <w:proofErr w:type="spellEnd"/>
      <w:r>
        <w:rPr>
          <w:lang w:val="ru-RU"/>
        </w:rPr>
        <w:t xml:space="preserve"> Т. Г, </w:t>
      </w:r>
      <w:proofErr w:type="spellStart"/>
      <w:r w:rsidR="00E03B05">
        <w:rPr>
          <w:lang w:val="ru-RU"/>
        </w:rPr>
        <w:t>Косокина</w:t>
      </w:r>
      <w:proofErr w:type="spellEnd"/>
      <w:r w:rsidR="00E03B05">
        <w:rPr>
          <w:lang w:val="ru-RU"/>
        </w:rPr>
        <w:t xml:space="preserve"> О. Г, Ерошкина О. П.</w:t>
      </w:r>
    </w:p>
    <w:p w:rsidR="00E03B05" w:rsidRDefault="00E03B05" w:rsidP="00B57940">
      <w:pPr>
        <w:rPr>
          <w:lang w:val="ru-RU"/>
        </w:rPr>
      </w:pPr>
    </w:p>
    <w:p w:rsidR="00E03B05" w:rsidRDefault="00E03B05" w:rsidP="00B57940">
      <w:pPr>
        <w:rPr>
          <w:lang w:val="ru-RU"/>
        </w:rPr>
      </w:pPr>
      <w:r>
        <w:rPr>
          <w:lang w:val="ru-RU"/>
        </w:rPr>
        <w:t>Работа МО строилась в соответствии с целями и задачами, определёнными для всего педагогического коллектива школы.</w:t>
      </w:r>
    </w:p>
    <w:p w:rsidR="00E03B05" w:rsidRDefault="00E03B05" w:rsidP="00B57940">
      <w:pPr>
        <w:rPr>
          <w:lang w:val="ru-RU"/>
        </w:rPr>
      </w:pPr>
      <w:r>
        <w:rPr>
          <w:lang w:val="ru-RU"/>
        </w:rPr>
        <w:t>Цель: пути повышения к</w:t>
      </w:r>
      <w:r w:rsidR="003D5C12">
        <w:rPr>
          <w:lang w:val="ru-RU"/>
        </w:rPr>
        <w:t>ачества обучения и воспитания у</w:t>
      </w:r>
      <w:r>
        <w:rPr>
          <w:lang w:val="ru-RU"/>
        </w:rPr>
        <w:t>чащихся в условиях реализации национальной инициативы «наша новая школа».</w:t>
      </w:r>
    </w:p>
    <w:p w:rsidR="00E03B05" w:rsidRDefault="00E03B05" w:rsidP="00B57940">
      <w:pPr>
        <w:rPr>
          <w:lang w:val="ru-RU"/>
        </w:rPr>
      </w:pPr>
    </w:p>
    <w:p w:rsidR="00E03B05" w:rsidRDefault="00E03B05" w:rsidP="00B57940">
      <w:pPr>
        <w:rPr>
          <w:lang w:val="ru-RU"/>
        </w:rPr>
      </w:pPr>
      <w:r>
        <w:rPr>
          <w:lang w:val="ru-RU"/>
        </w:rPr>
        <w:t xml:space="preserve">Повышения качества педагогического труда и уровня педагогической культуры каждого учителя отразилось </w:t>
      </w:r>
      <w:proofErr w:type="gramStart"/>
      <w:r>
        <w:rPr>
          <w:lang w:val="ru-RU"/>
        </w:rPr>
        <w:t>через</w:t>
      </w:r>
      <w:proofErr w:type="gramEnd"/>
      <w:r>
        <w:rPr>
          <w:lang w:val="ru-RU"/>
        </w:rPr>
        <w:t>:</w:t>
      </w:r>
    </w:p>
    <w:p w:rsidR="00E03B05" w:rsidRDefault="001340CE" w:rsidP="001340C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Работу с аттестуемыми учителями.</w:t>
      </w:r>
    </w:p>
    <w:p w:rsidR="001340CE" w:rsidRDefault="001340CE" w:rsidP="001340C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Работу с учите</w:t>
      </w:r>
      <w:r w:rsidR="003D5C12">
        <w:rPr>
          <w:lang w:val="ru-RU"/>
        </w:rPr>
        <w:t>лями по темам самообразования (</w:t>
      </w:r>
      <w:r>
        <w:rPr>
          <w:lang w:val="ru-RU"/>
        </w:rPr>
        <w:t>обсуждение и отработка единых режимных моментов при ведении «папок по самообразованию»;</w:t>
      </w:r>
    </w:p>
    <w:p w:rsidR="001340CE" w:rsidRDefault="001340CE" w:rsidP="001340C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Идёт сотрудничество и ГИМЦ – наши педагоги посещают мероприятия по плану ГИМЦ</w:t>
      </w:r>
    </w:p>
    <w:p w:rsidR="001340CE" w:rsidRDefault="001340CE" w:rsidP="001340CE">
      <w:pPr>
        <w:ind w:left="360"/>
        <w:rPr>
          <w:lang w:val="ru-RU"/>
        </w:rPr>
      </w:pPr>
    </w:p>
    <w:p w:rsidR="001340CE" w:rsidRDefault="001340CE" w:rsidP="001340CE">
      <w:pPr>
        <w:ind w:left="360"/>
        <w:rPr>
          <w:lang w:val="ru-RU"/>
        </w:rPr>
      </w:pPr>
      <w:r>
        <w:rPr>
          <w:lang w:val="ru-RU"/>
        </w:rPr>
        <w:t>Тематика заседаний МО спланирована  с учётом тем общешкольных педсоветов. На заседаниях МО изучались нормативные документы, рассматривались теоретические  вопросы, анализировалась практическая работа.</w:t>
      </w:r>
    </w:p>
    <w:p w:rsidR="00F41CF9" w:rsidRDefault="00F41CF9" w:rsidP="00F41CF9">
      <w:pPr>
        <w:pStyle w:val="ac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 рамках аттестации мастер – класс дала </w:t>
      </w:r>
      <w:proofErr w:type="spellStart"/>
      <w:r>
        <w:rPr>
          <w:lang w:val="ru-RU"/>
        </w:rPr>
        <w:t>Иголкина</w:t>
      </w:r>
      <w:proofErr w:type="spellEnd"/>
      <w:r>
        <w:rPr>
          <w:lang w:val="ru-RU"/>
        </w:rPr>
        <w:t xml:space="preserve"> Т. Г.</w:t>
      </w:r>
    </w:p>
    <w:p w:rsidR="00F41CF9" w:rsidRDefault="00F41CF9" w:rsidP="00F41CF9">
      <w:pPr>
        <w:pStyle w:val="ac"/>
        <w:numPr>
          <w:ilvl w:val="0"/>
          <w:numId w:val="2"/>
        </w:numPr>
        <w:rPr>
          <w:lang w:val="ru-RU"/>
        </w:rPr>
      </w:pPr>
      <w:r>
        <w:rPr>
          <w:lang w:val="ru-RU"/>
        </w:rPr>
        <w:t>В рамках участия в школьном педсовете «Педагогический контроль, мониторинг в процессе образования и воспитания» подготовила выступление Ерошкина О. П.</w:t>
      </w:r>
    </w:p>
    <w:p w:rsidR="00F41CF9" w:rsidRDefault="00F41CF9" w:rsidP="00F41CF9">
      <w:pPr>
        <w:ind w:left="720"/>
        <w:rPr>
          <w:lang w:val="ru-RU"/>
        </w:rPr>
      </w:pPr>
      <w:r>
        <w:rPr>
          <w:lang w:val="ru-RU"/>
        </w:rPr>
        <w:t>Прошло 3 заседания МО.</w:t>
      </w:r>
    </w:p>
    <w:p w:rsidR="00F41CF9" w:rsidRDefault="00F41CF9" w:rsidP="00F41CF9">
      <w:pPr>
        <w:pStyle w:val="ac"/>
        <w:numPr>
          <w:ilvl w:val="0"/>
          <w:numId w:val="3"/>
        </w:numPr>
        <w:rPr>
          <w:lang w:val="ru-RU"/>
        </w:rPr>
      </w:pPr>
      <w:r>
        <w:rPr>
          <w:lang w:val="ru-RU"/>
        </w:rPr>
        <w:t>Знакомство с методической литературой.</w:t>
      </w:r>
    </w:p>
    <w:p w:rsidR="00F41CF9" w:rsidRDefault="00F41CF9" w:rsidP="00F41CF9">
      <w:pPr>
        <w:rPr>
          <w:lang w:val="ru-RU"/>
        </w:rPr>
      </w:pPr>
      <w:r>
        <w:rPr>
          <w:lang w:val="ru-RU"/>
        </w:rPr>
        <w:t>Подготовлены выступления:</w:t>
      </w:r>
    </w:p>
    <w:tbl>
      <w:tblPr>
        <w:tblStyle w:val="af9"/>
        <w:tblW w:w="0" w:type="auto"/>
        <w:tblLook w:val="04A0"/>
      </w:tblPr>
      <w:tblGrid>
        <w:gridCol w:w="817"/>
        <w:gridCol w:w="2693"/>
        <w:gridCol w:w="6061"/>
      </w:tblGrid>
      <w:tr w:rsidR="00F41CF9" w:rsidTr="00F41CF9">
        <w:tc>
          <w:tcPr>
            <w:tcW w:w="817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693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Ф. И. О.</w:t>
            </w:r>
          </w:p>
        </w:tc>
        <w:tc>
          <w:tcPr>
            <w:tcW w:w="6061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Тема выступления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Ерошкина О. П.</w:t>
            </w:r>
          </w:p>
        </w:tc>
        <w:tc>
          <w:tcPr>
            <w:tcW w:w="6061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«Формирование универсальных учебных действий на уроках русского языка»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F41CF9" w:rsidRDefault="00BC60C4" w:rsidP="00F41CF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Косокина</w:t>
            </w:r>
            <w:proofErr w:type="spellEnd"/>
            <w:r>
              <w:rPr>
                <w:lang w:val="ru-RU"/>
              </w:rPr>
              <w:t xml:space="preserve"> О. Г.</w:t>
            </w:r>
          </w:p>
        </w:tc>
        <w:tc>
          <w:tcPr>
            <w:tcW w:w="6061" w:type="dxa"/>
          </w:tcPr>
          <w:p w:rsidR="00F41CF9" w:rsidRDefault="00BC60C4" w:rsidP="00F41CF9">
            <w:pPr>
              <w:rPr>
                <w:lang w:val="ru-RU"/>
              </w:rPr>
            </w:pPr>
            <w:r>
              <w:rPr>
                <w:lang w:val="ru-RU"/>
              </w:rPr>
              <w:t>«Формирование УУД</w:t>
            </w:r>
            <w:r w:rsidR="00ED59F7">
              <w:rPr>
                <w:lang w:val="ru-RU"/>
              </w:rPr>
              <w:t xml:space="preserve">  на уроках русского языка в 1 классе»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Ивченко Е. В.</w:t>
            </w:r>
          </w:p>
        </w:tc>
        <w:tc>
          <w:tcPr>
            <w:tcW w:w="6061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УУД  во внеурочной и урочной </w:t>
            </w:r>
            <w:r>
              <w:rPr>
                <w:lang w:val="ru-RU"/>
              </w:rPr>
              <w:lastRenderedPageBreak/>
              <w:t>деятельности»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F41CF9" w:rsidP="00F41CF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693" w:type="dxa"/>
          </w:tcPr>
          <w:p w:rsidR="00F41CF9" w:rsidRDefault="00ED59F7" w:rsidP="00F41CF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Шепецкая</w:t>
            </w:r>
            <w:proofErr w:type="spellEnd"/>
            <w:r>
              <w:rPr>
                <w:lang w:val="ru-RU"/>
              </w:rPr>
              <w:t xml:space="preserve"> М. Л.</w:t>
            </w:r>
          </w:p>
        </w:tc>
        <w:tc>
          <w:tcPr>
            <w:tcW w:w="6061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«Игровые технологии в начальной школе»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Волкова Е. А.</w:t>
            </w:r>
          </w:p>
        </w:tc>
        <w:tc>
          <w:tcPr>
            <w:tcW w:w="6061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«Применение современных образовательных технологий в начальной школе».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Михнова Н. А.</w:t>
            </w:r>
          </w:p>
        </w:tc>
        <w:tc>
          <w:tcPr>
            <w:tcW w:w="6061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«Технология мини – проектов в начальной школе».</w:t>
            </w:r>
          </w:p>
        </w:tc>
      </w:tr>
      <w:tr w:rsidR="00F41CF9" w:rsidRPr="003D5C12" w:rsidTr="00F41CF9">
        <w:tc>
          <w:tcPr>
            <w:tcW w:w="817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3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Лоренц Г. С.</w:t>
            </w:r>
          </w:p>
        </w:tc>
        <w:tc>
          <w:tcPr>
            <w:tcW w:w="6061" w:type="dxa"/>
          </w:tcPr>
          <w:p w:rsidR="00F41CF9" w:rsidRDefault="00ED59F7" w:rsidP="00F41CF9">
            <w:pPr>
              <w:rPr>
                <w:lang w:val="ru-RU"/>
              </w:rPr>
            </w:pPr>
            <w:r>
              <w:rPr>
                <w:lang w:val="ru-RU"/>
              </w:rPr>
              <w:t>«Рекомендации по развитию универсальных учебных действий».</w:t>
            </w:r>
          </w:p>
        </w:tc>
      </w:tr>
    </w:tbl>
    <w:p w:rsidR="00CC4F8D" w:rsidRDefault="00CC4F8D" w:rsidP="00F41CF9">
      <w:pPr>
        <w:rPr>
          <w:lang w:val="ru-RU"/>
        </w:rPr>
      </w:pPr>
    </w:p>
    <w:p w:rsidR="00CC4F8D" w:rsidRDefault="00CC4F8D" w:rsidP="00CC4F8D">
      <w:pPr>
        <w:rPr>
          <w:lang w:val="ru-RU"/>
        </w:rPr>
      </w:pPr>
    </w:p>
    <w:p w:rsidR="00F41CF9" w:rsidRDefault="00CC4F8D" w:rsidP="00CC4F8D">
      <w:pPr>
        <w:rPr>
          <w:lang w:val="ru-RU"/>
        </w:rPr>
      </w:pPr>
      <w:r>
        <w:rPr>
          <w:lang w:val="ru-RU"/>
        </w:rPr>
        <w:t>Организация работы по преемственности между МО начальной и средней школы:</w:t>
      </w:r>
    </w:p>
    <w:p w:rsidR="00CC4F8D" w:rsidRPr="00CC4F8D" w:rsidRDefault="00CC4F8D" w:rsidP="00CC4F8D">
      <w:pPr>
        <w:pStyle w:val="ac"/>
        <w:numPr>
          <w:ilvl w:val="0"/>
          <w:numId w:val="3"/>
        </w:numPr>
        <w:rPr>
          <w:lang w:val="ru-RU"/>
        </w:rPr>
      </w:pPr>
      <w:r w:rsidRPr="00CC4F8D">
        <w:rPr>
          <w:lang w:val="ru-RU"/>
        </w:rPr>
        <w:t xml:space="preserve">Проведение </w:t>
      </w:r>
      <w:proofErr w:type="spellStart"/>
      <w:r w:rsidRPr="00CC4F8D">
        <w:rPr>
          <w:lang w:val="ru-RU"/>
        </w:rPr>
        <w:t>срезовых</w:t>
      </w:r>
      <w:proofErr w:type="spellEnd"/>
      <w:r w:rsidRPr="00CC4F8D">
        <w:rPr>
          <w:lang w:val="ru-RU"/>
        </w:rPr>
        <w:t xml:space="preserve"> работ по предметам.</w:t>
      </w:r>
    </w:p>
    <w:p w:rsidR="00CC4F8D" w:rsidRPr="00CC4F8D" w:rsidRDefault="00CC4F8D" w:rsidP="00CC4F8D">
      <w:pPr>
        <w:pStyle w:val="ac"/>
        <w:numPr>
          <w:ilvl w:val="0"/>
          <w:numId w:val="3"/>
        </w:numPr>
        <w:rPr>
          <w:lang w:val="ru-RU"/>
        </w:rPr>
      </w:pPr>
      <w:r w:rsidRPr="00CC4F8D">
        <w:rPr>
          <w:lang w:val="ru-RU"/>
        </w:rPr>
        <w:t>Совещание при директоре.</w:t>
      </w:r>
    </w:p>
    <w:p w:rsidR="00CC4F8D" w:rsidRPr="00CC4F8D" w:rsidRDefault="00CC4F8D" w:rsidP="00CC4F8D">
      <w:pPr>
        <w:pStyle w:val="ac"/>
        <w:numPr>
          <w:ilvl w:val="0"/>
          <w:numId w:val="3"/>
        </w:numPr>
        <w:rPr>
          <w:lang w:val="ru-RU"/>
        </w:rPr>
      </w:pPr>
      <w:r w:rsidRPr="00CC4F8D">
        <w:rPr>
          <w:lang w:val="ru-RU"/>
        </w:rPr>
        <w:t>Посещение, анализ уроков.</w:t>
      </w:r>
    </w:p>
    <w:p w:rsidR="00CC4F8D" w:rsidRDefault="00CC4F8D" w:rsidP="00CC4F8D">
      <w:pPr>
        <w:rPr>
          <w:lang w:val="ru-RU"/>
        </w:rPr>
      </w:pPr>
    </w:p>
    <w:p w:rsidR="00CC4F8D" w:rsidRDefault="00CC4F8D" w:rsidP="00CC4F8D">
      <w:pPr>
        <w:rPr>
          <w:lang w:val="ru-RU"/>
        </w:rPr>
      </w:pPr>
      <w:r>
        <w:rPr>
          <w:lang w:val="ru-RU"/>
        </w:rPr>
        <w:t>Организация работы по адаптации первоклассников.</w:t>
      </w:r>
    </w:p>
    <w:p w:rsidR="00CC4F8D" w:rsidRDefault="00CC4F8D" w:rsidP="00CC4F8D">
      <w:pPr>
        <w:pStyle w:val="ac"/>
        <w:numPr>
          <w:ilvl w:val="0"/>
          <w:numId w:val="5"/>
        </w:numPr>
        <w:rPr>
          <w:lang w:val="ru-RU"/>
        </w:rPr>
      </w:pPr>
      <w:r>
        <w:rPr>
          <w:lang w:val="ru-RU"/>
        </w:rPr>
        <w:t>Встречи учителей с родителями.</w:t>
      </w:r>
    </w:p>
    <w:p w:rsidR="00CC4F8D" w:rsidRDefault="00CC4F8D" w:rsidP="00CC4F8D">
      <w:pPr>
        <w:pStyle w:val="ac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Праздники для первоклассников.</w:t>
      </w:r>
    </w:p>
    <w:p w:rsidR="00CC4F8D" w:rsidRPr="00CC4F8D" w:rsidRDefault="00CC4F8D" w:rsidP="00CC4F8D">
      <w:pPr>
        <w:pStyle w:val="ac"/>
        <w:numPr>
          <w:ilvl w:val="0"/>
          <w:numId w:val="5"/>
        </w:numPr>
        <w:rPr>
          <w:lang w:val="ru-RU"/>
        </w:rPr>
      </w:pPr>
      <w:r w:rsidRPr="00CC4F8D">
        <w:rPr>
          <w:lang w:val="ru-RU"/>
        </w:rPr>
        <w:t>Посещение, анализ уроков.</w:t>
      </w:r>
    </w:p>
    <w:p w:rsidR="00CC4F8D" w:rsidRDefault="00CC4F8D" w:rsidP="00CC4F8D">
      <w:pPr>
        <w:pStyle w:val="ac"/>
        <w:rPr>
          <w:lang w:val="ru-RU"/>
        </w:rPr>
      </w:pPr>
    </w:p>
    <w:p w:rsidR="00CC4F8D" w:rsidRDefault="00CC4F8D" w:rsidP="00CC4F8D">
      <w:pPr>
        <w:rPr>
          <w:lang w:val="ru-RU"/>
        </w:rPr>
      </w:pPr>
    </w:p>
    <w:p w:rsidR="00CC4F8D" w:rsidRDefault="00CC4F8D" w:rsidP="00CC4F8D">
      <w:pPr>
        <w:rPr>
          <w:lang w:val="ru-RU"/>
        </w:rPr>
      </w:pPr>
      <w:r>
        <w:rPr>
          <w:lang w:val="ru-RU"/>
        </w:rPr>
        <w:t>Организация работы по преемственности с ДОУ.</w:t>
      </w:r>
    </w:p>
    <w:p w:rsidR="00CC4F8D" w:rsidRDefault="00CC4F8D" w:rsidP="00CC4F8D">
      <w:pPr>
        <w:pStyle w:val="ac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Ведутся подготовительные курсы для будущих </w:t>
      </w:r>
      <w:r w:rsidR="00933411">
        <w:rPr>
          <w:lang w:val="ru-RU"/>
        </w:rPr>
        <w:t xml:space="preserve">первоклассников на базе МОУ СОШ№22 (Хисматулина Е. </w:t>
      </w:r>
      <w:proofErr w:type="gramStart"/>
      <w:r w:rsidR="00933411">
        <w:rPr>
          <w:lang w:val="ru-RU"/>
        </w:rPr>
        <w:t>В</w:t>
      </w:r>
      <w:proofErr w:type="gramEnd"/>
      <w:r w:rsidR="00933411">
        <w:rPr>
          <w:lang w:val="ru-RU"/>
        </w:rPr>
        <w:t>, Лоренц Г. С.)</w:t>
      </w:r>
      <w:r>
        <w:rPr>
          <w:lang w:val="ru-RU"/>
        </w:rPr>
        <w:t xml:space="preserve"> </w:t>
      </w:r>
    </w:p>
    <w:p w:rsidR="00933411" w:rsidRDefault="00933411" w:rsidP="00CC4F8D">
      <w:pPr>
        <w:pStyle w:val="ac"/>
        <w:numPr>
          <w:ilvl w:val="0"/>
          <w:numId w:val="6"/>
        </w:numPr>
        <w:rPr>
          <w:lang w:val="ru-RU"/>
        </w:rPr>
      </w:pPr>
      <w:r>
        <w:rPr>
          <w:lang w:val="ru-RU"/>
        </w:rPr>
        <w:t>Ведутся подготовительные курсы для будущих первоклассников на базе МОУ ДОУ №126 (Лоренц Г. С.)</w:t>
      </w:r>
    </w:p>
    <w:p w:rsidR="00933411" w:rsidRDefault="00933411" w:rsidP="00933411">
      <w:pPr>
        <w:rPr>
          <w:lang w:val="ru-RU"/>
        </w:rPr>
      </w:pPr>
    </w:p>
    <w:p w:rsidR="00933411" w:rsidRDefault="00933411" w:rsidP="00933411">
      <w:pPr>
        <w:rPr>
          <w:lang w:val="ru-RU"/>
        </w:rPr>
      </w:pPr>
      <w:r>
        <w:rPr>
          <w:lang w:val="ru-RU"/>
        </w:rPr>
        <w:t>Организация работы по набору в первый класс:</w:t>
      </w:r>
    </w:p>
    <w:p w:rsidR="00933411" w:rsidRDefault="00933411" w:rsidP="00933411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Сбор данных, уточнение списков по микроучастку.</w:t>
      </w:r>
    </w:p>
    <w:p w:rsidR="00933411" w:rsidRDefault="00933411" w:rsidP="00933411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Посещение семей.</w:t>
      </w:r>
    </w:p>
    <w:p w:rsidR="00933411" w:rsidRDefault="00933411" w:rsidP="00933411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Проведение родительских собраний в МОУ ДОУ №126, №100,</w:t>
      </w:r>
    </w:p>
    <w:p w:rsidR="00933411" w:rsidRDefault="00933411" w:rsidP="00933411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Работа подготовительных курсов на базе школы.</w:t>
      </w:r>
    </w:p>
    <w:p w:rsidR="00933411" w:rsidRDefault="00933411" w:rsidP="00933411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Работа подготовительных курсов на базе МОУ ДОУ №126</w:t>
      </w:r>
    </w:p>
    <w:p w:rsidR="00933411" w:rsidRDefault="00933411" w:rsidP="00933411">
      <w:pPr>
        <w:ind w:left="360"/>
        <w:rPr>
          <w:lang w:val="ru-RU"/>
        </w:rPr>
      </w:pPr>
    </w:p>
    <w:p w:rsidR="00933411" w:rsidRDefault="00933411" w:rsidP="00933411">
      <w:pPr>
        <w:ind w:left="360"/>
        <w:rPr>
          <w:lang w:val="ru-RU"/>
        </w:rPr>
      </w:pPr>
      <w:r>
        <w:rPr>
          <w:lang w:val="ru-RU"/>
        </w:rPr>
        <w:t>Коллектив МО учителей начальной школы осуществляет реализацию воспитательных задач. Они состоят в целенаправленном</w:t>
      </w:r>
      <w:r w:rsidR="008F772D">
        <w:rPr>
          <w:lang w:val="ru-RU"/>
        </w:rPr>
        <w:t xml:space="preserve"> формировании социально – адаптированной личности. Поставленные задачи достигались через следующие направления:</w:t>
      </w:r>
    </w:p>
    <w:p w:rsidR="008F772D" w:rsidRDefault="008F772D" w:rsidP="008F772D">
      <w:pPr>
        <w:pStyle w:val="ac"/>
        <w:numPr>
          <w:ilvl w:val="0"/>
          <w:numId w:val="8"/>
        </w:numPr>
        <w:rPr>
          <w:lang w:val="ru-RU"/>
        </w:rPr>
      </w:pPr>
      <w:r>
        <w:rPr>
          <w:lang w:val="ru-RU"/>
        </w:rPr>
        <w:t>Экологическое воспитание</w:t>
      </w:r>
    </w:p>
    <w:p w:rsidR="008F772D" w:rsidRDefault="008F772D" w:rsidP="008F772D">
      <w:pPr>
        <w:pStyle w:val="ac"/>
        <w:numPr>
          <w:ilvl w:val="0"/>
          <w:numId w:val="8"/>
        </w:numPr>
        <w:rPr>
          <w:lang w:val="ru-RU"/>
        </w:rPr>
      </w:pPr>
      <w:r>
        <w:rPr>
          <w:lang w:val="ru-RU"/>
        </w:rPr>
        <w:t>Патриотическое воспитание.</w:t>
      </w:r>
    </w:p>
    <w:p w:rsidR="008F772D" w:rsidRDefault="008F772D" w:rsidP="008F772D">
      <w:pPr>
        <w:pStyle w:val="ac"/>
        <w:numPr>
          <w:ilvl w:val="0"/>
          <w:numId w:val="8"/>
        </w:numPr>
        <w:rPr>
          <w:lang w:val="ru-RU"/>
        </w:rPr>
      </w:pPr>
      <w:r>
        <w:rPr>
          <w:lang w:val="ru-RU"/>
        </w:rPr>
        <w:t>Развитие здоровой личности.</w:t>
      </w:r>
    </w:p>
    <w:p w:rsidR="008F772D" w:rsidRDefault="008F772D" w:rsidP="008F772D">
      <w:pPr>
        <w:pStyle w:val="ac"/>
        <w:numPr>
          <w:ilvl w:val="0"/>
          <w:numId w:val="8"/>
        </w:numPr>
        <w:rPr>
          <w:lang w:val="ru-RU"/>
        </w:rPr>
      </w:pPr>
      <w:r>
        <w:rPr>
          <w:lang w:val="ru-RU"/>
        </w:rPr>
        <w:t>Охрана здоровья.</w:t>
      </w:r>
    </w:p>
    <w:p w:rsidR="008F772D" w:rsidRDefault="008F772D" w:rsidP="008F772D">
      <w:pPr>
        <w:rPr>
          <w:lang w:val="ru-RU"/>
        </w:rPr>
      </w:pPr>
      <w:r>
        <w:rPr>
          <w:lang w:val="ru-RU"/>
        </w:rPr>
        <w:t xml:space="preserve">Работа строилась с завучем по ВР Чеботарь М. В., вожатой </w:t>
      </w:r>
      <w:proofErr w:type="spellStart"/>
      <w:r>
        <w:rPr>
          <w:lang w:val="ru-RU"/>
        </w:rPr>
        <w:t>Аладинской</w:t>
      </w:r>
      <w:proofErr w:type="spellEnd"/>
      <w:r>
        <w:rPr>
          <w:lang w:val="ru-RU"/>
        </w:rPr>
        <w:t xml:space="preserve"> Н. Н. В этом полугодии продолжено сотрудничество со школьным библиотекарем Нестеровой Т. Э, тесная работа продолжается с филиалами библиотеки им. Островского. Продолжается активная работа с мед. Работником, учителями физической культуры, психологом школы, социальным педагогом.</w:t>
      </w:r>
    </w:p>
    <w:p w:rsidR="00A875EA" w:rsidRDefault="00A875EA" w:rsidP="008F772D">
      <w:pPr>
        <w:rPr>
          <w:lang w:val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75"/>
        <w:gridCol w:w="2515"/>
        <w:gridCol w:w="887"/>
        <w:gridCol w:w="2303"/>
        <w:gridCol w:w="1383"/>
        <w:gridCol w:w="1808"/>
      </w:tblGrid>
      <w:tr w:rsidR="00A875EA" w:rsidTr="00A875EA">
        <w:trPr>
          <w:jc w:val="center"/>
        </w:trPr>
        <w:tc>
          <w:tcPr>
            <w:tcW w:w="675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515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Ф. И. О. учителя</w:t>
            </w:r>
          </w:p>
        </w:tc>
        <w:tc>
          <w:tcPr>
            <w:tcW w:w="887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30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Название мероприятия</w:t>
            </w:r>
          </w:p>
        </w:tc>
        <w:tc>
          <w:tcPr>
            <w:tcW w:w="138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</w:tc>
        <w:tc>
          <w:tcPr>
            <w:tcW w:w="1808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</w:tr>
      <w:tr w:rsidR="00A875EA" w:rsidTr="00A875EA">
        <w:trPr>
          <w:jc w:val="center"/>
        </w:trPr>
        <w:tc>
          <w:tcPr>
            <w:tcW w:w="675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15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Хисматулина Е. В.</w:t>
            </w:r>
          </w:p>
        </w:tc>
        <w:tc>
          <w:tcPr>
            <w:tcW w:w="887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30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 xml:space="preserve">«Мы весёлые </w:t>
            </w:r>
            <w:r>
              <w:rPr>
                <w:lang w:val="ru-RU"/>
              </w:rPr>
              <w:lastRenderedPageBreak/>
              <w:t>туристы», посвященному Всемирному Дню туризма.</w:t>
            </w:r>
          </w:p>
        </w:tc>
        <w:tc>
          <w:tcPr>
            <w:tcW w:w="138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город</w:t>
            </w:r>
          </w:p>
        </w:tc>
        <w:tc>
          <w:tcPr>
            <w:tcW w:w="1808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Диплом 3 место</w:t>
            </w:r>
          </w:p>
        </w:tc>
      </w:tr>
      <w:tr w:rsidR="00A875EA" w:rsidTr="00A875EA">
        <w:trPr>
          <w:jc w:val="center"/>
        </w:trPr>
        <w:tc>
          <w:tcPr>
            <w:tcW w:w="675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515" w:type="dxa"/>
          </w:tcPr>
          <w:p w:rsidR="00A875EA" w:rsidRDefault="00A875EA" w:rsidP="00DE24CA">
            <w:pPr>
              <w:rPr>
                <w:lang w:val="ru-RU"/>
              </w:rPr>
            </w:pPr>
            <w:r>
              <w:rPr>
                <w:lang w:val="ru-RU"/>
              </w:rPr>
              <w:t>Хисматулина Е. В.</w:t>
            </w:r>
          </w:p>
        </w:tc>
        <w:tc>
          <w:tcPr>
            <w:tcW w:w="887" w:type="dxa"/>
          </w:tcPr>
          <w:p w:rsidR="00A875EA" w:rsidRDefault="00A875EA" w:rsidP="00DE24C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30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Игра «Что</w:t>
            </w:r>
            <w:proofErr w:type="gramStart"/>
            <w:r>
              <w:rPr>
                <w:lang w:val="ru-RU"/>
              </w:rPr>
              <w:t xml:space="preserve">?, </w:t>
            </w:r>
            <w:proofErr w:type="gramEnd"/>
            <w:r>
              <w:rPr>
                <w:lang w:val="ru-RU"/>
              </w:rPr>
              <w:t>Где?, Когда?»</w:t>
            </w:r>
          </w:p>
        </w:tc>
        <w:tc>
          <w:tcPr>
            <w:tcW w:w="1383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город</w:t>
            </w:r>
          </w:p>
        </w:tc>
        <w:tc>
          <w:tcPr>
            <w:tcW w:w="1808" w:type="dxa"/>
          </w:tcPr>
          <w:p w:rsidR="00A875EA" w:rsidRDefault="00A875EA" w:rsidP="008F772D">
            <w:pPr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</w:p>
        </w:tc>
      </w:tr>
      <w:tr w:rsidR="00A875EA" w:rsidTr="00A875EA">
        <w:trPr>
          <w:jc w:val="center"/>
        </w:trPr>
        <w:tc>
          <w:tcPr>
            <w:tcW w:w="675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15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Ерошкина О. П.</w:t>
            </w:r>
          </w:p>
        </w:tc>
        <w:tc>
          <w:tcPr>
            <w:tcW w:w="887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303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Игра «Новогоднее путешествие»</w:t>
            </w:r>
          </w:p>
        </w:tc>
        <w:tc>
          <w:tcPr>
            <w:tcW w:w="1383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город</w:t>
            </w:r>
          </w:p>
        </w:tc>
        <w:tc>
          <w:tcPr>
            <w:tcW w:w="1808" w:type="dxa"/>
          </w:tcPr>
          <w:p w:rsidR="00A875EA" w:rsidRDefault="00D23328" w:rsidP="008F772D">
            <w:pPr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</w:p>
        </w:tc>
      </w:tr>
      <w:tr w:rsidR="00A875EA" w:rsidTr="00A875EA">
        <w:trPr>
          <w:jc w:val="center"/>
        </w:trPr>
        <w:tc>
          <w:tcPr>
            <w:tcW w:w="675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2515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887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1808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</w:tr>
      <w:tr w:rsidR="00A875EA" w:rsidTr="00A875EA">
        <w:trPr>
          <w:jc w:val="center"/>
        </w:trPr>
        <w:tc>
          <w:tcPr>
            <w:tcW w:w="675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2515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887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  <w:tc>
          <w:tcPr>
            <w:tcW w:w="1808" w:type="dxa"/>
          </w:tcPr>
          <w:p w:rsidR="00A875EA" w:rsidRDefault="00A875EA" w:rsidP="008F772D">
            <w:pPr>
              <w:rPr>
                <w:lang w:val="ru-RU"/>
              </w:rPr>
            </w:pPr>
          </w:p>
        </w:tc>
      </w:tr>
    </w:tbl>
    <w:p w:rsidR="00A43059" w:rsidRDefault="00A43059" w:rsidP="00A43059">
      <w:pPr>
        <w:tabs>
          <w:tab w:val="left" w:pos="5640"/>
        </w:tabs>
        <w:rPr>
          <w:lang w:val="ru-RU"/>
        </w:rPr>
      </w:pPr>
    </w:p>
    <w:p w:rsidR="00A43059" w:rsidRDefault="00A43059" w:rsidP="00A43059">
      <w:pPr>
        <w:tabs>
          <w:tab w:val="left" w:pos="5640"/>
        </w:tabs>
        <w:rPr>
          <w:lang w:val="ru-RU"/>
        </w:rPr>
      </w:pPr>
      <w:r>
        <w:rPr>
          <w:lang w:val="ru-RU"/>
        </w:rPr>
        <w:t>Педагоги МО начальной школы участвуют в интернете на сайтах.</w:t>
      </w:r>
    </w:p>
    <w:p w:rsidR="00A43059" w:rsidRDefault="00A43059" w:rsidP="00A43059">
      <w:pPr>
        <w:tabs>
          <w:tab w:val="left" w:pos="5640"/>
        </w:tabs>
        <w:rPr>
          <w:lang w:val="ru-RU"/>
        </w:rPr>
      </w:pPr>
    </w:p>
    <w:tbl>
      <w:tblPr>
        <w:tblStyle w:val="af9"/>
        <w:tblW w:w="0" w:type="auto"/>
        <w:tblLook w:val="04A0"/>
      </w:tblPr>
      <w:tblGrid>
        <w:gridCol w:w="735"/>
        <w:gridCol w:w="2634"/>
        <w:gridCol w:w="4394"/>
        <w:gridCol w:w="1808"/>
      </w:tblGrid>
      <w:tr w:rsidR="00A43059" w:rsidTr="00DE24CA">
        <w:tc>
          <w:tcPr>
            <w:tcW w:w="735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63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Ф. И. О.</w:t>
            </w:r>
          </w:p>
        </w:tc>
        <w:tc>
          <w:tcPr>
            <w:tcW w:w="439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Название мероприятия</w:t>
            </w:r>
          </w:p>
        </w:tc>
        <w:tc>
          <w:tcPr>
            <w:tcW w:w="1808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</w:tr>
      <w:tr w:rsidR="00A43059" w:rsidTr="00DE24CA">
        <w:tc>
          <w:tcPr>
            <w:tcW w:w="735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3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Хисматулина Е. В,</w:t>
            </w:r>
          </w:p>
        </w:tc>
        <w:tc>
          <w:tcPr>
            <w:tcW w:w="439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Видеоконференция «Управление качеством образовательного процесса в условиях новых образовательных стандартов»</w:t>
            </w:r>
          </w:p>
        </w:tc>
        <w:tc>
          <w:tcPr>
            <w:tcW w:w="1808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  <w:tr w:rsidR="00A43059" w:rsidTr="00DE24CA">
        <w:tc>
          <w:tcPr>
            <w:tcW w:w="735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3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Иголкина</w:t>
            </w:r>
            <w:proofErr w:type="spellEnd"/>
            <w:r>
              <w:rPr>
                <w:lang w:val="ru-RU"/>
              </w:rPr>
              <w:t xml:space="preserve"> Т. Г.</w:t>
            </w:r>
          </w:p>
        </w:tc>
        <w:tc>
          <w:tcPr>
            <w:tcW w:w="439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Семинар – тренинг «Урок в начальной школе 21 века: проектирование, реализация, анализ»</w:t>
            </w:r>
          </w:p>
        </w:tc>
        <w:tc>
          <w:tcPr>
            <w:tcW w:w="1808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  <w:tr w:rsidR="00A43059" w:rsidTr="00DE24CA">
        <w:tc>
          <w:tcPr>
            <w:tcW w:w="735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3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Михнова Н. А.</w:t>
            </w:r>
          </w:p>
        </w:tc>
        <w:tc>
          <w:tcPr>
            <w:tcW w:w="4394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Семинар – тренинг «Урок в начальной школе 21 века: проектирование, реализация, анализ»</w:t>
            </w:r>
          </w:p>
        </w:tc>
        <w:tc>
          <w:tcPr>
            <w:tcW w:w="1808" w:type="dxa"/>
          </w:tcPr>
          <w:p w:rsidR="00A43059" w:rsidRDefault="00A43059" w:rsidP="00DE24CA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</w:tbl>
    <w:p w:rsidR="00A43059" w:rsidRDefault="00A43059" w:rsidP="00A43059">
      <w:pPr>
        <w:tabs>
          <w:tab w:val="left" w:pos="5640"/>
        </w:tabs>
        <w:rPr>
          <w:lang w:val="ru-RU"/>
        </w:rPr>
      </w:pPr>
    </w:p>
    <w:p w:rsidR="00A43059" w:rsidRDefault="00A43059" w:rsidP="00A43059">
      <w:pPr>
        <w:tabs>
          <w:tab w:val="left" w:pos="5640"/>
        </w:tabs>
        <w:rPr>
          <w:lang w:val="ru-RU"/>
        </w:rPr>
      </w:pPr>
    </w:p>
    <w:p w:rsidR="00A43059" w:rsidRDefault="00A43059" w:rsidP="00A43059">
      <w:pPr>
        <w:tabs>
          <w:tab w:val="left" w:pos="5640"/>
        </w:tabs>
        <w:rPr>
          <w:lang w:val="ru-RU"/>
        </w:rPr>
      </w:pPr>
    </w:p>
    <w:p w:rsidR="00A43059" w:rsidRDefault="00A43059" w:rsidP="00A43059">
      <w:pPr>
        <w:tabs>
          <w:tab w:val="left" w:pos="5640"/>
        </w:tabs>
        <w:rPr>
          <w:lang w:val="ru-RU"/>
        </w:rPr>
      </w:pPr>
    </w:p>
    <w:p w:rsidR="00A875EA" w:rsidRDefault="00A875EA" w:rsidP="008F772D">
      <w:pPr>
        <w:rPr>
          <w:lang w:val="ru-RU"/>
        </w:rPr>
      </w:pPr>
    </w:p>
    <w:p w:rsidR="00A43059" w:rsidRDefault="00A43059" w:rsidP="008F772D">
      <w:pPr>
        <w:rPr>
          <w:lang w:val="ru-RU"/>
        </w:rPr>
      </w:pPr>
      <w:r>
        <w:rPr>
          <w:lang w:val="ru-RU"/>
        </w:rPr>
        <w:t>Приложение.</w:t>
      </w:r>
    </w:p>
    <w:p w:rsidR="00A43059" w:rsidRDefault="00A43059" w:rsidP="008F772D">
      <w:pPr>
        <w:rPr>
          <w:lang w:val="ru-RU"/>
        </w:rPr>
      </w:pPr>
    </w:p>
    <w:p w:rsidR="00DC25A3" w:rsidRDefault="005216C1" w:rsidP="008F772D">
      <w:pPr>
        <w:rPr>
          <w:lang w:val="ru-RU"/>
        </w:rPr>
      </w:pPr>
      <w:r>
        <w:rPr>
          <w:lang w:val="ru-RU"/>
        </w:rPr>
        <w:t>Мастер – класс.</w:t>
      </w:r>
    </w:p>
    <w:p w:rsidR="005216C1" w:rsidRDefault="005216C1" w:rsidP="008F772D">
      <w:pPr>
        <w:rPr>
          <w:lang w:val="ru-RU"/>
        </w:rPr>
      </w:pPr>
    </w:p>
    <w:p w:rsidR="00DC25A3" w:rsidRDefault="00DC25A3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52775" cy="2364581"/>
            <wp:effectExtent l="19050" t="0" r="9525" b="0"/>
            <wp:docPr id="1" name="Рисунок 1" descr="G:\DCIM\100PHOTO\SAM_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068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457325" cy="1304017"/>
            <wp:effectExtent l="19050" t="0" r="9525" b="0"/>
            <wp:docPr id="4" name="Рисунок 2" descr="G:\DCIM\100PHOTO\SAM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069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467100" cy="2933700"/>
            <wp:effectExtent l="19050" t="0" r="0" b="0"/>
            <wp:docPr id="3" name="Рисунок 3" descr="G:\DCIM\100PHOTO\SAM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069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5" name="Рисунок 4" descr="G:\DCIM\100PHOTO\SAM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069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lang w:val="ru-RU"/>
        </w:rPr>
        <w:t>Новогоднее оформление</w:t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06700" cy="2105025"/>
            <wp:effectExtent l="19050" t="0" r="0" b="0"/>
            <wp:docPr id="6" name="Рисунок 5" descr="G:\DCIM\100PHOTO\SAM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PHOTO\SAM_06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24300" cy="2943225"/>
            <wp:effectExtent l="19050" t="0" r="0" b="0"/>
            <wp:docPr id="8" name="Рисунок 7" descr="G:\DCIM\100PHOTO\SAM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PHOTO\SAM_06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57500" cy="2143125"/>
            <wp:effectExtent l="19050" t="0" r="0" b="0"/>
            <wp:docPr id="9" name="Рисунок 8" descr="G:\DCIM\100PHOTO\SAM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PHOTO\SAM_06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lang w:val="ru-RU"/>
        </w:rPr>
        <w:t>Сотрудничество с психологом школы.</w:t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89300" cy="2466975"/>
            <wp:effectExtent l="19050" t="0" r="6350" b="0"/>
            <wp:docPr id="10" name="Рисунок 9" descr="G:\DCIM\100PHOTO\SAM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0PHOTO\SAM_067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C1" w:rsidRDefault="005216C1" w:rsidP="008F772D">
      <w:pPr>
        <w:rPr>
          <w:lang w:val="ru-RU"/>
        </w:rPr>
      </w:pPr>
    </w:p>
    <w:p w:rsidR="005216C1" w:rsidRDefault="005216C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91000" cy="3143250"/>
            <wp:effectExtent l="19050" t="0" r="0" b="0"/>
            <wp:docPr id="11" name="Рисунок 10" descr="G:\DCIM\100PHOTO\SAM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0PHOTO\SAM_067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71" w:rsidRDefault="00576471" w:rsidP="008F772D">
      <w:pPr>
        <w:rPr>
          <w:lang w:val="ru-RU"/>
        </w:rPr>
      </w:pPr>
    </w:p>
    <w:p w:rsidR="00576471" w:rsidRDefault="00576471" w:rsidP="008F772D">
      <w:pPr>
        <w:rPr>
          <w:lang w:val="ru-RU"/>
        </w:rPr>
      </w:pPr>
    </w:p>
    <w:p w:rsidR="00576471" w:rsidRDefault="00576471" w:rsidP="008F772D">
      <w:pPr>
        <w:rPr>
          <w:lang w:val="ru-RU"/>
        </w:rPr>
      </w:pPr>
      <w:r>
        <w:rPr>
          <w:lang w:val="ru-RU"/>
        </w:rPr>
        <w:t>Сотрудничество с библиотекой.</w:t>
      </w:r>
    </w:p>
    <w:p w:rsidR="00576471" w:rsidRDefault="00576471" w:rsidP="008F772D">
      <w:pPr>
        <w:rPr>
          <w:lang w:val="ru-RU"/>
        </w:rPr>
      </w:pPr>
    </w:p>
    <w:p w:rsidR="00576471" w:rsidRDefault="00576471" w:rsidP="008F772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03500" cy="1952625"/>
            <wp:effectExtent l="19050" t="0" r="6350" b="0"/>
            <wp:docPr id="12" name="Рисунок 11" descr="G:\DCIM\100PHOTO\SAM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0PHOTO\SAM_06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71" w:rsidRDefault="00576471" w:rsidP="008F772D">
      <w:pPr>
        <w:rPr>
          <w:lang w:val="ru-RU"/>
        </w:rPr>
      </w:pPr>
    </w:p>
    <w:p w:rsidR="00576471" w:rsidRDefault="00576471" w:rsidP="008F772D">
      <w:pPr>
        <w:rPr>
          <w:lang w:val="ru-RU"/>
        </w:rPr>
      </w:pPr>
    </w:p>
    <w:p w:rsidR="00576471" w:rsidRDefault="00576471" w:rsidP="008F772D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098800" cy="2324100"/>
            <wp:effectExtent l="19050" t="0" r="6350" b="0"/>
            <wp:docPr id="13" name="Рисунок 12" descr="G:\DCIM\100PHOTO\SAM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0PHOTO\SAM_064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71" w:rsidRDefault="00576471" w:rsidP="00576471">
      <w:pPr>
        <w:rPr>
          <w:lang w:val="ru-RU"/>
        </w:rPr>
      </w:pPr>
    </w:p>
    <w:p w:rsidR="00576471" w:rsidRDefault="00576471" w:rsidP="00576471">
      <w:pPr>
        <w:tabs>
          <w:tab w:val="left" w:pos="5640"/>
        </w:tabs>
        <w:rPr>
          <w:lang w:val="ru-RU"/>
        </w:rPr>
      </w:pPr>
      <w:r>
        <w:rPr>
          <w:lang w:val="ru-RU"/>
        </w:rPr>
        <w:tab/>
      </w:r>
    </w:p>
    <w:p w:rsidR="00576471" w:rsidRDefault="00576471" w:rsidP="00576471">
      <w:pPr>
        <w:tabs>
          <w:tab w:val="left" w:pos="5640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60800" cy="2895600"/>
            <wp:effectExtent l="19050" t="0" r="6350" b="0"/>
            <wp:docPr id="14" name="Рисунок 13" descr="G:\DCIM\100PHOTO\SAM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DCIM\100PHOTO\SAM_034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71" w:rsidRDefault="00576471" w:rsidP="00576471">
      <w:pPr>
        <w:tabs>
          <w:tab w:val="left" w:pos="5640"/>
        </w:tabs>
        <w:rPr>
          <w:lang w:val="ru-RU"/>
        </w:rPr>
      </w:pPr>
    </w:p>
    <w:p w:rsidR="00576471" w:rsidRDefault="00576471" w:rsidP="00576471">
      <w:pPr>
        <w:tabs>
          <w:tab w:val="left" w:pos="5640"/>
        </w:tabs>
        <w:rPr>
          <w:lang w:val="ru-RU"/>
        </w:rPr>
      </w:pPr>
    </w:p>
    <w:p w:rsidR="00576471" w:rsidRDefault="00576471" w:rsidP="00576471">
      <w:pPr>
        <w:tabs>
          <w:tab w:val="left" w:pos="5640"/>
        </w:tabs>
        <w:rPr>
          <w:lang w:val="ru-RU"/>
        </w:rPr>
      </w:pPr>
    </w:p>
    <w:p w:rsidR="00576471" w:rsidRDefault="00576471" w:rsidP="00576471">
      <w:pPr>
        <w:tabs>
          <w:tab w:val="left" w:pos="5640"/>
        </w:tabs>
        <w:rPr>
          <w:lang w:val="ru-RU"/>
        </w:rPr>
      </w:pPr>
    </w:p>
    <w:p w:rsidR="00576471" w:rsidRDefault="00576471" w:rsidP="00576471">
      <w:pPr>
        <w:tabs>
          <w:tab w:val="left" w:pos="5640"/>
        </w:tabs>
        <w:rPr>
          <w:lang w:val="ru-RU"/>
        </w:rPr>
      </w:pPr>
    </w:p>
    <w:p w:rsidR="00576471" w:rsidRPr="00576471" w:rsidRDefault="00576471" w:rsidP="00576471">
      <w:pPr>
        <w:tabs>
          <w:tab w:val="left" w:pos="5640"/>
        </w:tabs>
        <w:rPr>
          <w:lang w:val="ru-RU"/>
        </w:rPr>
      </w:pPr>
    </w:p>
    <w:sectPr w:rsidR="00576471" w:rsidRPr="00576471" w:rsidSect="00B57940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5A" w:rsidRDefault="00B95F5A" w:rsidP="004E5284">
      <w:r>
        <w:separator/>
      </w:r>
    </w:p>
  </w:endnote>
  <w:endnote w:type="continuationSeparator" w:id="0">
    <w:p w:rsidR="00B95F5A" w:rsidRDefault="00B95F5A" w:rsidP="004E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5A" w:rsidRDefault="00B95F5A" w:rsidP="004E5284">
      <w:r>
        <w:separator/>
      </w:r>
    </w:p>
  </w:footnote>
  <w:footnote w:type="continuationSeparator" w:id="0">
    <w:p w:rsidR="00B95F5A" w:rsidRDefault="00B95F5A" w:rsidP="004E5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4" w:rsidRDefault="004E5284" w:rsidP="004E5284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F77"/>
    <w:multiLevelType w:val="hybridMultilevel"/>
    <w:tmpl w:val="7DB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7227"/>
    <w:multiLevelType w:val="hybridMultilevel"/>
    <w:tmpl w:val="1FD6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37ACE"/>
    <w:multiLevelType w:val="hybridMultilevel"/>
    <w:tmpl w:val="1926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67C6"/>
    <w:multiLevelType w:val="hybridMultilevel"/>
    <w:tmpl w:val="C272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1307F"/>
    <w:multiLevelType w:val="hybridMultilevel"/>
    <w:tmpl w:val="586C8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C006B7"/>
    <w:multiLevelType w:val="hybridMultilevel"/>
    <w:tmpl w:val="BA027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B3D01"/>
    <w:multiLevelType w:val="hybridMultilevel"/>
    <w:tmpl w:val="42DC86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DBE4062"/>
    <w:multiLevelType w:val="hybridMultilevel"/>
    <w:tmpl w:val="5096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1B3"/>
    <w:rsid w:val="000331B3"/>
    <w:rsid w:val="00110E86"/>
    <w:rsid w:val="001340CE"/>
    <w:rsid w:val="003D5C12"/>
    <w:rsid w:val="004E5284"/>
    <w:rsid w:val="005216C1"/>
    <w:rsid w:val="00576471"/>
    <w:rsid w:val="00601F05"/>
    <w:rsid w:val="007C2021"/>
    <w:rsid w:val="007F4684"/>
    <w:rsid w:val="008F772D"/>
    <w:rsid w:val="00933411"/>
    <w:rsid w:val="00A43059"/>
    <w:rsid w:val="00A875EA"/>
    <w:rsid w:val="00B440F1"/>
    <w:rsid w:val="00B57940"/>
    <w:rsid w:val="00B70E5E"/>
    <w:rsid w:val="00B95F5A"/>
    <w:rsid w:val="00BC60C4"/>
    <w:rsid w:val="00BF2DB8"/>
    <w:rsid w:val="00C74B2F"/>
    <w:rsid w:val="00CC4F8D"/>
    <w:rsid w:val="00D23328"/>
    <w:rsid w:val="00DC25A3"/>
    <w:rsid w:val="00E00605"/>
    <w:rsid w:val="00E03B05"/>
    <w:rsid w:val="00E428FE"/>
    <w:rsid w:val="00E77355"/>
    <w:rsid w:val="00E81131"/>
    <w:rsid w:val="00E91532"/>
    <w:rsid w:val="00ED59F7"/>
    <w:rsid w:val="00F41CF9"/>
    <w:rsid w:val="00FC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31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31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3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31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31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31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3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31B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331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331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331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331B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331B3"/>
    <w:rPr>
      <w:b/>
      <w:bCs/>
    </w:rPr>
  </w:style>
  <w:style w:type="character" w:styleId="aa">
    <w:name w:val="Emphasis"/>
    <w:basedOn w:val="a0"/>
    <w:uiPriority w:val="20"/>
    <w:qFormat/>
    <w:rsid w:val="000331B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331B3"/>
    <w:rPr>
      <w:szCs w:val="32"/>
    </w:rPr>
  </w:style>
  <w:style w:type="paragraph" w:styleId="ac">
    <w:name w:val="List Paragraph"/>
    <w:basedOn w:val="a"/>
    <w:uiPriority w:val="34"/>
    <w:qFormat/>
    <w:rsid w:val="000331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B3"/>
    <w:rPr>
      <w:i/>
    </w:rPr>
  </w:style>
  <w:style w:type="character" w:customStyle="1" w:styleId="22">
    <w:name w:val="Цитата 2 Знак"/>
    <w:basedOn w:val="a0"/>
    <w:link w:val="21"/>
    <w:uiPriority w:val="29"/>
    <w:rsid w:val="000331B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31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331B3"/>
    <w:rPr>
      <w:b/>
      <w:i/>
      <w:sz w:val="24"/>
    </w:rPr>
  </w:style>
  <w:style w:type="character" w:styleId="af">
    <w:name w:val="Subtle Emphasis"/>
    <w:uiPriority w:val="19"/>
    <w:qFormat/>
    <w:rsid w:val="000331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31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31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31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31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31B3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E528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E5284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4E528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E5284"/>
    <w:rPr>
      <w:sz w:val="24"/>
      <w:szCs w:val="24"/>
    </w:rPr>
  </w:style>
  <w:style w:type="table" w:styleId="af9">
    <w:name w:val="Table Grid"/>
    <w:basedOn w:val="a1"/>
    <w:uiPriority w:val="59"/>
    <w:rsid w:val="007C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4668F-53EA-4166-A62C-BB1F6525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11</cp:revision>
  <cp:lastPrinted>2012-01-11T11:55:00Z</cp:lastPrinted>
  <dcterms:created xsi:type="dcterms:W3CDTF">2012-01-10T00:35:00Z</dcterms:created>
  <dcterms:modified xsi:type="dcterms:W3CDTF">2012-03-12T23:10:00Z</dcterms:modified>
</cp:coreProperties>
</file>