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2" w:rsidRPr="007D0794" w:rsidRDefault="007D0794" w:rsidP="007D07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7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pPr w:leftFromText="180" w:rightFromText="180" w:vertAnchor="page" w:horzAnchor="margin" w:tblpY="1976"/>
        <w:tblW w:w="15134" w:type="dxa"/>
        <w:tblLook w:val="04A0"/>
      </w:tblPr>
      <w:tblGrid>
        <w:gridCol w:w="2767"/>
        <w:gridCol w:w="1113"/>
        <w:gridCol w:w="5853"/>
        <w:gridCol w:w="5401"/>
      </w:tblGrid>
      <w:tr w:rsidR="007D0794" w:rsidRPr="007D0794" w:rsidTr="007D0794">
        <w:tc>
          <w:tcPr>
            <w:tcW w:w="2767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реализации 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53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5401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Формирование УУД, </w:t>
            </w:r>
            <w:proofErr w:type="gramStart"/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выполняемые</w:t>
            </w:r>
            <w:proofErr w:type="gramEnd"/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учащимися на данном этапе</w:t>
            </w:r>
          </w:p>
        </w:tc>
      </w:tr>
      <w:tr w:rsidR="007D0794" w:rsidRPr="007D0794" w:rsidTr="007D0794">
        <w:tc>
          <w:tcPr>
            <w:tcW w:w="2767" w:type="dxa"/>
          </w:tcPr>
          <w:p w:rsidR="007D0794" w:rsidRPr="007D0794" w:rsidRDefault="007D0794" w:rsidP="007D07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 </w:t>
            </w:r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Формулировка проблем-вопросов</w:t>
            </w:r>
          </w:p>
          <w:p w:rsidR="007D0794" w:rsidRPr="007D0794" w:rsidRDefault="007D0794" w:rsidP="007D07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 w:bidi="hi-IN"/>
              </w:rPr>
              <w:t>Учитель: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 xml:space="preserve">-Сегодня я вам предлагаю посмотреть фильм, который создан по рисункам ваших сверстников из гимназии А.С. Пушкина </w:t>
            </w:r>
            <w:proofErr w:type="gramStart"/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. Сыктывкара</w:t>
            </w: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-Смотрим фильм.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-Какие чувства вызвал у вас просмотр фильма?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Что вам хочется ещё сказать об увиденном фильме? (диалог с детьми о чувствах, которые вызвал просмотр фильма)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-Как, по-вашему, можно назвать этот фильм? 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(ответы детей).  </w:t>
            </w:r>
          </w:p>
          <w:p w:rsidR="007D0794" w:rsidRPr="007D0794" w:rsidRDefault="007D0794" w:rsidP="007D0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акую сторону жизни ребята хотели затронуть в фильме? 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-Правильно, они показали красоту окружающего нас мира, чтобы у людей появилось желание беречь и охранять его. 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7D0794" w:rsidRPr="007D0794" w:rsidRDefault="007D0794" w:rsidP="007D079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актуализация внутренней позиции воспитанника; </w:t>
            </w:r>
          </w:p>
          <w:p w:rsidR="007D0794" w:rsidRPr="007D0794" w:rsidRDefault="007D0794" w:rsidP="007D0794">
            <w:pPr>
              <w:ind w:left="72" w:hanging="7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-формирование эмоционального отношения к природе, экологии;</w:t>
            </w:r>
            <w:r w:rsidRPr="007D07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Регулятивные  УУД: </w:t>
            </w:r>
          </w:p>
          <w:p w:rsidR="007D0794" w:rsidRPr="007D0794" w:rsidRDefault="007D0794" w:rsidP="007D0794">
            <w:pPr>
              <w:ind w:left="72" w:hanging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-постановка учебной задачи на основе соотнесения того, что уже известно, и того, что ещё неизвестно;</w:t>
            </w:r>
          </w:p>
          <w:p w:rsidR="007D0794" w:rsidRPr="007D0794" w:rsidRDefault="007D0794" w:rsidP="007D079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-раскрепощение, вовлечение в действие;</w:t>
            </w:r>
          </w:p>
          <w:p w:rsidR="007D0794" w:rsidRPr="007D0794" w:rsidRDefault="007D0794" w:rsidP="007D0794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 w:rsidRPr="007D0794">
              <w:rPr>
                <w:rFonts w:eastAsia="Calibri" w:cs="Times New Roman"/>
                <w:bCs/>
                <w:i/>
                <w:sz w:val="28"/>
                <w:szCs w:val="28"/>
              </w:rPr>
              <w:t>Коммуникативные УУД:</w:t>
            </w:r>
            <w:r w:rsidRPr="007D0794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7D0794" w:rsidRPr="007D0794" w:rsidRDefault="007D0794" w:rsidP="007D0794">
            <w:pPr>
              <w:pStyle w:val="Standard"/>
              <w:ind w:left="72" w:hanging="72"/>
              <w:rPr>
                <w:rFonts w:eastAsia="Calibri"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>-</w:t>
            </w:r>
            <w:r w:rsidRPr="007D0794">
              <w:rPr>
                <w:rFonts w:eastAsia="Calibri" w:cs="Times New Roman"/>
                <w:sz w:val="28"/>
                <w:szCs w:val="28"/>
              </w:rPr>
              <w:t>создаем условия для возникновения у воспитанников внутренней потребности включения в совместную деятельность;</w:t>
            </w:r>
          </w:p>
          <w:p w:rsidR="007D0794" w:rsidRPr="007D0794" w:rsidRDefault="007D0794" w:rsidP="007D0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D0794"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умения слушать и вступать в диалог;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  <w:r w:rsidRPr="007D07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по теме экология;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794" w:rsidRPr="007D0794" w:rsidTr="00463C28">
        <w:trPr>
          <w:trHeight w:val="2241"/>
        </w:trPr>
        <w:tc>
          <w:tcPr>
            <w:tcW w:w="2767" w:type="dxa"/>
          </w:tcPr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Индивидуальное </w:t>
            </w:r>
            <w:proofErr w:type="spellStart"/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смыслотворчество</w:t>
            </w:r>
            <w:proofErr w:type="spellEnd"/>
          </w:p>
        </w:tc>
        <w:tc>
          <w:tcPr>
            <w:tcW w:w="1113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</w:tc>
        <w:tc>
          <w:tcPr>
            <w:tcW w:w="5853" w:type="dxa"/>
          </w:tcPr>
          <w:p w:rsidR="007D0794" w:rsidRPr="007D0794" w:rsidRDefault="007D0794" w:rsidP="007D07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Актуальны ли  проблемы охраны окружающей среды  в наши дни? </w:t>
            </w:r>
          </w:p>
          <w:p w:rsidR="007D0794" w:rsidRPr="007D0794" w:rsidRDefault="007D0794" w:rsidP="007D07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     2.Как лично мы можем повлиять на сохранение природы? 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(вопросы вывешиваются на доске)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- Теперь нам необходимо создать  три </w:t>
            </w: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lastRenderedPageBreak/>
              <w:t>творческие группы</w:t>
            </w:r>
            <w:proofErr w:type="gramStart"/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.</w:t>
            </w:r>
            <w:proofErr w:type="gramEnd"/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 (</w:t>
            </w:r>
            <w:proofErr w:type="gramStart"/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с</w:t>
            </w:r>
            <w:proofErr w:type="gramEnd"/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 помощью  считалочки: красный, желтый, зелёный: распределяются  на 3 группы по цвету).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-Задание каждой творческой группе: выбрать художественный материал, который они будут использовать в своей работе, определить последовательность выполнения работы, распределить обязанности, продумать и написать на листочках, вырезанных в форме ладони, какое еще участие в охране красоты окружающего мира они могут применить сейчас в их возрасте и какие в будущем, став взрослее.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    На работу группам даётся 25мин.   (звучит музыка)</w:t>
            </w:r>
          </w:p>
          <w:p w:rsidR="007D0794" w:rsidRPr="007D0794" w:rsidRDefault="007D0794" w:rsidP="007D07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D0794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-Но прежде чем преступить к работе, </w:t>
            </w:r>
            <w:r w:rsidRPr="007D0794">
              <w:rPr>
                <w:rFonts w:ascii="Times New Roman" w:hAnsi="Times New Roman"/>
                <w:sz w:val="28"/>
                <w:szCs w:val="28"/>
              </w:rPr>
              <w:t xml:space="preserve">давайте вспомним, какие правила, необходимо выполнять для того, чтобы занятие проходимо успешно для каждого из присутствующих. </w:t>
            </w:r>
          </w:p>
          <w:p w:rsidR="007D0794" w:rsidRPr="007D0794" w:rsidRDefault="007D0794" w:rsidP="007D0794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794" w:rsidRPr="007D0794" w:rsidRDefault="007D0794" w:rsidP="007D0794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794">
              <w:rPr>
                <w:rFonts w:ascii="Times New Roman" w:hAnsi="Times New Roman"/>
                <w:b/>
                <w:sz w:val="28"/>
                <w:szCs w:val="28"/>
              </w:rPr>
              <w:t>Правила:</w:t>
            </w:r>
          </w:p>
          <w:p w:rsidR="007D0794" w:rsidRPr="007D0794" w:rsidRDefault="007D0794" w:rsidP="007D07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94">
              <w:rPr>
                <w:rFonts w:ascii="Times New Roman" w:hAnsi="Times New Roman"/>
                <w:sz w:val="28"/>
                <w:szCs w:val="28"/>
              </w:rPr>
              <w:t>Доверительный стиль общения;</w:t>
            </w:r>
          </w:p>
          <w:p w:rsidR="007D0794" w:rsidRPr="007D0794" w:rsidRDefault="007D0794" w:rsidP="007D07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94">
              <w:rPr>
                <w:rFonts w:ascii="Times New Roman" w:hAnsi="Times New Roman"/>
                <w:sz w:val="28"/>
                <w:szCs w:val="28"/>
              </w:rPr>
              <w:t>Общение по принципу «здесь и сейчас»;</w:t>
            </w:r>
          </w:p>
          <w:p w:rsidR="007D0794" w:rsidRPr="007D0794" w:rsidRDefault="007D0794" w:rsidP="007D07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794">
              <w:rPr>
                <w:rFonts w:ascii="Times New Roman" w:hAnsi="Times New Roman"/>
                <w:sz w:val="28"/>
                <w:szCs w:val="28"/>
              </w:rPr>
              <w:t>Безоценочность</w:t>
            </w:r>
            <w:proofErr w:type="spellEnd"/>
            <w:r w:rsidRPr="007D0794">
              <w:rPr>
                <w:rFonts w:ascii="Times New Roman" w:hAnsi="Times New Roman"/>
                <w:sz w:val="28"/>
                <w:szCs w:val="28"/>
              </w:rPr>
              <w:t xml:space="preserve"> суждений;</w:t>
            </w:r>
          </w:p>
          <w:p w:rsidR="007D0794" w:rsidRPr="007D0794" w:rsidRDefault="007D0794" w:rsidP="007D07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94">
              <w:rPr>
                <w:rFonts w:ascii="Times New Roman" w:hAnsi="Times New Roman"/>
                <w:sz w:val="28"/>
                <w:szCs w:val="28"/>
              </w:rPr>
              <w:t>Активное  участие;</w:t>
            </w:r>
          </w:p>
          <w:p w:rsidR="007D0794" w:rsidRPr="007D0794" w:rsidRDefault="007D0794" w:rsidP="007D07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94">
              <w:rPr>
                <w:rFonts w:ascii="Times New Roman" w:hAnsi="Times New Roman"/>
                <w:sz w:val="28"/>
                <w:szCs w:val="28"/>
              </w:rPr>
              <w:t xml:space="preserve">Уважение к </w:t>
            </w:r>
            <w:proofErr w:type="gramStart"/>
            <w:r w:rsidRPr="007D0794">
              <w:rPr>
                <w:rFonts w:ascii="Times New Roman" w:hAnsi="Times New Roman"/>
                <w:sz w:val="28"/>
                <w:szCs w:val="28"/>
              </w:rPr>
              <w:t>говорящему</w:t>
            </w:r>
            <w:proofErr w:type="gramEnd"/>
            <w:r w:rsidRPr="007D0794">
              <w:rPr>
                <w:rFonts w:ascii="Times New Roman" w:hAnsi="Times New Roman"/>
                <w:sz w:val="28"/>
                <w:szCs w:val="28"/>
              </w:rPr>
              <w:t>, принцип активного слушания.</w:t>
            </w:r>
          </w:p>
        </w:tc>
        <w:tc>
          <w:tcPr>
            <w:tcW w:w="5401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 УУД</w:t>
            </w:r>
            <w:r w:rsidRPr="007D07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D0794" w:rsidRPr="007D0794" w:rsidRDefault="007D0794" w:rsidP="007D0794">
            <w:pPr>
              <w:pStyle w:val="Standard"/>
              <w:ind w:left="72" w:hanging="72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>-развитие способности к самовыражению;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 УУД: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постановка задач деятельности;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7D0794">
              <w:rPr>
                <w:rFonts w:ascii="Times New Roman" w:hAnsi="Times New Roman" w:cs="Times New Roman"/>
                <w:sz w:val="28"/>
                <w:szCs w:val="28"/>
              </w:rPr>
              <w:t xml:space="preserve">  УУД: восприятие научного </w:t>
            </w:r>
            <w:r w:rsidRPr="007D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 понятий «экология»,  «экологическая культура»; 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 xml:space="preserve">-умение осознано и произвольно строить высказывание </w:t>
            </w:r>
            <w:proofErr w:type="gramStart"/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письменной форме через формулировку данных понятий;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794" w:rsidRPr="007D0794" w:rsidTr="007D0794">
        <w:tc>
          <w:tcPr>
            <w:tcW w:w="2767" w:type="dxa"/>
          </w:tcPr>
          <w:p w:rsidR="007D0794" w:rsidRPr="007D0794" w:rsidRDefault="007D0794" w:rsidP="00463C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 w:bidi="hi-IN"/>
              </w:rPr>
              <w:lastRenderedPageBreak/>
              <w:t>3 этап</w:t>
            </w:r>
            <w:r w:rsidRPr="007D0794">
              <w:rPr>
                <w:rFonts w:ascii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</w:t>
            </w:r>
          </w:p>
          <w:p w:rsidR="007D0794" w:rsidRPr="007D0794" w:rsidRDefault="007D0794" w:rsidP="00463C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 w:bidi="hi-IN"/>
              </w:rPr>
              <w:t xml:space="preserve">Представление итогов работы </w:t>
            </w:r>
            <w:r w:rsidRPr="007D07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 w:bidi="hi-IN"/>
              </w:rPr>
              <w:lastRenderedPageBreak/>
              <w:t>творческих групп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7мин.</w:t>
            </w:r>
          </w:p>
        </w:tc>
        <w:tc>
          <w:tcPr>
            <w:tcW w:w="5853" w:type="dxa"/>
          </w:tcPr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 w:bidi="hi-IN"/>
              </w:rPr>
              <w:t>Учитель: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-Время вышло, просим творческую группу, которая уже готова и хочет </w:t>
            </w: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продемонстрировать нам свою работу. </w:t>
            </w:r>
          </w:p>
          <w:p w:rsidR="007D0794" w:rsidRPr="007D0794" w:rsidRDefault="007D0794" w:rsidP="007D0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 xml:space="preserve">  Дети по группам выходят к доске, показывают свои работы, зачитывают, что написали на листочках.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7D0794" w:rsidRPr="007D0794" w:rsidRDefault="007D0794" w:rsidP="007D0794">
            <w:pPr>
              <w:ind w:left="72" w:hanging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 УУД</w:t>
            </w:r>
            <w:r w:rsidRPr="007D07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D0794" w:rsidRPr="007D0794" w:rsidRDefault="007D0794" w:rsidP="007D079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-осознание чувства удовлетворения, значимости;</w:t>
            </w:r>
          </w:p>
          <w:p w:rsidR="007D0794" w:rsidRPr="007D0794" w:rsidRDefault="007D0794" w:rsidP="007D079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элементарного социального опыта;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 УУД</w:t>
            </w:r>
            <w:r w:rsidRPr="007D07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-формируется навык управлять поведением партнёра через контроль, коррекцию и оценки действий;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-формируется  умение с достаточной полнотой и точностью выражать свои мысли;</w:t>
            </w:r>
          </w:p>
        </w:tc>
      </w:tr>
      <w:tr w:rsidR="007D0794" w:rsidRPr="007D0794" w:rsidTr="007D0794">
        <w:tc>
          <w:tcPr>
            <w:tcW w:w="2767" w:type="dxa"/>
          </w:tcPr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этап – 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113" w:type="dxa"/>
          </w:tcPr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5853" w:type="dxa"/>
          </w:tcPr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7D0794" w:rsidRPr="007D0794" w:rsidRDefault="007D0794" w:rsidP="007D079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>-Сегодня,  на занятии, мы с вами не можем решить глобальные проблемы, но, изображая красоту окружающего нас мира, мы можем сформировать отношение людей к этим проблемам. А еще в наших силах изменить состояние  дворовых территорий наших домов и  гимназии. Если каждый из нас, прежде чем выбросить полиэтиленовый пакет, вспомнит, что процесс его разложения занимает более 1000 лет, будет поправлять друзей, которые хотят выкинуть мусор не в контейнер, мы сможем сделать чище  среду, в которой живем.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Стали люди сильные как боги,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И судьба Земли у них в руках,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Но темнеют страшные ожоги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У земного шара на боках.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Мы давно освоили планету,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Широко шагает новый век.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На Земле уж белых пятен нет</w:t>
            </w:r>
          </w:p>
          <w:p w:rsidR="007D0794" w:rsidRPr="007D0794" w:rsidRDefault="007D0794" w:rsidP="007D079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94">
              <w:rPr>
                <w:rFonts w:ascii="Times New Roman" w:eastAsia="Calibri" w:hAnsi="Times New Roman" w:cs="Times New Roman"/>
                <w:sz w:val="28"/>
                <w:szCs w:val="28"/>
              </w:rPr>
              <w:t>Чёрные — сотрёшь ли человек?!</w:t>
            </w:r>
          </w:p>
          <w:p w:rsidR="007D0794" w:rsidRPr="007D0794" w:rsidRDefault="007D0794" w:rsidP="007D079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lastRenderedPageBreak/>
              <w:t>-Планета Земля кричит «</w:t>
            </w:r>
            <w:r w:rsidRPr="007D0794">
              <w:rPr>
                <w:rFonts w:cs="Times New Roman"/>
                <w:sz w:val="28"/>
                <w:szCs w:val="28"/>
                <w:lang w:val="en-US"/>
              </w:rPr>
              <w:t>SOS</w:t>
            </w:r>
            <w:r w:rsidRPr="007D0794">
              <w:rPr>
                <w:rFonts w:cs="Times New Roman"/>
                <w:sz w:val="28"/>
                <w:szCs w:val="28"/>
              </w:rPr>
              <w:t>»! Да, действительно, эволюция человека, прогресс во всех сферах жизнедеятельности – это результат деяний рук человека. Рука – это- то, что всегда с нами, это часть нас самих и именно от наших рук зависит жизнь на Земле.  Мы не зря писали слова помощи Земле на макетах рук.  Это будет  наша « рука помощи Земле». Я предлагаю вам приклеить эти «руки помощи» вокруг планеты Земля и у нас с вами получится еще одна картина.</w:t>
            </w:r>
          </w:p>
          <w:p w:rsidR="007D0794" w:rsidRPr="007D0794" w:rsidRDefault="007D0794" w:rsidP="007D079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>. Может у вас есть какие-то предложения, куда можно использовать нашу совместную творческую работу? (предложение вывесить на  стенд).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7D0794" w:rsidRPr="007D0794" w:rsidRDefault="007D0794" w:rsidP="007D0794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 w:rsidRPr="007D079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Коммуникативные УУД: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умения слушать и вступать в диалог;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7D0794">
              <w:rPr>
                <w:rFonts w:ascii="Times New Roman" w:hAnsi="Times New Roman" w:cs="Times New Roman"/>
                <w:sz w:val="28"/>
                <w:szCs w:val="28"/>
              </w:rPr>
              <w:t>осознание человеком себя как члена творческого коллектива;</w:t>
            </w:r>
          </w:p>
          <w:p w:rsidR="007D0794" w:rsidRPr="007D0794" w:rsidRDefault="007D0794" w:rsidP="007D079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7D0794" w:rsidRPr="007D0794" w:rsidRDefault="007D0794" w:rsidP="007D0794">
            <w:pPr>
              <w:pStyle w:val="Standard"/>
              <w:ind w:left="72" w:hanging="72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 xml:space="preserve"> - формируется умение осознанно строить речевое высказывание;</w:t>
            </w:r>
          </w:p>
          <w:p w:rsidR="007D0794" w:rsidRPr="007D0794" w:rsidRDefault="007D0794" w:rsidP="007D0794">
            <w:pPr>
              <w:pStyle w:val="Standard"/>
              <w:ind w:left="72" w:hanging="72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>- умение строить логическую цепь рассуждений;</w:t>
            </w:r>
          </w:p>
          <w:p w:rsidR="007D0794" w:rsidRPr="007D0794" w:rsidRDefault="007D0794" w:rsidP="007D079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D0794">
              <w:rPr>
                <w:rFonts w:cs="Times New Roman"/>
                <w:sz w:val="28"/>
                <w:szCs w:val="28"/>
              </w:rPr>
              <w:t>-  происходит оценивание усвоенного материала;</w:t>
            </w:r>
          </w:p>
          <w:p w:rsidR="007D0794" w:rsidRPr="007D0794" w:rsidRDefault="007D0794" w:rsidP="007D0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794" w:rsidRDefault="007D0794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Default="00E2292F">
      <w:pPr>
        <w:rPr>
          <w:rFonts w:ascii="Times New Roman" w:hAnsi="Times New Roman" w:cs="Times New Roman"/>
          <w:sz w:val="28"/>
          <w:szCs w:val="28"/>
        </w:rPr>
      </w:pPr>
    </w:p>
    <w:p w:rsidR="00E2292F" w:rsidRPr="007D0794" w:rsidRDefault="00E2292F" w:rsidP="00E2292F">
      <w:pPr>
        <w:rPr>
          <w:rFonts w:ascii="Times New Roman" w:hAnsi="Times New Roman" w:cs="Times New Roman"/>
          <w:sz w:val="28"/>
          <w:szCs w:val="28"/>
        </w:rPr>
      </w:pPr>
    </w:p>
    <w:sectPr w:rsidR="00E2292F" w:rsidRPr="007D0794" w:rsidSect="00463C28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D2" w:rsidRDefault="005370D2" w:rsidP="007D0794">
      <w:pPr>
        <w:spacing w:after="0" w:line="240" w:lineRule="auto"/>
      </w:pPr>
      <w:r>
        <w:separator/>
      </w:r>
    </w:p>
  </w:endnote>
  <w:endnote w:type="continuationSeparator" w:id="0">
    <w:p w:rsidR="005370D2" w:rsidRDefault="005370D2" w:rsidP="007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D2" w:rsidRDefault="005370D2" w:rsidP="007D0794">
      <w:pPr>
        <w:spacing w:after="0" w:line="240" w:lineRule="auto"/>
      </w:pPr>
      <w:r>
        <w:separator/>
      </w:r>
    </w:p>
  </w:footnote>
  <w:footnote w:type="continuationSeparator" w:id="0">
    <w:p w:rsidR="005370D2" w:rsidRDefault="005370D2" w:rsidP="007D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115"/>
    <w:multiLevelType w:val="hybridMultilevel"/>
    <w:tmpl w:val="4A1A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EBC"/>
    <w:multiLevelType w:val="hybridMultilevel"/>
    <w:tmpl w:val="5B7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97"/>
    <w:rsid w:val="001B122B"/>
    <w:rsid w:val="002D5718"/>
    <w:rsid w:val="002E42BB"/>
    <w:rsid w:val="00463C28"/>
    <w:rsid w:val="005370D2"/>
    <w:rsid w:val="007D0794"/>
    <w:rsid w:val="00C25AB7"/>
    <w:rsid w:val="00CA53D2"/>
    <w:rsid w:val="00D50B97"/>
    <w:rsid w:val="00E2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0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50B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292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E22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7EDA-ACAF-49CB-B044-AB10DF51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2014-11-29T20:09:00Z</cp:lastPrinted>
  <dcterms:created xsi:type="dcterms:W3CDTF">2014-11-29T19:37:00Z</dcterms:created>
  <dcterms:modified xsi:type="dcterms:W3CDTF">2014-11-29T20:10:00Z</dcterms:modified>
</cp:coreProperties>
</file>