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9" w:rsidRDefault="00824F99" w:rsidP="00824F99">
      <w:pPr>
        <w:ind w:left="8789" w:right="-56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</w:p>
    <w:p w:rsidR="00D20BD2" w:rsidRPr="00117D6C" w:rsidRDefault="00D20BD2" w:rsidP="00117D6C">
      <w:pPr>
        <w:ind w:left="-709"/>
        <w:rPr>
          <w:rFonts w:ascii="Georgia" w:hAnsi="Georgia"/>
          <w:sz w:val="32"/>
          <w:szCs w:val="32"/>
        </w:rPr>
      </w:pPr>
      <w:r w:rsidRPr="00194CFF">
        <w:rPr>
          <w:rFonts w:ascii="Georgia" w:hAnsi="Georgia"/>
          <w:sz w:val="28"/>
          <w:szCs w:val="28"/>
        </w:rPr>
        <w:t>Занятие</w:t>
      </w:r>
      <w:proofErr w:type="gramStart"/>
      <w:r w:rsidRPr="00194CFF">
        <w:rPr>
          <w:rFonts w:ascii="Georgia" w:hAnsi="Georgia"/>
          <w:sz w:val="28"/>
          <w:szCs w:val="28"/>
        </w:rPr>
        <w:t xml:space="preserve"> :</w:t>
      </w:r>
      <w:proofErr w:type="gramEnd"/>
      <w:r w:rsidR="003A6475">
        <w:rPr>
          <w:rFonts w:ascii="Georgia" w:hAnsi="Georgia"/>
          <w:sz w:val="28"/>
          <w:szCs w:val="28"/>
        </w:rPr>
        <w:t xml:space="preserve">   </w:t>
      </w:r>
      <w:r w:rsidRPr="00194CFF">
        <w:rPr>
          <w:rFonts w:ascii="Georgia" w:hAnsi="Georgia"/>
          <w:sz w:val="28"/>
          <w:szCs w:val="28"/>
        </w:rPr>
        <w:t>« Подсолнух -  маленькое солнышко»</w:t>
      </w:r>
      <w:r w:rsidR="007565B1" w:rsidRPr="00194CFF">
        <w:rPr>
          <w:rFonts w:ascii="Georgia" w:hAnsi="Georgia"/>
          <w:sz w:val="28"/>
          <w:szCs w:val="28"/>
        </w:rPr>
        <w:t>.</w:t>
      </w:r>
    </w:p>
    <w:p w:rsidR="00D20BD2" w:rsidRPr="00194CFF" w:rsidRDefault="00D20BD2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Задачи:   Учить рисовать методом</w:t>
      </w:r>
      <w:r w:rsidR="003A6475">
        <w:rPr>
          <w:rFonts w:ascii="Georgia" w:hAnsi="Georgia"/>
          <w:sz w:val="28"/>
          <w:szCs w:val="28"/>
        </w:rPr>
        <w:t xml:space="preserve"> </w:t>
      </w:r>
      <w:r w:rsidRPr="00194CFF">
        <w:rPr>
          <w:rFonts w:ascii="Georgia" w:hAnsi="Georgia"/>
          <w:sz w:val="28"/>
          <w:szCs w:val="28"/>
        </w:rPr>
        <w:t xml:space="preserve"> </w:t>
      </w:r>
      <w:proofErr w:type="gramStart"/>
      <w:r w:rsidRPr="00194CFF">
        <w:rPr>
          <w:rFonts w:ascii="Georgia" w:hAnsi="Georgia"/>
          <w:sz w:val="28"/>
          <w:szCs w:val="28"/>
        </w:rPr>
        <w:t>тычка</w:t>
      </w:r>
      <w:proofErr w:type="gramEnd"/>
      <w:r w:rsidRPr="00194CFF">
        <w:rPr>
          <w:rFonts w:ascii="Georgia" w:hAnsi="Georgia"/>
          <w:sz w:val="28"/>
          <w:szCs w:val="28"/>
        </w:rPr>
        <w:t xml:space="preserve">  растение. Расширять знание о подсолнухах.</w:t>
      </w:r>
    </w:p>
    <w:p w:rsidR="00472FEA" w:rsidRPr="00194CFF" w:rsidRDefault="00D20BD2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Материал.   Синий лист с нарисованным контуром подсолнуха. Иллюстрации и образец с подсолнухами. Гуашь</w:t>
      </w:r>
      <w:r w:rsidR="00472FEA" w:rsidRPr="00194CFF">
        <w:rPr>
          <w:rFonts w:ascii="Georgia" w:hAnsi="Georgia"/>
          <w:sz w:val="28"/>
          <w:szCs w:val="28"/>
        </w:rPr>
        <w:t xml:space="preserve"> </w:t>
      </w:r>
      <w:proofErr w:type="gramStart"/>
      <w:r w:rsidRPr="00194CFF">
        <w:rPr>
          <w:rFonts w:ascii="Georgia" w:hAnsi="Georgia"/>
          <w:sz w:val="28"/>
          <w:szCs w:val="28"/>
        </w:rPr>
        <w:t xml:space="preserve">( </w:t>
      </w:r>
      <w:proofErr w:type="gramEnd"/>
      <w:r w:rsidRPr="00194CFF">
        <w:rPr>
          <w:rFonts w:ascii="Georgia" w:hAnsi="Georgia"/>
          <w:sz w:val="28"/>
          <w:szCs w:val="28"/>
        </w:rPr>
        <w:t>жёлтая,</w:t>
      </w:r>
      <w:r w:rsidR="00472FEA" w:rsidRPr="00194CFF">
        <w:rPr>
          <w:rFonts w:ascii="Georgia" w:hAnsi="Georgia"/>
          <w:sz w:val="28"/>
          <w:szCs w:val="28"/>
        </w:rPr>
        <w:t xml:space="preserve"> чёрная, </w:t>
      </w:r>
      <w:r w:rsidRPr="00194CFF">
        <w:rPr>
          <w:rFonts w:ascii="Georgia" w:hAnsi="Georgia"/>
          <w:sz w:val="28"/>
          <w:szCs w:val="28"/>
        </w:rPr>
        <w:t>зелёная</w:t>
      </w:r>
      <w:r w:rsidR="00472FEA" w:rsidRPr="00194CFF">
        <w:rPr>
          <w:rFonts w:ascii="Georgia" w:hAnsi="Georgia"/>
          <w:sz w:val="28"/>
          <w:szCs w:val="28"/>
        </w:rPr>
        <w:t>). Две кисточки и все принадлежности для рисования.</w:t>
      </w:r>
    </w:p>
    <w:p w:rsidR="00534AA6" w:rsidRPr="00194CFF" w:rsidRDefault="00534AA6" w:rsidP="002A28FB">
      <w:pPr>
        <w:ind w:left="-567"/>
        <w:rPr>
          <w:rFonts w:ascii="Georgia" w:hAnsi="Georgia"/>
          <w:sz w:val="28"/>
          <w:szCs w:val="28"/>
        </w:rPr>
      </w:pPr>
    </w:p>
    <w:p w:rsidR="00D20BD2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Ход занятия</w:t>
      </w:r>
      <w:r w:rsidR="00D20BD2" w:rsidRPr="00194CFF">
        <w:rPr>
          <w:rFonts w:ascii="Georgia" w:hAnsi="Georgia"/>
          <w:sz w:val="28"/>
          <w:szCs w:val="28"/>
        </w:rPr>
        <w:t xml:space="preserve"> </w:t>
      </w:r>
    </w:p>
    <w:p w:rsidR="00472FEA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Воспитатель</w:t>
      </w:r>
      <w:proofErr w:type="gramStart"/>
      <w:r w:rsidRPr="00194CFF">
        <w:rPr>
          <w:rFonts w:ascii="Georgia" w:hAnsi="Georgia"/>
          <w:sz w:val="28"/>
          <w:szCs w:val="28"/>
        </w:rPr>
        <w:t xml:space="preserve"> :</w:t>
      </w:r>
      <w:proofErr w:type="gramEnd"/>
      <w:r w:rsidR="00117D6C">
        <w:rPr>
          <w:rFonts w:ascii="Georgia" w:hAnsi="Georgia"/>
          <w:sz w:val="28"/>
          <w:szCs w:val="28"/>
        </w:rPr>
        <w:t xml:space="preserve"> </w:t>
      </w:r>
      <w:r w:rsidRPr="00194CFF">
        <w:rPr>
          <w:rFonts w:ascii="Georgia" w:hAnsi="Georgia"/>
          <w:sz w:val="28"/>
          <w:szCs w:val="28"/>
        </w:rPr>
        <w:t xml:space="preserve"> « Дети отгадайте загадки</w:t>
      </w:r>
      <w:proofErr w:type="gramStart"/>
      <w:r w:rsidRPr="00194CFF">
        <w:rPr>
          <w:rFonts w:ascii="Georgia" w:hAnsi="Georgia"/>
          <w:sz w:val="28"/>
          <w:szCs w:val="28"/>
        </w:rPr>
        <w:t xml:space="preserve"> .</w:t>
      </w:r>
      <w:proofErr w:type="gramEnd"/>
      <w:r w:rsidRPr="00194CFF">
        <w:rPr>
          <w:rFonts w:ascii="Georgia" w:hAnsi="Georgia"/>
          <w:sz w:val="28"/>
          <w:szCs w:val="28"/>
        </w:rPr>
        <w:t>»</w:t>
      </w:r>
    </w:p>
    <w:p w:rsidR="00472FEA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Посреди двора золотая голова.</w:t>
      </w:r>
    </w:p>
    <w:p w:rsidR="00472FEA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Золотое решето, чёрных домиков полно.</w:t>
      </w:r>
    </w:p>
    <w:p w:rsidR="00472FEA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Сколько чёрненьких домов,  столько беленьких жильцов.</w:t>
      </w:r>
    </w:p>
    <w:p w:rsidR="00472FEA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 xml:space="preserve">Повернулось к солнцу золотое донце. </w:t>
      </w:r>
    </w:p>
    <w:p w:rsidR="00472FEA" w:rsidRPr="00194CFF" w:rsidRDefault="00472FEA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Правильно, это подсолнух.</w:t>
      </w:r>
      <w:r w:rsidR="00043B10" w:rsidRPr="00194CFF">
        <w:rPr>
          <w:rFonts w:ascii="Georgia" w:hAnsi="Georgia"/>
          <w:sz w:val="28"/>
          <w:szCs w:val="28"/>
        </w:rPr>
        <w:t xml:space="preserve"> </w:t>
      </w:r>
      <w:r w:rsidRPr="00194CFF">
        <w:rPr>
          <w:rFonts w:ascii="Georgia" w:hAnsi="Georgia"/>
          <w:sz w:val="28"/>
          <w:szCs w:val="28"/>
        </w:rPr>
        <w:t>Вот как много разных загадок придумал народ о подсолнухах</w:t>
      </w:r>
      <w:r w:rsidR="00B00C90" w:rsidRPr="00194CFF">
        <w:rPr>
          <w:rFonts w:ascii="Georgia" w:hAnsi="Georgia"/>
          <w:sz w:val="28"/>
          <w:szCs w:val="28"/>
        </w:rPr>
        <w:t>.</w:t>
      </w:r>
    </w:p>
    <w:p w:rsidR="00B00C90" w:rsidRPr="00194CFF" w:rsidRDefault="00B00C90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Посмотрите на картинки, полюбуйтесь ими. Догадайтесь, почему растение назвали подсолнух? (Похож на солнце, поворачивается вслед за солнцем)</w:t>
      </w:r>
      <w:r w:rsidR="00043B10" w:rsidRPr="00194CFF">
        <w:rPr>
          <w:rFonts w:ascii="Georgia" w:hAnsi="Georgia"/>
          <w:sz w:val="28"/>
          <w:szCs w:val="28"/>
        </w:rPr>
        <w:t xml:space="preserve"> </w:t>
      </w:r>
      <w:r w:rsidRPr="00194CFF">
        <w:rPr>
          <w:rFonts w:ascii="Georgia" w:hAnsi="Georgia"/>
          <w:sz w:val="28"/>
          <w:szCs w:val="28"/>
        </w:rPr>
        <w:t xml:space="preserve">Скажите, для чего человек выращивает подсолнухи? (Из его семечек  делают масло, на нём жарят….. Семечки можно грызть; из них  делают сладости: халву, </w:t>
      </w:r>
      <w:proofErr w:type="spellStart"/>
      <w:r w:rsidRPr="00194CFF">
        <w:rPr>
          <w:rFonts w:ascii="Georgia" w:hAnsi="Georgia"/>
          <w:sz w:val="28"/>
          <w:szCs w:val="28"/>
        </w:rPr>
        <w:t>казинаки</w:t>
      </w:r>
      <w:proofErr w:type="spellEnd"/>
      <w:r w:rsidR="00043B10" w:rsidRPr="00194CFF">
        <w:rPr>
          <w:rFonts w:ascii="Georgia" w:hAnsi="Georgia"/>
          <w:sz w:val="28"/>
          <w:szCs w:val="28"/>
        </w:rPr>
        <w:t xml:space="preserve"> и др.) </w:t>
      </w:r>
    </w:p>
    <w:p w:rsidR="00043B10" w:rsidRPr="00194CFF" w:rsidRDefault="00043B10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Рассказывает детям:</w:t>
      </w:r>
    </w:p>
    <w:p w:rsidR="00043B10" w:rsidRPr="00194CFF" w:rsidRDefault="00043B10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 xml:space="preserve"> В семечках много полезных витаминов. Выращивают его на полях. Вот такая большая «шляпа»  подсолнуха вырастает  из одного семечка. Вначале подсолнух похож на цветок: у него много жёлтых лепестков. Постепенно начинает чернеть середина цветка, это будущие семечки. Осенью  лепестки засыхают и опадают. Значит</w:t>
      </w:r>
      <w:r w:rsidR="000014F8" w:rsidRPr="00194CFF">
        <w:rPr>
          <w:rFonts w:ascii="Georgia" w:hAnsi="Georgia"/>
          <w:sz w:val="28"/>
          <w:szCs w:val="28"/>
        </w:rPr>
        <w:t>,</w:t>
      </w:r>
      <w:r w:rsidRPr="00194CFF">
        <w:rPr>
          <w:rFonts w:ascii="Georgia" w:hAnsi="Georgia"/>
          <w:sz w:val="28"/>
          <w:szCs w:val="28"/>
        </w:rPr>
        <w:t xml:space="preserve"> семечки созрели. Пора собирать урожай. Семечки выбивают из подсолнухов и сушат.</w:t>
      </w:r>
    </w:p>
    <w:p w:rsidR="00043B10" w:rsidRPr="00194CFF" w:rsidRDefault="00043B10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Подсолнух очень красив</w:t>
      </w:r>
      <w:r w:rsidR="000014F8" w:rsidRPr="00194CFF">
        <w:rPr>
          <w:rFonts w:ascii="Georgia" w:hAnsi="Georgia"/>
          <w:sz w:val="28"/>
          <w:szCs w:val="28"/>
        </w:rPr>
        <w:softHyphen/>
        <w:t xml:space="preserve"> - как маленькое солнышко</w:t>
      </w:r>
      <w:proofErr w:type="gramStart"/>
      <w:r w:rsidRPr="00194CFF">
        <w:rPr>
          <w:rFonts w:ascii="Georgia" w:hAnsi="Georgia"/>
          <w:sz w:val="28"/>
          <w:szCs w:val="28"/>
        </w:rPr>
        <w:t xml:space="preserve"> </w:t>
      </w:r>
      <w:r w:rsidR="000014F8" w:rsidRPr="00194CFF">
        <w:rPr>
          <w:rFonts w:ascii="Georgia" w:hAnsi="Georgia"/>
          <w:sz w:val="28"/>
          <w:szCs w:val="28"/>
        </w:rPr>
        <w:t>.</w:t>
      </w:r>
      <w:proofErr w:type="gramEnd"/>
      <w:r w:rsidR="000014F8" w:rsidRPr="00194CFF">
        <w:rPr>
          <w:rFonts w:ascii="Georgia" w:hAnsi="Georgia"/>
          <w:sz w:val="28"/>
          <w:szCs w:val="28"/>
        </w:rPr>
        <w:t xml:space="preserve"> Давайте нарисуем его, и в группе станет светлее.</w:t>
      </w:r>
      <w:r w:rsidRPr="00194CFF">
        <w:rPr>
          <w:rFonts w:ascii="Georgia" w:hAnsi="Georgia"/>
          <w:sz w:val="28"/>
          <w:szCs w:val="28"/>
        </w:rPr>
        <w:t xml:space="preserve">  </w:t>
      </w:r>
    </w:p>
    <w:p w:rsidR="00117D6C" w:rsidRDefault="00117D6C" w:rsidP="00232563">
      <w:pPr>
        <w:ind w:left="-567"/>
        <w:rPr>
          <w:rFonts w:ascii="Georgia" w:hAnsi="Georgia"/>
          <w:sz w:val="28"/>
          <w:szCs w:val="28"/>
        </w:rPr>
      </w:pPr>
    </w:p>
    <w:p w:rsidR="00117D6C" w:rsidRDefault="00117D6C" w:rsidP="00117D6C">
      <w:pPr>
        <w:ind w:left="-567" w:right="-14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2</w:t>
      </w:r>
      <w:r w:rsidR="006C74B7">
        <w:rPr>
          <w:rFonts w:ascii="Georgia" w:hAnsi="Georgia"/>
          <w:sz w:val="28"/>
          <w:szCs w:val="28"/>
        </w:rPr>
        <w:t>6</w:t>
      </w:r>
    </w:p>
    <w:p w:rsidR="00534AA6" w:rsidRPr="00232563" w:rsidRDefault="000014F8" w:rsidP="00232563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Дети  рассматривают контуры подсолнуха, уточняют форму, цвета, выполняют упражнени</w:t>
      </w:r>
      <w:proofErr w:type="gramStart"/>
      <w:r w:rsidRPr="00194CFF">
        <w:rPr>
          <w:rFonts w:ascii="Georgia" w:hAnsi="Georgia"/>
          <w:sz w:val="28"/>
          <w:szCs w:val="28"/>
        </w:rPr>
        <w:t>е-</w:t>
      </w:r>
      <w:proofErr w:type="gramEnd"/>
      <w:r w:rsidRPr="00194CFF">
        <w:rPr>
          <w:rFonts w:ascii="Georgia" w:hAnsi="Georgia"/>
          <w:sz w:val="28"/>
          <w:szCs w:val="28"/>
        </w:rPr>
        <w:t xml:space="preserve"> разминку с кисточкой и приступают  к работе  </w:t>
      </w:r>
      <w:r w:rsidR="00117D6C">
        <w:rPr>
          <w:rFonts w:ascii="Georgia" w:hAnsi="Georgia"/>
          <w:sz w:val="28"/>
          <w:szCs w:val="28"/>
        </w:rPr>
        <w:lastRenderedPageBreak/>
        <w:t>(</w:t>
      </w:r>
      <w:r w:rsidRPr="00194CFF">
        <w:rPr>
          <w:rFonts w:ascii="Georgia" w:hAnsi="Georgia"/>
          <w:sz w:val="28"/>
          <w:szCs w:val="28"/>
        </w:rPr>
        <w:t>сначала чёрной гуашью сухой жёсткой кисточкой раскрашивают сердцевину подсолнуха, моют кисточку , вытирают насу</w:t>
      </w:r>
      <w:r w:rsidR="00232563">
        <w:rPr>
          <w:rFonts w:ascii="Georgia" w:hAnsi="Georgia"/>
          <w:sz w:val="28"/>
          <w:szCs w:val="28"/>
        </w:rPr>
        <w:t>хо, потом жёлтой – лепестки</w:t>
      </w:r>
      <w:r w:rsidR="00232563">
        <w:rPr>
          <w:rFonts w:ascii="Georgia" w:hAnsi="Georgia"/>
          <w:sz w:val="28"/>
          <w:szCs w:val="28"/>
        </w:rPr>
        <w:softHyphen/>
      </w:r>
      <w:r w:rsidR="00232563">
        <w:rPr>
          <w:rFonts w:ascii="Georgia" w:hAnsi="Georgia"/>
          <w:sz w:val="28"/>
          <w:szCs w:val="28"/>
        </w:rPr>
        <w:softHyphen/>
        <w:t xml:space="preserve"> )</w:t>
      </w:r>
    </w:p>
    <w:p w:rsidR="000014F8" w:rsidRPr="00194CFF" w:rsidRDefault="000014F8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 xml:space="preserve">Физкультурная минутка: «Подсолнухи на   нашем   огороде». </w:t>
      </w:r>
    </w:p>
    <w:tbl>
      <w:tblPr>
        <w:tblStyle w:val="a3"/>
        <w:tblW w:w="0" w:type="auto"/>
        <w:tblInd w:w="-567" w:type="dxa"/>
        <w:tblLook w:val="04A0"/>
      </w:tblPr>
      <w:tblGrid>
        <w:gridCol w:w="4927"/>
        <w:gridCol w:w="4928"/>
      </w:tblGrid>
      <w:tr w:rsidR="00534AA6" w:rsidRPr="00194CFF" w:rsidTr="00534AA6">
        <w:tc>
          <w:tcPr>
            <w:tcW w:w="4927" w:type="dxa"/>
          </w:tcPr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 xml:space="preserve">             </w:t>
            </w:r>
            <w:proofErr w:type="gramStart"/>
            <w:r w:rsidRPr="00194CFF">
              <w:rPr>
                <w:rFonts w:ascii="Georgia" w:hAnsi="Georgia"/>
                <w:sz w:val="28"/>
                <w:szCs w:val="28"/>
              </w:rPr>
              <w:t>в</w:t>
            </w:r>
            <w:proofErr w:type="gramEnd"/>
            <w:r w:rsidRPr="00194CFF">
              <w:rPr>
                <w:rFonts w:ascii="Georgia" w:hAnsi="Georgia"/>
                <w:sz w:val="28"/>
                <w:szCs w:val="28"/>
              </w:rPr>
              <w:t>оспитатель</w:t>
            </w:r>
          </w:p>
        </w:tc>
        <w:tc>
          <w:tcPr>
            <w:tcW w:w="4928" w:type="dxa"/>
          </w:tcPr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 xml:space="preserve">     дети</w:t>
            </w:r>
          </w:p>
        </w:tc>
      </w:tr>
      <w:tr w:rsidR="00534AA6" w:rsidRPr="00194CFF" w:rsidTr="00534AA6">
        <w:tc>
          <w:tcPr>
            <w:tcW w:w="4927" w:type="dxa"/>
          </w:tcPr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Посадили семечко в землю.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Дало семечко росток, он начал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расти – и вырос подсолнух.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Радуется подсолнух солнцу,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 xml:space="preserve">Тихонько покачивается из 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стороны в сторону.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 xml:space="preserve"> Вдруг подул сильный ветер, 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 xml:space="preserve">подсолнух </w:t>
            </w:r>
            <w:r w:rsidR="007A2A1F" w:rsidRPr="00194CFF">
              <w:rPr>
                <w:rFonts w:ascii="Georgia" w:hAnsi="Georgia"/>
                <w:sz w:val="28"/>
                <w:szCs w:val="28"/>
              </w:rPr>
              <w:t>начал качаться.</w:t>
            </w: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Стих ветер, подсолнух облегчённо вздохнул, успокоился.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928" w:type="dxa"/>
          </w:tcPr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Приседают на корточки.</w:t>
            </w:r>
          </w:p>
          <w:p w:rsidR="00534AA6" w:rsidRPr="00194CFF" w:rsidRDefault="00534AA6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Медленно встают,</w:t>
            </w: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поднимают руки.</w:t>
            </w:r>
          </w:p>
          <w:p w:rsidR="00534AA6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 xml:space="preserve"> Покачиваются вправо, влево. </w:t>
            </w: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Наклоняются</w:t>
            </w: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Вперёд, назад.</w:t>
            </w: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Делают глубокий вдох,</w:t>
            </w:r>
          </w:p>
          <w:p w:rsidR="007A2A1F" w:rsidRPr="00194CFF" w:rsidRDefault="007A2A1F" w:rsidP="002A28FB">
            <w:pPr>
              <w:rPr>
                <w:rFonts w:ascii="Georgia" w:hAnsi="Georgia"/>
                <w:sz w:val="28"/>
                <w:szCs w:val="28"/>
              </w:rPr>
            </w:pPr>
            <w:r w:rsidRPr="00194CFF">
              <w:rPr>
                <w:rFonts w:ascii="Georgia" w:hAnsi="Georgia"/>
                <w:sz w:val="28"/>
                <w:szCs w:val="28"/>
              </w:rPr>
              <w:t>Стоят спокойно.</w:t>
            </w:r>
          </w:p>
        </w:tc>
      </w:tr>
    </w:tbl>
    <w:p w:rsidR="00534AA6" w:rsidRPr="00194CFF" w:rsidRDefault="00534AA6" w:rsidP="002A28FB">
      <w:pPr>
        <w:ind w:left="-567"/>
        <w:rPr>
          <w:rFonts w:ascii="Georgia" w:hAnsi="Georgia"/>
          <w:sz w:val="28"/>
          <w:szCs w:val="28"/>
        </w:rPr>
      </w:pPr>
    </w:p>
    <w:p w:rsidR="007A2A1F" w:rsidRPr="00194CFF" w:rsidRDefault="007A2A1F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Дети после физкультурной минутки</w:t>
      </w:r>
      <w:proofErr w:type="gramStart"/>
      <w:r w:rsidRPr="00194CFF">
        <w:rPr>
          <w:rFonts w:ascii="Georgia" w:hAnsi="Georgia"/>
          <w:sz w:val="28"/>
          <w:szCs w:val="28"/>
        </w:rPr>
        <w:t xml:space="preserve"> ,</w:t>
      </w:r>
      <w:proofErr w:type="gramEnd"/>
      <w:r w:rsidRPr="00194CFF">
        <w:rPr>
          <w:rFonts w:ascii="Georgia" w:hAnsi="Georgia"/>
          <w:sz w:val="28"/>
          <w:szCs w:val="28"/>
        </w:rPr>
        <w:t xml:space="preserve"> набрав кисточкой зелёную гуашь, рисуют стебель, листья, траву.</w:t>
      </w:r>
    </w:p>
    <w:p w:rsidR="007A2A1F" w:rsidRPr="00194CFF" w:rsidRDefault="007A2A1F" w:rsidP="002A28FB">
      <w:pPr>
        <w:ind w:left="-567"/>
        <w:rPr>
          <w:rFonts w:ascii="Georgia" w:hAnsi="Georgia"/>
          <w:sz w:val="28"/>
          <w:szCs w:val="28"/>
        </w:rPr>
      </w:pPr>
      <w:r w:rsidRPr="00194CFF">
        <w:rPr>
          <w:rFonts w:ascii="Georgia" w:hAnsi="Georgia"/>
          <w:sz w:val="28"/>
          <w:szCs w:val="28"/>
        </w:rPr>
        <w:t>«Много подсолнухов выросло в нашем огороде. Хороший будет урожай семечек!»</w:t>
      </w:r>
    </w:p>
    <w:p w:rsidR="00194CFF" w:rsidRPr="00194CFF" w:rsidRDefault="00194CFF" w:rsidP="002A28FB">
      <w:pPr>
        <w:ind w:left="-567"/>
        <w:rPr>
          <w:rFonts w:ascii="Georgia" w:hAnsi="Georgia"/>
          <w:sz w:val="28"/>
          <w:szCs w:val="28"/>
        </w:rPr>
      </w:pPr>
    </w:p>
    <w:p w:rsidR="00194CFF" w:rsidRPr="00194CFF" w:rsidRDefault="00194CFF" w:rsidP="002A28FB">
      <w:pPr>
        <w:ind w:left="-567"/>
        <w:rPr>
          <w:rFonts w:ascii="Georgia" w:hAnsi="Georgia"/>
          <w:sz w:val="28"/>
          <w:szCs w:val="28"/>
        </w:rPr>
      </w:pPr>
    </w:p>
    <w:p w:rsidR="00194CFF" w:rsidRPr="00194CFF" w:rsidRDefault="00194CFF" w:rsidP="002A28FB">
      <w:pPr>
        <w:ind w:left="-567"/>
        <w:rPr>
          <w:rFonts w:ascii="Georgia" w:hAnsi="Georgia"/>
          <w:sz w:val="28"/>
          <w:szCs w:val="28"/>
        </w:rPr>
      </w:pPr>
    </w:p>
    <w:p w:rsidR="00194CFF" w:rsidRPr="00194CFF" w:rsidRDefault="00194CFF" w:rsidP="002A28FB">
      <w:pPr>
        <w:ind w:left="-567"/>
        <w:rPr>
          <w:rFonts w:ascii="Georgia" w:hAnsi="Georgia"/>
          <w:sz w:val="28"/>
          <w:szCs w:val="28"/>
        </w:rPr>
      </w:pPr>
    </w:p>
    <w:p w:rsidR="00194CFF" w:rsidRDefault="00194CFF" w:rsidP="002A28FB">
      <w:pPr>
        <w:ind w:left="-567"/>
        <w:rPr>
          <w:rFonts w:ascii="Georgia" w:hAnsi="Georgia"/>
          <w:sz w:val="24"/>
          <w:szCs w:val="24"/>
        </w:rPr>
      </w:pPr>
    </w:p>
    <w:p w:rsidR="00194CFF" w:rsidRDefault="00194CFF" w:rsidP="002A28FB">
      <w:pPr>
        <w:ind w:left="-567"/>
        <w:rPr>
          <w:rFonts w:ascii="Georgia" w:hAnsi="Georgia"/>
          <w:sz w:val="24"/>
          <w:szCs w:val="24"/>
        </w:rPr>
      </w:pPr>
    </w:p>
    <w:p w:rsidR="00194CFF" w:rsidRDefault="00194CFF" w:rsidP="002A28FB">
      <w:pPr>
        <w:ind w:left="-567"/>
        <w:rPr>
          <w:rFonts w:ascii="Georgia" w:hAnsi="Georgia"/>
          <w:sz w:val="24"/>
          <w:szCs w:val="24"/>
        </w:rPr>
      </w:pPr>
    </w:p>
    <w:p w:rsidR="00194CFF" w:rsidRDefault="00194CFF" w:rsidP="002A28FB">
      <w:pPr>
        <w:ind w:left="-567"/>
        <w:rPr>
          <w:rFonts w:ascii="Georgia" w:hAnsi="Georgia"/>
          <w:sz w:val="24"/>
          <w:szCs w:val="24"/>
        </w:rPr>
      </w:pPr>
    </w:p>
    <w:p w:rsidR="00194CFF" w:rsidRDefault="00194CFF" w:rsidP="002A28FB">
      <w:pPr>
        <w:ind w:left="-567"/>
        <w:rPr>
          <w:rFonts w:ascii="Georgia" w:hAnsi="Georgia"/>
          <w:sz w:val="24"/>
          <w:szCs w:val="24"/>
        </w:rPr>
      </w:pPr>
    </w:p>
    <w:p w:rsidR="00194CFF" w:rsidRDefault="00194CFF" w:rsidP="002A28FB">
      <w:pPr>
        <w:ind w:left="-567"/>
        <w:rPr>
          <w:rFonts w:ascii="Georgia" w:hAnsi="Georgia"/>
          <w:sz w:val="24"/>
          <w:szCs w:val="24"/>
        </w:rPr>
      </w:pPr>
    </w:p>
    <w:p w:rsidR="00232563" w:rsidRPr="00BB29EB" w:rsidRDefault="00232563" w:rsidP="00194CFF">
      <w:pPr>
        <w:spacing w:before="75" w:after="75" w:line="360" w:lineRule="auto"/>
        <w:ind w:firstLine="180"/>
        <w:rPr>
          <w:rFonts w:ascii="Georgia" w:eastAsia="Times New Roman" w:hAnsi="Georgia" w:cs="Times New Roman"/>
          <w:b/>
          <w:bCs/>
          <w:sz w:val="28"/>
          <w:szCs w:val="28"/>
          <w:u w:val="single"/>
          <w:lang w:eastAsia="ru-RU"/>
        </w:rPr>
      </w:pPr>
    </w:p>
    <w:p w:rsidR="00232563" w:rsidRPr="00BB29EB" w:rsidRDefault="00232563" w:rsidP="00194CFF">
      <w:pPr>
        <w:spacing w:before="75" w:after="75" w:line="360" w:lineRule="auto"/>
        <w:ind w:firstLine="180"/>
        <w:rPr>
          <w:rFonts w:ascii="Georgia" w:eastAsia="Times New Roman" w:hAnsi="Georgia" w:cs="Times New Roman"/>
          <w:b/>
          <w:bCs/>
          <w:sz w:val="28"/>
          <w:szCs w:val="28"/>
          <w:u w:val="single"/>
          <w:lang w:eastAsia="ru-RU"/>
        </w:rPr>
      </w:pPr>
    </w:p>
    <w:p w:rsidR="00232563" w:rsidRPr="00117D6C" w:rsidRDefault="00117D6C" w:rsidP="00194CFF">
      <w:pPr>
        <w:spacing w:before="75" w:after="75" w:line="360" w:lineRule="auto"/>
        <w:ind w:firstLine="180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117D6C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2E6A4C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                              </w:t>
      </w:r>
    </w:p>
    <w:sectPr w:rsidR="00232563" w:rsidRPr="00117D6C" w:rsidSect="00824F99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D3" w:rsidRDefault="00D662D3" w:rsidP="00D91F62">
      <w:pPr>
        <w:spacing w:after="0" w:line="240" w:lineRule="auto"/>
      </w:pPr>
      <w:r>
        <w:separator/>
      </w:r>
    </w:p>
  </w:endnote>
  <w:endnote w:type="continuationSeparator" w:id="0">
    <w:p w:rsidR="00D662D3" w:rsidRDefault="00D662D3" w:rsidP="00D9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D3" w:rsidRDefault="00D662D3" w:rsidP="00D91F62">
      <w:pPr>
        <w:spacing w:after="0" w:line="240" w:lineRule="auto"/>
      </w:pPr>
      <w:r>
        <w:separator/>
      </w:r>
    </w:p>
  </w:footnote>
  <w:footnote w:type="continuationSeparator" w:id="0">
    <w:p w:rsidR="00D662D3" w:rsidRDefault="00D662D3" w:rsidP="00D91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8FB"/>
    <w:rsid w:val="000014F8"/>
    <w:rsid w:val="00043B10"/>
    <w:rsid w:val="00117D6C"/>
    <w:rsid w:val="00194CFF"/>
    <w:rsid w:val="001A1DB6"/>
    <w:rsid w:val="00232563"/>
    <w:rsid w:val="002A28FB"/>
    <w:rsid w:val="002E6A4C"/>
    <w:rsid w:val="00323F7B"/>
    <w:rsid w:val="003A6475"/>
    <w:rsid w:val="00472FEA"/>
    <w:rsid w:val="00534AA6"/>
    <w:rsid w:val="005B00F4"/>
    <w:rsid w:val="00612F8A"/>
    <w:rsid w:val="006C74B7"/>
    <w:rsid w:val="007565B1"/>
    <w:rsid w:val="007A2A1F"/>
    <w:rsid w:val="007D173F"/>
    <w:rsid w:val="008030CD"/>
    <w:rsid w:val="00814435"/>
    <w:rsid w:val="00824F99"/>
    <w:rsid w:val="00915032"/>
    <w:rsid w:val="009F26FC"/>
    <w:rsid w:val="00A0293B"/>
    <w:rsid w:val="00B00C90"/>
    <w:rsid w:val="00BB29EB"/>
    <w:rsid w:val="00BB45AD"/>
    <w:rsid w:val="00CC4FED"/>
    <w:rsid w:val="00CC5FB9"/>
    <w:rsid w:val="00D20BD2"/>
    <w:rsid w:val="00D662D3"/>
    <w:rsid w:val="00D91F62"/>
    <w:rsid w:val="00E628A7"/>
    <w:rsid w:val="00E9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4CFF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F62"/>
  </w:style>
  <w:style w:type="paragraph" w:styleId="a7">
    <w:name w:val="footer"/>
    <w:basedOn w:val="a"/>
    <w:link w:val="a8"/>
    <w:uiPriority w:val="99"/>
    <w:semiHidden/>
    <w:unhideWhenUsed/>
    <w:rsid w:val="00D9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DCC-D77A-44E7-AA5B-A4A3261F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2009-09-25T18:22:00Z</dcterms:created>
  <dcterms:modified xsi:type="dcterms:W3CDTF">2014-12-21T18:14:00Z</dcterms:modified>
</cp:coreProperties>
</file>