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BF" w:rsidRPr="00117D6C" w:rsidRDefault="000352BF" w:rsidP="000352BF">
      <w:pPr>
        <w:spacing w:before="75" w:after="75" w:line="360" w:lineRule="auto"/>
        <w:rPr>
          <w:rFonts w:ascii="Georgia" w:eastAsia="Times New Roman" w:hAnsi="Georgia" w:cs="Times New Roman"/>
          <w:bCs/>
          <w:sz w:val="32"/>
          <w:szCs w:val="32"/>
          <w:lang w:eastAsia="ru-RU"/>
        </w:rPr>
      </w:pPr>
      <w:r w:rsidRPr="00117D6C">
        <w:rPr>
          <w:rFonts w:ascii="Georgia" w:eastAsia="Times New Roman" w:hAnsi="Georgia" w:cs="Times New Roman"/>
          <w:bCs/>
          <w:sz w:val="32"/>
          <w:szCs w:val="32"/>
          <w:lang w:eastAsia="ru-RU"/>
        </w:rPr>
        <w:t xml:space="preserve">Занятие </w:t>
      </w:r>
      <w:r>
        <w:rPr>
          <w:rFonts w:ascii="Georgia" w:eastAsia="Times New Roman" w:hAnsi="Georgia" w:cs="Times New Roman"/>
          <w:bCs/>
          <w:sz w:val="32"/>
          <w:szCs w:val="32"/>
          <w:lang w:eastAsia="ru-RU"/>
        </w:rPr>
        <w:t>«</w:t>
      </w:r>
      <w:r w:rsidRPr="00117D6C">
        <w:rPr>
          <w:rFonts w:ascii="Georgia" w:eastAsia="Times New Roman" w:hAnsi="Georgia" w:cs="Times New Roman"/>
          <w:bCs/>
          <w:sz w:val="32"/>
          <w:szCs w:val="32"/>
          <w:lang w:eastAsia="ru-RU"/>
        </w:rPr>
        <w:t>Расцвели   одуванчики</w:t>
      </w:r>
      <w:r>
        <w:rPr>
          <w:rFonts w:ascii="Georgia" w:eastAsia="Times New Roman" w:hAnsi="Georgia" w:cs="Times New Roman"/>
          <w:bCs/>
          <w:sz w:val="32"/>
          <w:szCs w:val="32"/>
          <w:lang w:eastAsia="ru-RU"/>
        </w:rPr>
        <w:t>».</w:t>
      </w:r>
    </w:p>
    <w:p w:rsidR="000352BF" w:rsidRPr="00194CFF" w:rsidRDefault="000352BF" w:rsidP="000352BF">
      <w:pPr>
        <w:spacing w:before="75" w:after="75" w:line="360" w:lineRule="auto"/>
        <w:ind w:firstLine="18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i/>
          <w:iCs/>
          <w:sz w:val="28"/>
          <w:szCs w:val="28"/>
          <w:u w:val="single"/>
          <w:lang w:eastAsia="ru-RU"/>
        </w:rPr>
        <w:t>Нетрадиционные техники: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обрывание, </w:t>
      </w:r>
      <w:proofErr w:type="spell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тычкование</w:t>
      </w:r>
      <w:proofErr w:type="spell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0352BF" w:rsidRPr="00194CFF" w:rsidRDefault="000352BF" w:rsidP="000352BF">
      <w:pPr>
        <w:spacing w:before="75" w:after="75" w:line="360" w:lineRule="auto"/>
        <w:ind w:firstLine="18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i/>
          <w:iCs/>
          <w:sz w:val="28"/>
          <w:szCs w:val="28"/>
          <w:u w:val="single"/>
          <w:lang w:eastAsia="ru-RU"/>
        </w:rPr>
        <w:t>Цель: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совершенствовать эстетическое восприятие природных явлений и техник их изображения – обрывания и </w:t>
      </w:r>
      <w:proofErr w:type="spell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тычкования</w:t>
      </w:r>
      <w:proofErr w:type="spell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других; развивать чувство композиции и колорита в процессе использования разных материалов для создания выразительного образа одуванчика в пейзаже.</w:t>
      </w:r>
    </w:p>
    <w:p w:rsidR="000352BF" w:rsidRPr="00194CFF" w:rsidRDefault="000352BF" w:rsidP="000352BF">
      <w:pPr>
        <w:spacing w:before="75" w:after="75" w:line="360" w:lineRule="auto"/>
        <w:ind w:firstLine="18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i/>
          <w:iCs/>
          <w:sz w:val="28"/>
          <w:szCs w:val="28"/>
          <w:u w:val="single"/>
          <w:lang w:eastAsia="ru-RU"/>
        </w:rPr>
        <w:t>Оборудование</w:t>
      </w:r>
      <w:proofErr w:type="gramStart"/>
      <w:r w:rsidRPr="00194CFF">
        <w:rPr>
          <w:rFonts w:ascii="Georgia" w:eastAsia="Times New Roman" w:hAnsi="Georgia" w:cs="Times New Roman"/>
          <w:i/>
          <w:iCs/>
          <w:sz w:val="28"/>
          <w:szCs w:val="28"/>
          <w:u w:val="single"/>
          <w:lang w:eastAsia="ru-RU"/>
        </w:rPr>
        <w:t>: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салфетки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, кара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ндаш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кисточка для клея 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для </w:t>
      </w:r>
      <w:proofErr w:type="spell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тычкования</w:t>
      </w:r>
      <w:proofErr w:type="spell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, зелён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ая бумага для листьев, ножницы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, клей ПВА,  букет одуванчиков, детские работы за предыдущие годы, карточки для игрового упражнения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, светло-зелёный лист для рисования.</w:t>
      </w:r>
    </w:p>
    <w:p w:rsidR="000352BF" w:rsidRPr="00194CFF" w:rsidRDefault="000352BF" w:rsidP="000352BF">
      <w:pPr>
        <w:spacing w:before="75" w:after="75" w:line="360" w:lineRule="auto"/>
        <w:ind w:firstLine="18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i/>
          <w:iCs/>
          <w:sz w:val="28"/>
          <w:szCs w:val="28"/>
          <w:u w:val="single"/>
          <w:lang w:eastAsia="ru-RU"/>
        </w:rPr>
        <w:t>Ход занятия: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Педагог загадывает загадку:</w:t>
      </w:r>
    </w:p>
    <w:p w:rsidR="000352BF" w:rsidRPr="00194CFF" w:rsidRDefault="000352BF" w:rsidP="000352BF">
      <w:pPr>
        <w:spacing w:before="75" w:after="75" w:line="360" w:lineRule="auto"/>
        <w:ind w:firstLine="18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Жёлтенький цветочек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Т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ак похож на солнце,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Что ему, наверное,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Солнце улыбнётся.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Но что же с ним случилось?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Наш цветок стал белым,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И его пушинки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Ветерок развеял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proofErr w:type="gram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(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о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дуванчик)</w:t>
      </w:r>
    </w:p>
    <w:p w:rsidR="000352BF" w:rsidRPr="00194CFF" w:rsidRDefault="000352BF" w:rsidP="000352BF">
      <w:pPr>
        <w:spacing w:before="75" w:after="75" w:line="360" w:lineRule="auto"/>
        <w:ind w:firstLine="18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Предлагает вспомнить, как выглядят одуванчики. Рассматривается букет, обращается внимание на форму листьев, цветов. Говорится о том, что название цветка произошло от слова «дуть» - как только цветок отцвёл, белые семена раздувает ветер.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Проводится игра «Как растёт одуванчик»: дети раскладывают карточки с нарисованными одуванчиками в порядке роста и созревания (бутон, полураспустившийся, распустившийся, пушистый), рассматривают их, указывают, правильно ли подобраны картинки. Определяют, какой вид одуванчика им больше нравится, и какой они хотели бы нарисовать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При этом воспитатель читает стихотворение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Е. Седовой:</w:t>
      </w:r>
    </w:p>
    <w:p w:rsidR="000352BF" w:rsidRPr="00194CFF" w:rsidRDefault="000352BF" w:rsidP="000352BF">
      <w:pPr>
        <w:spacing w:before="75" w:after="75" w:line="360" w:lineRule="auto"/>
        <w:ind w:firstLine="18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Носит одуванчик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Жёлтый сарафанчик,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Подрастёт – нарядится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В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беленькое платьице.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 xml:space="preserve">Лёгкое. </w:t>
      </w:r>
      <w:proofErr w:type="gram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Воздушное</w:t>
      </w:r>
      <w:proofErr w:type="gram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br/>
        <w:t>Ветерку послушное.</w:t>
      </w:r>
    </w:p>
    <w:p w:rsidR="000352BF" w:rsidRPr="00194CFF" w:rsidRDefault="000352BF" w:rsidP="000352BF">
      <w:pPr>
        <w:spacing w:before="75" w:after="75" w:line="360" w:lineRule="auto"/>
        <w:ind w:firstLine="18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Дети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рисуют   сами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одуванчики, к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то какие хочет (жёлтые, белые)</w:t>
      </w: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тычкованием</w:t>
      </w:r>
      <w:proofErr w:type="spellEnd"/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; листья – только обрыванием. Они выбирают материалы, экспериментируют, определяют, какая техника больше подходит к изображению нераспустившегося, пушистого, сбросившего пушинки цветка.</w:t>
      </w:r>
    </w:p>
    <w:p w:rsidR="000352BF" w:rsidRPr="00194CFF" w:rsidRDefault="000352BF" w:rsidP="000352BF">
      <w:pPr>
        <w:spacing w:before="75" w:after="75" w:line="360" w:lineRule="auto"/>
        <w:ind w:firstLine="180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94CFF">
        <w:rPr>
          <w:rFonts w:ascii="Georgia" w:eastAsia="Times New Roman" w:hAnsi="Georgia" w:cs="Times New Roman"/>
          <w:sz w:val="28"/>
          <w:szCs w:val="28"/>
          <w:lang w:eastAsia="ru-RU"/>
        </w:rPr>
        <w:t>По ходу выполнения педагог поощряет детей, которые  изобразили полянку с одуванчиками разного вида и цвета.</w:t>
      </w:r>
    </w:p>
    <w:p w:rsidR="000352BF" w:rsidRDefault="000352BF" w:rsidP="000352BF">
      <w:pPr>
        <w:ind w:left="-567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Рисовать можно много одуванчиков, </w:t>
      </w:r>
      <w:proofErr w:type="gramStart"/>
      <w:r>
        <w:rPr>
          <w:rFonts w:ascii="Georgia" w:eastAsia="Times New Roman" w:hAnsi="Georgia" w:cs="Times New Roman"/>
          <w:sz w:val="28"/>
          <w:szCs w:val="28"/>
          <w:lang w:eastAsia="ru-RU"/>
        </w:rPr>
        <w:t>тычком</w:t>
      </w:r>
      <w:proofErr w:type="gramEnd"/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круги или овалы по всему листу, используя светло-зелёный  лист.</w:t>
      </w:r>
    </w:p>
    <w:p w:rsidR="000352BF" w:rsidRDefault="000352BF" w:rsidP="000352BF">
      <w:pPr>
        <w:ind w:left="-567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0352BF" w:rsidRDefault="000352BF" w:rsidP="000352BF">
      <w:pPr>
        <w:ind w:left="-567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Физкультурная минутка: « Поле одуванчиков».</w:t>
      </w:r>
    </w:p>
    <w:p w:rsidR="000352BF" w:rsidRDefault="000352BF" w:rsidP="000352BF">
      <w:pPr>
        <w:ind w:left="-567"/>
        <w:rPr>
          <w:rFonts w:ascii="Georgia" w:eastAsia="Times New Roman" w:hAnsi="Georgia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927"/>
        <w:gridCol w:w="4928"/>
      </w:tblGrid>
      <w:tr w:rsidR="000352BF" w:rsidTr="002A71C0">
        <w:tc>
          <w:tcPr>
            <w:tcW w:w="4927" w:type="dxa"/>
          </w:tcPr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Воспитатель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928" w:type="dxa"/>
          </w:tcPr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Дети</w:t>
            </w:r>
          </w:p>
        </w:tc>
      </w:tr>
      <w:tr w:rsidR="000352BF" w:rsidTr="002A71C0">
        <w:tc>
          <w:tcPr>
            <w:tcW w:w="4927" w:type="dxa"/>
          </w:tcPr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Одуванчик, одуванчик!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Стебелёк     тоненький,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Как  пальчик,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Голова,  что шар пушистый.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Если ветер быстрый-быстрый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 полянку налетит,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Всё вдруг сразу запестрит: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Одуванчики тычинки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Разлетятся хороводом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 сольются с небосводом.</w:t>
            </w:r>
          </w:p>
        </w:tc>
        <w:tc>
          <w:tcPr>
            <w:tcW w:w="4928" w:type="dxa"/>
          </w:tcPr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Приседают, руки в  замок на голове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Медленно встают, руки вверху, сомкнутые над  головой.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Разбегаются в разные стороны.</w:t>
            </w:r>
          </w:p>
          <w:p w:rsidR="000352BF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</w:p>
          <w:p w:rsidR="000352BF" w:rsidRPr="00D91F62" w:rsidRDefault="000352BF" w:rsidP="002A71C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Берутся за руки и идут по кругу.</w:t>
            </w:r>
          </w:p>
        </w:tc>
      </w:tr>
    </w:tbl>
    <w:p w:rsidR="000352BF" w:rsidRPr="00194CFF" w:rsidRDefault="000352BF" w:rsidP="000352BF">
      <w:pPr>
        <w:ind w:left="-567"/>
        <w:rPr>
          <w:rFonts w:ascii="Georgia" w:hAnsi="Georgia"/>
          <w:sz w:val="28"/>
          <w:szCs w:val="28"/>
        </w:rPr>
      </w:pPr>
    </w:p>
    <w:p w:rsidR="00FC78FC" w:rsidRDefault="000352BF"/>
    <w:sectPr w:rsidR="00FC78FC" w:rsidSect="00824F99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2BF"/>
    <w:rsid w:val="000352BF"/>
    <w:rsid w:val="004668CB"/>
    <w:rsid w:val="00962FE4"/>
    <w:rsid w:val="009B058F"/>
    <w:rsid w:val="00AD4F23"/>
    <w:rsid w:val="00C60ABD"/>
    <w:rsid w:val="00F9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BF"/>
  </w:style>
  <w:style w:type="paragraph" w:styleId="1">
    <w:name w:val="heading 1"/>
    <w:basedOn w:val="a"/>
    <w:next w:val="a"/>
    <w:link w:val="10"/>
    <w:uiPriority w:val="9"/>
    <w:qFormat/>
    <w:rsid w:val="00AD4F23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F23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4F23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F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AD4F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35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2014-12-21T18:13:00Z</dcterms:created>
  <dcterms:modified xsi:type="dcterms:W3CDTF">2014-12-21T18:16:00Z</dcterms:modified>
</cp:coreProperties>
</file>