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3 города Лебедянь Липецкой области</w:t>
      </w: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662"/>
        <w:gridCol w:w="3662"/>
        <w:gridCol w:w="3664"/>
      </w:tblGrid>
      <w:tr w:rsidR="001164BB" w:rsidRPr="001164BB" w:rsidTr="00401A69">
        <w:tc>
          <w:tcPr>
            <w:tcW w:w="1666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 xml:space="preserve">СОГЛАСОВАНО </w:t>
            </w:r>
          </w:p>
        </w:tc>
        <w:tc>
          <w:tcPr>
            <w:tcW w:w="1666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 xml:space="preserve">РАССМОТРЕНО </w:t>
            </w:r>
          </w:p>
        </w:tc>
        <w:tc>
          <w:tcPr>
            <w:tcW w:w="1667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УТВЕРЖДЕНО</w:t>
            </w:r>
          </w:p>
        </w:tc>
      </w:tr>
      <w:tr w:rsidR="001164BB" w:rsidRPr="001164BB" w:rsidTr="00401A69">
        <w:tc>
          <w:tcPr>
            <w:tcW w:w="1666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Протокол заседания МО начальных классов</w:t>
            </w:r>
          </w:p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От ___.___. ______ № _____</w:t>
            </w:r>
          </w:p>
        </w:tc>
        <w:tc>
          <w:tcPr>
            <w:tcW w:w="1666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Протокол педагогического совета</w:t>
            </w:r>
          </w:p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От ___.___. ______ № _____</w:t>
            </w:r>
          </w:p>
        </w:tc>
        <w:tc>
          <w:tcPr>
            <w:tcW w:w="1667" w:type="pct"/>
          </w:tcPr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Приказ МБОУ СОШ №3 г.Лебедянь</w:t>
            </w:r>
          </w:p>
          <w:p w:rsidR="001164BB" w:rsidRPr="001164BB" w:rsidRDefault="001164BB" w:rsidP="001164B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164BB">
              <w:rPr>
                <w:sz w:val="24"/>
                <w:szCs w:val="24"/>
              </w:rPr>
              <w:t>От ___.___. ______ № _____</w:t>
            </w:r>
          </w:p>
        </w:tc>
      </w:tr>
    </w:tbl>
    <w:p w:rsidR="001164BB" w:rsidRPr="001164BB" w:rsidRDefault="001164BB" w:rsidP="001164BB">
      <w:pPr>
        <w:spacing w:after="0" w:line="360" w:lineRule="auto"/>
        <w:jc w:val="center"/>
        <w:rPr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jc w:val="center"/>
        <w:rPr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 xml:space="preserve">РАБОЧАЯ ПРОГРАММА </w:t>
      </w: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 xml:space="preserve">учебного </w:t>
      </w:r>
      <w:r>
        <w:rPr>
          <w:b/>
          <w:sz w:val="24"/>
          <w:szCs w:val="24"/>
        </w:rPr>
        <w:t>предмета «ИЗОБРАЗИТЕЛЬНОЕ ИСКУССТВО</w:t>
      </w:r>
      <w:r w:rsidRPr="001164BB">
        <w:rPr>
          <w:b/>
          <w:sz w:val="24"/>
          <w:szCs w:val="24"/>
        </w:rPr>
        <w:t>»</w:t>
      </w: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для  2 В класса</w:t>
      </w: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на   2014-2015 учебный год</w:t>
      </w: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jc w:val="right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 xml:space="preserve">Составлена </w:t>
      </w:r>
    </w:p>
    <w:p w:rsidR="001164BB" w:rsidRPr="001164BB" w:rsidRDefault="001164BB" w:rsidP="001164BB">
      <w:pPr>
        <w:spacing w:after="0" w:line="360" w:lineRule="auto"/>
        <w:jc w:val="right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учителем начальных классов</w:t>
      </w:r>
    </w:p>
    <w:p w:rsidR="001164BB" w:rsidRPr="001164BB" w:rsidRDefault="001164BB" w:rsidP="001164BB">
      <w:pPr>
        <w:spacing w:after="0" w:line="360" w:lineRule="auto"/>
        <w:jc w:val="right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Олейниковой О.В.</w:t>
      </w:r>
    </w:p>
    <w:p w:rsidR="001164BB" w:rsidRPr="001164BB" w:rsidRDefault="001164BB" w:rsidP="001164BB">
      <w:pPr>
        <w:spacing w:after="0" w:line="360" w:lineRule="auto"/>
        <w:jc w:val="right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jc w:val="center"/>
        <w:rPr>
          <w:b/>
          <w:sz w:val="24"/>
          <w:szCs w:val="24"/>
        </w:rPr>
      </w:pPr>
    </w:p>
    <w:p w:rsidR="001164BB" w:rsidRPr="001164BB" w:rsidRDefault="001164BB" w:rsidP="001164BB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г. Лебедянь</w:t>
      </w:r>
    </w:p>
    <w:p w:rsidR="00401A69" w:rsidRDefault="001164BB" w:rsidP="00401A69">
      <w:pPr>
        <w:spacing w:after="0" w:line="360" w:lineRule="auto"/>
        <w:jc w:val="center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t>2014</w:t>
      </w:r>
    </w:p>
    <w:p w:rsidR="00815A55" w:rsidRPr="00401A69" w:rsidRDefault="00815A55" w:rsidP="00401A69">
      <w:pPr>
        <w:spacing w:after="0" w:line="360" w:lineRule="auto"/>
        <w:jc w:val="center"/>
        <w:rPr>
          <w:rStyle w:val="a3"/>
          <w:bCs w:val="0"/>
          <w:sz w:val="24"/>
          <w:szCs w:val="24"/>
        </w:rPr>
      </w:pPr>
      <w:r w:rsidRPr="002B75B3">
        <w:rPr>
          <w:rStyle w:val="a3"/>
          <w:sz w:val="32"/>
          <w:szCs w:val="32"/>
        </w:rPr>
        <w:lastRenderedPageBreak/>
        <w:t>Паспорт рабочей программы</w:t>
      </w:r>
    </w:p>
    <w:p w:rsidR="00815A55" w:rsidRPr="005B2F0B" w:rsidRDefault="00815A55" w:rsidP="001164BB">
      <w:pPr>
        <w:pStyle w:val="a4"/>
        <w:rPr>
          <w:rStyle w:val="a3"/>
          <w:b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b w:val="0"/>
                <w:sz w:val="24"/>
                <w:szCs w:val="24"/>
              </w:rPr>
            </w:pPr>
            <w:r w:rsidRPr="00EA7AE4">
              <w:rPr>
                <w:rStyle w:val="a3"/>
                <w:b w:val="0"/>
                <w:sz w:val="24"/>
                <w:szCs w:val="24"/>
              </w:rPr>
              <w:t>Тип программы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 w:rsidRPr="006C51C0">
              <w:rPr>
                <w:rStyle w:val="a3"/>
                <w:b w:val="0"/>
              </w:rPr>
              <w:t>Программа общеобразовательного учреждения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b w:val="0"/>
                <w:sz w:val="24"/>
                <w:szCs w:val="24"/>
              </w:rPr>
            </w:pPr>
            <w:r w:rsidRPr="00EA7AE4">
              <w:rPr>
                <w:rStyle w:val="a3"/>
                <w:b w:val="0"/>
                <w:sz w:val="24"/>
                <w:szCs w:val="24"/>
              </w:rPr>
              <w:t>Статус программы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 w:rsidRPr="006C51C0">
              <w:rPr>
                <w:rStyle w:val="a3"/>
                <w:b w:val="0"/>
              </w:rPr>
              <w:t>Ра</w:t>
            </w:r>
            <w:r>
              <w:rPr>
                <w:rStyle w:val="a3"/>
                <w:b w:val="0"/>
              </w:rPr>
              <w:t>бочая программа учебного предмета</w:t>
            </w:r>
            <w:r w:rsidRPr="006C51C0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«изобразительное искусство»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815A55" w:rsidRPr="00EA7AE4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</w:p>
        </w:tc>
        <w:tc>
          <w:tcPr>
            <w:tcW w:w="2500" w:type="pct"/>
          </w:tcPr>
          <w:p w:rsidR="00815A55" w:rsidRPr="00815A55" w:rsidRDefault="00815A55" w:rsidP="001164BB">
            <w:pPr>
              <w:pStyle w:val="a4"/>
              <w:spacing w:before="0" w:after="0"/>
              <w:rPr>
                <w:rStyle w:val="a3"/>
                <w:rFonts w:cs="Times New Roman"/>
                <w:color w:val="auto"/>
              </w:rPr>
            </w:pPr>
            <w:r w:rsidRPr="00815A55">
              <w:rPr>
                <w:rFonts w:cs="Times New Roman"/>
                <w:color w:val="auto"/>
                <w:shd w:val="clear" w:color="auto" w:fill="FFFFFF"/>
              </w:rPr>
              <w:t>Рабочая программа по</w:t>
            </w:r>
            <w:r w:rsidRPr="00815A55">
              <w:rPr>
                <w:rStyle w:val="apple-converted-space"/>
                <w:rFonts w:cs="Times New Roman"/>
                <w:color w:val="auto"/>
                <w:shd w:val="clear" w:color="auto" w:fill="FFFFFF"/>
              </w:rPr>
              <w:t> </w:t>
            </w:r>
            <w:r w:rsidRPr="00815A55">
              <w:rPr>
                <w:rStyle w:val="c4"/>
                <w:rFonts w:cs="Times New Roman"/>
                <w:bCs/>
                <w:color w:val="auto"/>
                <w:shd w:val="clear" w:color="auto" w:fill="FFFFFF"/>
              </w:rPr>
              <w:t>изобразительному искусству</w:t>
            </w:r>
            <w:r w:rsidRPr="00815A55">
              <w:rPr>
                <w:rFonts w:cs="Times New Roman"/>
                <w:color w:val="auto"/>
                <w:shd w:val="clear" w:color="auto" w:fill="FFFFFF"/>
              </w:rPr>
              <w:t> составлена на основе примерной программы основного общего образования по изобразительному искусству и авторской  программы курса «Изобразительное искусство. 1 - 4 классы» В. С. Кузина (Изобразительное искусство. 2 кл.: книга для учителя / В. С. Кузин. – 2-е изд., стереотип. – М.: Дрофа, 2008.).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>Категория обучающихся</w:t>
            </w:r>
          </w:p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Обучающиеся 2 Д</w:t>
            </w:r>
            <w:r w:rsidRPr="006C51C0">
              <w:rPr>
                <w:rStyle w:val="a3"/>
                <w:b w:val="0"/>
              </w:rPr>
              <w:t xml:space="preserve"> класса МБОУ СОШ №3 г.Лебедянь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>Сроки освоения программы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 w:rsidRPr="006C51C0">
              <w:rPr>
                <w:rStyle w:val="a3"/>
                <w:b w:val="0"/>
              </w:rPr>
              <w:t>1 год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>Объём учебного времени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34 часа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>Форма обучения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 w:rsidRPr="006C51C0">
              <w:rPr>
                <w:rStyle w:val="a3"/>
                <w:b w:val="0"/>
              </w:rPr>
              <w:t>очная</w:t>
            </w:r>
          </w:p>
        </w:tc>
      </w:tr>
      <w:tr w:rsidR="00815A55" w:rsidRPr="006C51C0" w:rsidTr="001164BB">
        <w:tc>
          <w:tcPr>
            <w:tcW w:w="2500" w:type="pct"/>
          </w:tcPr>
          <w:p w:rsidR="00815A55" w:rsidRPr="00EA7AE4" w:rsidRDefault="00815A55" w:rsidP="001164B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3"/>
                <w:bCs w:val="0"/>
                <w:sz w:val="24"/>
                <w:szCs w:val="24"/>
              </w:rPr>
            </w:pPr>
            <w:r w:rsidRPr="00EA7AE4">
              <w:rPr>
                <w:sz w:val="24"/>
                <w:szCs w:val="24"/>
              </w:rPr>
              <w:t xml:space="preserve">Режим занятий </w:t>
            </w:r>
          </w:p>
          <w:p w:rsidR="00815A55" w:rsidRPr="00EA7AE4" w:rsidRDefault="00815A55" w:rsidP="00116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815A55" w:rsidRPr="006C51C0" w:rsidRDefault="00815A55" w:rsidP="001164BB">
            <w:pPr>
              <w:pStyle w:val="a4"/>
              <w:spacing w:before="0" w:after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  час</w:t>
            </w:r>
            <w:r w:rsidRPr="006C51C0">
              <w:rPr>
                <w:rStyle w:val="a3"/>
                <w:b w:val="0"/>
              </w:rPr>
              <w:t xml:space="preserve"> в неделю</w:t>
            </w:r>
          </w:p>
        </w:tc>
      </w:tr>
    </w:tbl>
    <w:p w:rsidR="00A7241B" w:rsidRDefault="00A7241B"/>
    <w:p w:rsidR="00815A55" w:rsidRDefault="00815A55"/>
    <w:p w:rsidR="001164BB" w:rsidRDefault="001164BB"/>
    <w:p w:rsidR="001164BB" w:rsidRDefault="001164BB"/>
    <w:p w:rsidR="001164BB" w:rsidRDefault="001164BB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401A69" w:rsidRPr="001164BB" w:rsidRDefault="00401A69" w:rsidP="001164BB">
      <w:pPr>
        <w:spacing w:after="0" w:line="360" w:lineRule="auto"/>
        <w:rPr>
          <w:b/>
          <w:sz w:val="24"/>
          <w:szCs w:val="24"/>
        </w:rPr>
      </w:pPr>
    </w:p>
    <w:p w:rsidR="00815A55" w:rsidRPr="001164BB" w:rsidRDefault="00815A55" w:rsidP="001164BB">
      <w:pPr>
        <w:spacing w:after="0" w:line="360" w:lineRule="auto"/>
        <w:ind w:firstLine="709"/>
        <w:rPr>
          <w:b/>
          <w:sz w:val="24"/>
          <w:szCs w:val="24"/>
        </w:rPr>
      </w:pPr>
      <w:r w:rsidRPr="001164BB">
        <w:rPr>
          <w:b/>
          <w:sz w:val="24"/>
          <w:szCs w:val="24"/>
        </w:rPr>
        <w:lastRenderedPageBreak/>
        <w:t>Пояснительная записка</w:t>
      </w:r>
    </w:p>
    <w:p w:rsidR="00756A5E" w:rsidRPr="001164BB" w:rsidRDefault="00756A5E" w:rsidP="001164BB">
      <w:pPr>
        <w:spacing w:after="0" w:line="360" w:lineRule="auto"/>
        <w:ind w:firstLine="709"/>
        <w:rPr>
          <w:b/>
          <w:sz w:val="24"/>
          <w:szCs w:val="24"/>
        </w:rPr>
      </w:pPr>
      <w:r w:rsidRPr="001164BB">
        <w:rPr>
          <w:sz w:val="24"/>
          <w:szCs w:val="24"/>
        </w:rPr>
        <w:t xml:space="preserve">Примерная рабочая программа по изобразительному искусству создана на основе федерального компонента государственного стандарта начального общего образования и авторского курса «Изобразительное искусство» для 2 класса (авторы Кузин В.С., Кубышкина Э.И.)  Комплект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11 г"/>
        </w:smartTagPr>
        <w:r w:rsidRPr="001164BB">
          <w:rPr>
            <w:sz w:val="24"/>
            <w:szCs w:val="24"/>
          </w:rPr>
          <w:t>2011 г</w:t>
        </w:r>
      </w:smartTag>
      <w:r w:rsidRPr="001164BB">
        <w:rPr>
          <w:sz w:val="24"/>
          <w:szCs w:val="24"/>
        </w:rPr>
        <w:t>.</w:t>
      </w:r>
    </w:p>
    <w:p w:rsidR="00815A55" w:rsidRPr="001164BB" w:rsidRDefault="00815A55" w:rsidP="001164BB">
      <w:pPr>
        <w:spacing w:after="0" w:line="360" w:lineRule="auto"/>
        <w:ind w:firstLine="709"/>
        <w:rPr>
          <w:b/>
          <w:i/>
          <w:sz w:val="24"/>
          <w:szCs w:val="24"/>
        </w:rPr>
      </w:pPr>
      <w:r w:rsidRPr="001164BB">
        <w:rPr>
          <w:b/>
          <w:i/>
          <w:sz w:val="24"/>
          <w:szCs w:val="24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</w:rPr>
      </w:pPr>
      <w:r w:rsidRPr="00401A69">
        <w:rPr>
          <w:rFonts w:ascii="Times New Roman" w:hAnsi="Times New Roman"/>
          <w:color w:val="000000" w:themeColor="text1"/>
          <w:lang w:val="ru-RU"/>
        </w:rPr>
        <w:t xml:space="preserve">Закон «Об образовании в Российской Федерации» от 29 декабря 2012г. </w:t>
      </w:r>
      <w:r w:rsidRPr="00401A69">
        <w:rPr>
          <w:rFonts w:ascii="Times New Roman" w:hAnsi="Times New Roman"/>
          <w:color w:val="000000" w:themeColor="text1"/>
        </w:rPr>
        <w:t>№273-ФЗ.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401A69" w:rsidRPr="00401A69" w:rsidRDefault="00401A69" w:rsidP="00401A6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>Федеральный государственный стандарт начального общего образования (Приложение к приказу Минобрнауки России от 06.10 2009г. №</w:t>
      </w:r>
      <w:r w:rsidRPr="00401A69">
        <w:rPr>
          <w:rFonts w:ascii="Times New Roman" w:hAnsi="Times New Roman"/>
          <w:color w:val="000000" w:themeColor="text1"/>
        </w:rPr>
        <w:t> </w:t>
      </w:r>
      <w:r w:rsidRPr="00401A69">
        <w:rPr>
          <w:rFonts w:ascii="Times New Roman" w:hAnsi="Times New Roman"/>
          <w:color w:val="000000" w:themeColor="text1"/>
          <w:lang w:val="ru-RU"/>
        </w:rPr>
        <w:t xml:space="preserve">373). </w:t>
      </w:r>
    </w:p>
    <w:p w:rsidR="00401A69" w:rsidRPr="00401A69" w:rsidRDefault="00401A69" w:rsidP="00401A69">
      <w:pPr>
        <w:pStyle w:val="a5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</w:p>
    <w:p w:rsidR="00401A69" w:rsidRPr="00401A69" w:rsidRDefault="00401A69" w:rsidP="00401A6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>Примерная программа, созданная на основе федерального компонента государственного образовательного стандарта</w:t>
      </w:r>
    </w:p>
    <w:p w:rsidR="00401A69" w:rsidRPr="00401A69" w:rsidRDefault="00401A69" w:rsidP="00401A69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color w:val="000000" w:themeColor="text1"/>
          <w:sz w:val="24"/>
          <w:szCs w:val="24"/>
        </w:rPr>
      </w:pPr>
      <w:r w:rsidRPr="00401A69">
        <w:rPr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shd w:val="clear" w:color="auto" w:fill="FFFFFF"/>
          <w:lang w:val="ru-RU"/>
        </w:rPr>
        <w:t>Приказ от 31 марта 2014 г.</w:t>
      </w:r>
      <w:r w:rsidRPr="00401A69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401A6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401A69">
        <w:rPr>
          <w:rFonts w:ascii="Times New Roman" w:hAnsi="Times New Roman"/>
          <w:color w:val="000000" w:themeColor="text1"/>
          <w:lang w:val="ru-RU"/>
        </w:rPr>
        <w:t>8.Образовательная программа МБОУ СОШ №3 г.Лебедянь на 2010-2015уч. гг.</w:t>
      </w:r>
    </w:p>
    <w:p w:rsidR="00401A69" w:rsidRPr="00401A69" w:rsidRDefault="00401A69" w:rsidP="00401A69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color w:val="000000" w:themeColor="text1"/>
          <w:sz w:val="24"/>
          <w:szCs w:val="24"/>
        </w:rPr>
      </w:pPr>
      <w:r w:rsidRPr="00401A69">
        <w:rPr>
          <w:rStyle w:val="FontStyle19"/>
          <w:color w:val="000000" w:themeColor="text1"/>
          <w:sz w:val="24"/>
          <w:szCs w:val="24"/>
        </w:rPr>
        <w:t>Авторские программы _________________________________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>Учебные планы МБОУ СОШ №3 г.Лебедянь, утвержденные приказом МБОУ СОШ №3 г.Лебедянь. № ____ от ______________.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>Годовой календарный график МБОУ СОШ №3 г.Лебедянь на 2014-2015 уч. год (Приказ №_____ от _________.)</w:t>
      </w:r>
    </w:p>
    <w:p w:rsidR="00401A69" w:rsidRPr="00401A69" w:rsidRDefault="00401A69" w:rsidP="00401A69">
      <w:pPr>
        <w:pStyle w:val="a6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lang w:val="ru-RU"/>
        </w:rPr>
      </w:pPr>
      <w:r w:rsidRPr="00401A69">
        <w:rPr>
          <w:rFonts w:ascii="Times New Roman" w:hAnsi="Times New Roman"/>
          <w:color w:val="000000" w:themeColor="text1"/>
          <w:lang w:val="ru-RU"/>
        </w:rPr>
        <w:t>Положение о структуре, порядке разработки и утверждения рабочих программ учебных курсов, предметов, дисциплин (модулей) МБОУ СОШ №3 г.Лебедянь.</w:t>
      </w:r>
    </w:p>
    <w:p w:rsidR="00401A69" w:rsidRPr="00401A69" w:rsidRDefault="00401A69" w:rsidP="00401A69">
      <w:pPr>
        <w:numPr>
          <w:ilvl w:val="0"/>
          <w:numId w:val="9"/>
        </w:numPr>
        <w:tabs>
          <w:tab w:val="left" w:pos="-180"/>
          <w:tab w:val="left" w:pos="0"/>
          <w:tab w:val="left" w:pos="180"/>
        </w:tabs>
        <w:spacing w:after="0" w:line="360" w:lineRule="auto"/>
        <w:ind w:left="0" w:firstLine="709"/>
        <w:rPr>
          <w:color w:val="000000" w:themeColor="text1"/>
          <w:sz w:val="24"/>
          <w:szCs w:val="24"/>
        </w:rPr>
      </w:pPr>
      <w:r w:rsidRPr="00401A69">
        <w:rPr>
          <w:color w:val="000000" w:themeColor="text1"/>
          <w:sz w:val="24"/>
          <w:szCs w:val="24"/>
        </w:rPr>
        <w:t xml:space="preserve">Санитарно-эпидемиологические правила и нормативы СанПиН 2.4.2.2821-10     </w:t>
      </w:r>
    </w:p>
    <w:p w:rsidR="00401A69" w:rsidRPr="00401A69" w:rsidRDefault="00401A69" w:rsidP="00401A69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color w:val="000000" w:themeColor="text1"/>
          <w:sz w:val="24"/>
          <w:szCs w:val="24"/>
        </w:rPr>
      </w:pPr>
      <w:r w:rsidRPr="00401A69">
        <w:rPr>
          <w:color w:val="000000" w:themeColor="text1"/>
          <w:sz w:val="24"/>
          <w:szCs w:val="24"/>
        </w:rPr>
        <w:t xml:space="preserve">«Санитарно-эпидемиологические требования к условиям и организации обучения в  </w:t>
      </w:r>
    </w:p>
    <w:p w:rsidR="00401A69" w:rsidRPr="00401A69" w:rsidRDefault="00401A69" w:rsidP="00401A69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bCs/>
          <w:color w:val="000000" w:themeColor="text1"/>
          <w:sz w:val="24"/>
          <w:szCs w:val="24"/>
        </w:rPr>
      </w:pPr>
      <w:r w:rsidRPr="00401A69">
        <w:rPr>
          <w:color w:val="000000" w:themeColor="text1"/>
          <w:sz w:val="24"/>
          <w:szCs w:val="24"/>
        </w:rPr>
        <w:t xml:space="preserve">общеобразовательных учреждениях», </w:t>
      </w:r>
      <w:r w:rsidRPr="00401A69">
        <w:rPr>
          <w:bCs/>
          <w:color w:val="000000" w:themeColor="text1"/>
          <w:sz w:val="24"/>
          <w:szCs w:val="24"/>
        </w:rPr>
        <w:t xml:space="preserve">зарегистрированные в Минюсте России 03 марта </w:t>
      </w:r>
    </w:p>
    <w:p w:rsidR="00401A69" w:rsidRPr="00401A69" w:rsidRDefault="00401A69" w:rsidP="00401A69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color w:val="000000" w:themeColor="text1"/>
          <w:sz w:val="24"/>
          <w:szCs w:val="24"/>
        </w:rPr>
      </w:pPr>
      <w:r w:rsidRPr="00401A69">
        <w:rPr>
          <w:bCs/>
          <w:color w:val="000000" w:themeColor="text1"/>
          <w:sz w:val="24"/>
          <w:szCs w:val="24"/>
        </w:rPr>
        <w:t>2011 г.</w:t>
      </w:r>
    </w:p>
    <w:p w:rsidR="00401A69" w:rsidRPr="00401A69" w:rsidRDefault="00401A69" w:rsidP="00401A69">
      <w:pPr>
        <w:pStyle w:val="a6"/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 w:themeColor="text1"/>
          <w:lang w:val="ru-RU"/>
        </w:rPr>
      </w:pPr>
    </w:p>
    <w:p w:rsidR="00C40D02" w:rsidRPr="001164BB" w:rsidRDefault="00C40D02" w:rsidP="001164BB">
      <w:pPr>
        <w:spacing w:after="0"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b/>
          <w:bCs/>
          <w:i/>
          <w:sz w:val="24"/>
          <w:szCs w:val="24"/>
          <w:lang w:eastAsia="ru-RU"/>
        </w:rPr>
        <w:t>Цель курса</w:t>
      </w:r>
      <w:r w:rsidRPr="001164BB">
        <w:rPr>
          <w:rFonts w:eastAsia="Times New Roman"/>
          <w:sz w:val="24"/>
          <w:szCs w:val="24"/>
          <w:lang w:eastAsia="ru-RU"/>
        </w:rPr>
        <w:t> 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40D02" w:rsidRPr="001164BB" w:rsidRDefault="00C40D02" w:rsidP="001164BB">
      <w:pPr>
        <w:spacing w:after="0" w:line="360" w:lineRule="auto"/>
        <w:ind w:firstLine="709"/>
        <w:rPr>
          <w:rFonts w:eastAsia="Times New Roman"/>
          <w:i/>
          <w:sz w:val="24"/>
          <w:szCs w:val="24"/>
          <w:lang w:eastAsia="ru-RU"/>
        </w:rPr>
      </w:pPr>
      <w:r w:rsidRPr="001164BB">
        <w:rPr>
          <w:rFonts w:eastAsia="Times New Roman"/>
          <w:b/>
          <w:bCs/>
          <w:i/>
          <w:sz w:val="24"/>
          <w:szCs w:val="24"/>
          <w:lang w:eastAsia="ru-RU"/>
        </w:rPr>
        <w:lastRenderedPageBreak/>
        <w:t>Задачи</w:t>
      </w:r>
    </w:p>
    <w:p w:rsidR="00C40D02" w:rsidRPr="001164BB" w:rsidRDefault="00C40D02" w:rsidP="001164BB">
      <w:pPr>
        <w:spacing w:after="0"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sz w:val="24"/>
          <w:szCs w:val="24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 </w:t>
      </w:r>
      <w:r w:rsidRPr="001164BB">
        <w:rPr>
          <w:rFonts w:eastAsia="Times New Roman"/>
          <w:b/>
          <w:bCs/>
          <w:sz w:val="24"/>
          <w:szCs w:val="24"/>
          <w:lang w:eastAsia="ru-RU"/>
        </w:rPr>
        <w:t>задач:</w:t>
      </w:r>
    </w:p>
    <w:p w:rsidR="00C40D02" w:rsidRPr="001164BB" w:rsidRDefault="00C40D02" w:rsidP="001164BB">
      <w:pPr>
        <w:numPr>
          <w:ilvl w:val="0"/>
          <w:numId w:val="7"/>
        </w:numPr>
        <w:spacing w:after="0" w:line="36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b/>
          <w:bCs/>
          <w:sz w:val="24"/>
          <w:szCs w:val="24"/>
          <w:lang w:eastAsia="ru-RU"/>
        </w:rPr>
        <w:t>развитие </w:t>
      </w:r>
      <w:r w:rsidRPr="001164BB">
        <w:rPr>
          <w:rFonts w:eastAsia="Times New Roman"/>
          <w:sz w:val="24"/>
          <w:szCs w:val="24"/>
          <w:lang w:eastAsia="ru-RU"/>
        </w:rPr>
        <w:t>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40D02" w:rsidRPr="001164BB" w:rsidRDefault="00C40D02" w:rsidP="001164BB">
      <w:pPr>
        <w:numPr>
          <w:ilvl w:val="0"/>
          <w:numId w:val="7"/>
        </w:numPr>
        <w:spacing w:after="0" w:line="36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sz w:val="24"/>
          <w:szCs w:val="24"/>
          <w:lang w:eastAsia="ru-RU"/>
        </w:rPr>
        <w:t>способствовать </w:t>
      </w:r>
      <w:r w:rsidRPr="001164BB">
        <w:rPr>
          <w:rFonts w:eastAsia="Times New Roman"/>
          <w:b/>
          <w:bCs/>
          <w:sz w:val="24"/>
          <w:szCs w:val="24"/>
          <w:lang w:eastAsia="ru-RU"/>
        </w:rPr>
        <w:t>освоению</w:t>
      </w:r>
      <w:r w:rsidRPr="001164BB">
        <w:rPr>
          <w:rFonts w:eastAsia="Times New Roman"/>
          <w:sz w:val="24"/>
          <w:szCs w:val="24"/>
          <w:lang w:eastAsia="ru-RU"/>
        </w:rPr>
        <w:t> 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C40D02" w:rsidRPr="001164BB" w:rsidRDefault="00C40D02" w:rsidP="001164BB">
      <w:pPr>
        <w:numPr>
          <w:ilvl w:val="0"/>
          <w:numId w:val="8"/>
        </w:numPr>
        <w:spacing w:after="0" w:line="36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sz w:val="24"/>
          <w:szCs w:val="24"/>
          <w:lang w:eastAsia="ru-RU"/>
        </w:rPr>
        <w:t>способствовать </w:t>
      </w:r>
      <w:r w:rsidRPr="001164BB">
        <w:rPr>
          <w:rFonts w:eastAsia="Times New Roman"/>
          <w:b/>
          <w:bCs/>
          <w:sz w:val="24"/>
          <w:szCs w:val="24"/>
          <w:lang w:eastAsia="ru-RU"/>
        </w:rPr>
        <w:t>овладению</w:t>
      </w:r>
      <w:r w:rsidRPr="001164BB">
        <w:rPr>
          <w:rFonts w:eastAsia="Times New Roman"/>
          <w:sz w:val="24"/>
          <w:szCs w:val="24"/>
          <w:lang w:eastAsia="ru-RU"/>
        </w:rPr>
        <w:t> учащимися умениями, навыками, способами художественной деятельности;</w:t>
      </w:r>
    </w:p>
    <w:p w:rsidR="00C40D02" w:rsidRPr="001164BB" w:rsidRDefault="00C40D02" w:rsidP="001164BB">
      <w:pPr>
        <w:numPr>
          <w:ilvl w:val="0"/>
          <w:numId w:val="8"/>
        </w:numPr>
        <w:spacing w:after="0" w:line="36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1164BB">
        <w:rPr>
          <w:rFonts w:eastAsia="Times New Roman"/>
          <w:b/>
          <w:bCs/>
          <w:sz w:val="24"/>
          <w:szCs w:val="24"/>
          <w:lang w:eastAsia="ru-RU"/>
        </w:rPr>
        <w:t>воспитание</w:t>
      </w:r>
      <w:r w:rsidRPr="001164BB">
        <w:rPr>
          <w:rFonts w:eastAsia="Times New Roman"/>
          <w:sz w:val="24"/>
          <w:szCs w:val="24"/>
          <w:lang w:eastAsia="ru-RU"/>
        </w:rP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756A5E" w:rsidRPr="001164BB" w:rsidRDefault="00756A5E" w:rsidP="001164BB">
      <w:pPr>
        <w:pStyle w:val="21"/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6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Обоснование выбора примерной или авторской программы для разработки рабочей программы:</w:t>
      </w:r>
    </w:p>
    <w:p w:rsidR="00C40D02" w:rsidRPr="001164BB" w:rsidRDefault="00756A5E" w:rsidP="001164BB">
      <w:pPr>
        <w:spacing w:after="0"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1164BB">
        <w:rPr>
          <w:bCs/>
          <w:sz w:val="24"/>
          <w:szCs w:val="24"/>
        </w:rPr>
        <w:t>Выбор данной авторской программы и учебно-методического комплекса обусловлен</w:t>
      </w:r>
      <w:r w:rsidRPr="001164BB">
        <w:rPr>
          <w:sz w:val="24"/>
          <w:szCs w:val="24"/>
        </w:rPr>
        <w:t xml:space="preserve">      тем, что курс  русского языка  1  класса  </w:t>
      </w:r>
      <w:r w:rsidRPr="001164BB">
        <w:rPr>
          <w:color w:val="000000"/>
          <w:sz w:val="24"/>
          <w:szCs w:val="24"/>
          <w:shd w:val="clear" w:color="auto" w:fill="FFFFFF"/>
        </w:rPr>
        <w:t>сориентирован на личностно-развивающее образование младших школьников, одна из главных задач которого заключается в развитии у ребенка интереса к познанию. С</w:t>
      </w:r>
      <w:r w:rsidRPr="001164BB">
        <w:rPr>
          <w:rFonts w:eastAsia="Times New Roman"/>
          <w:color w:val="000000"/>
          <w:sz w:val="24"/>
          <w:szCs w:val="24"/>
        </w:rPr>
        <w:t>труктура и способы изложения учебного материала соответствуют целям и задачами обучения, возрастным особенностям учеников, преемственности и необходимости подготовки к изучению математики в среднем и старшем звене.</w:t>
      </w:r>
    </w:p>
    <w:p w:rsidR="00756A5E" w:rsidRPr="001164BB" w:rsidRDefault="00756A5E" w:rsidP="001164BB">
      <w:pPr>
        <w:spacing w:after="0" w:line="360" w:lineRule="auto"/>
        <w:ind w:firstLine="709"/>
        <w:rPr>
          <w:b/>
          <w:sz w:val="24"/>
          <w:szCs w:val="24"/>
        </w:rPr>
      </w:pPr>
      <w:r w:rsidRPr="001164BB">
        <w:rPr>
          <w:b/>
          <w:i/>
          <w:color w:val="000000"/>
          <w:sz w:val="24"/>
          <w:szCs w:val="24"/>
        </w:rPr>
        <w:t>Информация о внесенных изменениях в примерную или авторскую программу и их обоснование.</w:t>
      </w:r>
    </w:p>
    <w:p w:rsidR="00815A55" w:rsidRPr="001164BB" w:rsidRDefault="00756A5E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Логика и содержание авторской программы полностью соответствует требованиям ФГОС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756A5E" w:rsidRPr="001164BB" w:rsidRDefault="00756A5E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b/>
          <w:bCs/>
          <w:i/>
          <w:color w:val="000000"/>
          <w:sz w:val="24"/>
          <w:szCs w:val="24"/>
        </w:rPr>
        <w:t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 стандартами</w:t>
      </w:r>
    </w:p>
    <w:p w:rsidR="00756A5E" w:rsidRPr="001164BB" w:rsidRDefault="00756A5E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Содержание примерной рабочий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21024" w:rsidRPr="001164BB" w:rsidRDefault="00756A5E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lastRenderedPageBreak/>
        <w:tab/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321024" w:rsidRPr="001164BB" w:rsidRDefault="00321024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b/>
          <w:bCs/>
          <w:i/>
          <w:color w:val="000000"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i w:val="0"/>
          <w:iCs w:val="0"/>
          <w:sz w:val="24"/>
          <w:szCs w:val="24"/>
        </w:rPr>
      </w:pPr>
      <w:r w:rsidRPr="001164BB">
        <w:rPr>
          <w:sz w:val="24"/>
          <w:szCs w:val="24"/>
        </w:rPr>
        <w:t>В соответствии с федеральным, региональным  базисным учебным планом и учебным планом школы предмет «Изобразительное искусство» изучается во 2  классе по 1 часу в неделю. Общий объем учебного времени составляет 34 часа .</w:t>
      </w:r>
    </w:p>
    <w:p w:rsidR="00321024" w:rsidRPr="001164BB" w:rsidRDefault="00321024" w:rsidP="001164BB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164BB">
        <w:rPr>
          <w:b/>
          <w:bCs/>
          <w:i/>
          <w:color w:val="000000"/>
          <w:sz w:val="24"/>
          <w:szCs w:val="24"/>
        </w:rPr>
        <w:t>Формы организации образовательного процесса:</w:t>
      </w:r>
    </w:p>
    <w:p w:rsidR="00321024" w:rsidRPr="001164BB" w:rsidRDefault="00321024" w:rsidP="001164BB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164BB">
        <w:rPr>
          <w:rFonts w:eastAsia="Times New Roman"/>
          <w:color w:val="000000"/>
          <w:sz w:val="24"/>
          <w:szCs w:val="24"/>
          <w:lang w:eastAsia="ru-RU"/>
        </w:rPr>
        <w:t xml:space="preserve">Основной формой проведения занятий является урок. На уроках вводится игровая драматургия по изучаемой теме, прослеживаются связи с музыкой, литературой, историей, трудом. </w:t>
      </w:r>
    </w:p>
    <w:p w:rsidR="00321024" w:rsidRPr="001164BB" w:rsidRDefault="00321024" w:rsidP="001164BB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164BB">
        <w:rPr>
          <w:rFonts w:eastAsia="Times New Roman"/>
          <w:color w:val="000000"/>
          <w:sz w:val="24"/>
          <w:szCs w:val="24"/>
          <w:lang w:eastAsia="ru-RU"/>
        </w:rPr>
        <w:t xml:space="preserve">   Программа «Изобразительное искусство» предусматривает  уроки </w:t>
      </w:r>
      <w:r w:rsidRPr="001164BB">
        <w:rPr>
          <w:rFonts w:eastAsia="Times New Roman"/>
          <w:bCs/>
          <w:color w:val="000000"/>
          <w:sz w:val="24"/>
          <w:szCs w:val="24"/>
          <w:lang w:eastAsia="ru-RU"/>
        </w:rPr>
        <w:t>индивидуального</w:t>
      </w:r>
      <w:r w:rsidRPr="001164BB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1164BB">
        <w:rPr>
          <w:rFonts w:eastAsia="Times New Roman"/>
          <w:bCs/>
          <w:color w:val="000000"/>
          <w:sz w:val="24"/>
          <w:szCs w:val="24"/>
          <w:lang w:eastAsia="ru-RU"/>
        </w:rPr>
        <w:t>практического творчества учащихся, а также</w:t>
      </w:r>
      <w:r w:rsidRPr="001164BB">
        <w:rPr>
          <w:rFonts w:eastAsia="Times New Roman"/>
          <w:color w:val="000000"/>
          <w:sz w:val="24"/>
          <w:szCs w:val="24"/>
          <w:lang w:eastAsia="ru-RU"/>
        </w:rPr>
        <w:t> уроки</w:t>
      </w:r>
      <w:r w:rsidRPr="001164BB">
        <w:rPr>
          <w:rFonts w:eastAsia="Times New Roman"/>
          <w:bCs/>
          <w:color w:val="000000"/>
          <w:sz w:val="24"/>
          <w:szCs w:val="24"/>
          <w:lang w:eastAsia="ru-RU"/>
        </w:rPr>
        <w:t> коллективной творческой деятельности.</w:t>
      </w:r>
    </w:p>
    <w:p w:rsidR="00C40D02" w:rsidRPr="001164BB" w:rsidRDefault="00321024" w:rsidP="001164BB">
      <w:pPr>
        <w:spacing w:after="0" w:line="36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164BB">
        <w:rPr>
          <w:rFonts w:eastAsia="Times New Roman"/>
          <w:color w:val="000000"/>
          <w:sz w:val="24"/>
          <w:szCs w:val="24"/>
          <w:lang w:eastAsia="ru-RU"/>
        </w:rPr>
        <w:t xml:space="preserve">   Коллективные формы работы: работа по группам; индивидуально-коллективная работа.</w:t>
      </w:r>
    </w:p>
    <w:p w:rsidR="00321024" w:rsidRPr="001164BB" w:rsidRDefault="00321024" w:rsidP="001164BB">
      <w:pPr>
        <w:spacing w:after="0" w:line="360" w:lineRule="auto"/>
        <w:ind w:firstLine="709"/>
        <w:rPr>
          <w:b/>
          <w:sz w:val="24"/>
          <w:szCs w:val="24"/>
        </w:rPr>
      </w:pPr>
      <w:r w:rsidRPr="001164BB">
        <w:rPr>
          <w:b/>
          <w:i/>
          <w:color w:val="000000"/>
          <w:sz w:val="24"/>
          <w:szCs w:val="24"/>
        </w:rPr>
        <w:t>Технологии обучения</w:t>
      </w:r>
    </w:p>
    <w:p w:rsidR="00321024" w:rsidRPr="001164BB" w:rsidRDefault="00321024" w:rsidP="001164BB">
      <w:pPr>
        <w:pStyle w:val="a8"/>
        <w:spacing w:line="360" w:lineRule="auto"/>
        <w:ind w:firstLine="709"/>
        <w:rPr>
          <w:szCs w:val="24"/>
        </w:rPr>
      </w:pPr>
      <w:r w:rsidRPr="001164BB">
        <w:rPr>
          <w:bCs/>
          <w:i/>
          <w:szCs w:val="24"/>
        </w:rPr>
        <w:t xml:space="preserve">Учебный предмет «Изобразительное искусство» </w:t>
      </w:r>
      <w:r w:rsidRPr="001164BB">
        <w:rPr>
          <w:i/>
          <w:spacing w:val="7"/>
          <w:szCs w:val="24"/>
        </w:rPr>
        <w:t xml:space="preserve"> </w:t>
      </w:r>
      <w:r w:rsidRPr="001164BB">
        <w:rPr>
          <w:szCs w:val="24"/>
        </w:rPr>
        <w:t>обеспечивает возможность реализации новых педагогических технологий, таких как  педагогика сотрудничества, личностно-ориентированное обучение, игровые технологии, проблемное обучение, групповые технологии, компьютерные технологии обучения и т.д.</w:t>
      </w:r>
    </w:p>
    <w:p w:rsidR="00321024" w:rsidRPr="001164BB" w:rsidRDefault="00321024" w:rsidP="001164BB">
      <w:pPr>
        <w:spacing w:after="0" w:line="360" w:lineRule="auto"/>
        <w:ind w:firstLine="709"/>
        <w:rPr>
          <w:b/>
          <w:bCs/>
          <w:i/>
          <w:color w:val="000000"/>
          <w:sz w:val="24"/>
          <w:szCs w:val="24"/>
        </w:rPr>
      </w:pPr>
      <w:r w:rsidRPr="001164BB">
        <w:rPr>
          <w:b/>
          <w:bCs/>
          <w:i/>
          <w:color w:val="000000"/>
          <w:sz w:val="24"/>
          <w:szCs w:val="24"/>
        </w:rPr>
        <w:t>Виды и формы контроля (согласно уставу и (или) локальному акту образовательного учреждения)</w:t>
      </w:r>
    </w:p>
    <w:p w:rsidR="00321024" w:rsidRPr="001164BB" w:rsidRDefault="00321024" w:rsidP="001164BB">
      <w:pPr>
        <w:tabs>
          <w:tab w:val="left" w:pos="567"/>
        </w:tabs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 xml:space="preserve">В процессе изучения предмета «изобразительное искусство» осуществляется контроль знаний, умений, навыков (текущий, итоговый). </w:t>
      </w:r>
    </w:p>
    <w:p w:rsidR="00321024" w:rsidRPr="001164BB" w:rsidRDefault="00321024" w:rsidP="001164BB">
      <w:pPr>
        <w:tabs>
          <w:tab w:val="left" w:pos="567"/>
        </w:tabs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 xml:space="preserve">Методы контроля: устный и письменный.  </w:t>
      </w:r>
    </w:p>
    <w:p w:rsidR="00321024" w:rsidRPr="001164BB" w:rsidRDefault="00321024" w:rsidP="001164BB">
      <w:pPr>
        <w:pStyle w:val="a9"/>
        <w:spacing w:after="0" w:line="360" w:lineRule="auto"/>
        <w:ind w:left="0" w:firstLine="709"/>
        <w:rPr>
          <w:sz w:val="24"/>
          <w:szCs w:val="24"/>
        </w:rPr>
      </w:pPr>
      <w:r w:rsidRPr="001164BB">
        <w:rPr>
          <w:sz w:val="24"/>
          <w:szCs w:val="24"/>
        </w:rPr>
        <w:t>Формы контроля знаний, умений, навыков  (текущего, итогового):</w:t>
      </w:r>
    </w:p>
    <w:p w:rsidR="00321024" w:rsidRPr="001164BB" w:rsidRDefault="00321024" w:rsidP="001164BB">
      <w:pPr>
        <w:pStyle w:val="a9"/>
        <w:spacing w:after="0" w:line="360" w:lineRule="auto"/>
        <w:ind w:left="0" w:firstLine="709"/>
        <w:rPr>
          <w:sz w:val="24"/>
          <w:szCs w:val="24"/>
        </w:rPr>
      </w:pPr>
      <w:r w:rsidRPr="001164BB">
        <w:rPr>
          <w:sz w:val="24"/>
          <w:szCs w:val="24"/>
        </w:rPr>
        <w:t>практические работы, викторины, отчетные выставки творческих (индивидуальных и коллективных) работ.</w:t>
      </w:r>
    </w:p>
    <w:p w:rsidR="00321024" w:rsidRPr="001164BB" w:rsidRDefault="00321024" w:rsidP="001164BB">
      <w:pPr>
        <w:spacing w:after="0" w:line="360" w:lineRule="auto"/>
        <w:ind w:firstLine="709"/>
        <w:rPr>
          <w:i/>
          <w:sz w:val="24"/>
          <w:szCs w:val="24"/>
        </w:rPr>
      </w:pPr>
      <w:r w:rsidRPr="001164BB">
        <w:rPr>
          <w:i/>
          <w:sz w:val="24"/>
          <w:szCs w:val="24"/>
        </w:rPr>
        <w:t xml:space="preserve"> Критерии оценки устных индивидуальных и фронтальных ответов.</w:t>
      </w:r>
    </w:p>
    <w:p w:rsidR="00321024" w:rsidRPr="001164BB" w:rsidRDefault="00321024" w:rsidP="001164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sz w:val="24"/>
          <w:szCs w:val="24"/>
        </w:rPr>
      </w:pPr>
      <w:r w:rsidRPr="001164BB">
        <w:rPr>
          <w:sz w:val="24"/>
          <w:szCs w:val="24"/>
        </w:rPr>
        <w:t>Активность участия.</w:t>
      </w:r>
    </w:p>
    <w:p w:rsidR="00321024" w:rsidRPr="001164BB" w:rsidRDefault="00321024" w:rsidP="001164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sz w:val="24"/>
          <w:szCs w:val="24"/>
        </w:rPr>
      </w:pPr>
      <w:r w:rsidRPr="001164BB">
        <w:rPr>
          <w:sz w:val="24"/>
          <w:szCs w:val="24"/>
        </w:rPr>
        <w:lastRenderedPageBreak/>
        <w:t>Искренность ответов, их развернутость,  образность, аргументированность.</w:t>
      </w:r>
    </w:p>
    <w:p w:rsidR="00321024" w:rsidRPr="001164BB" w:rsidRDefault="00321024" w:rsidP="001164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sz w:val="24"/>
          <w:szCs w:val="24"/>
        </w:rPr>
      </w:pPr>
      <w:r w:rsidRPr="001164BB">
        <w:rPr>
          <w:sz w:val="24"/>
          <w:szCs w:val="24"/>
        </w:rPr>
        <w:t>Оригинальность суждений.</w:t>
      </w:r>
    </w:p>
    <w:p w:rsidR="00321024" w:rsidRPr="001164BB" w:rsidRDefault="00321024" w:rsidP="001164BB">
      <w:pPr>
        <w:spacing w:after="0" w:line="360" w:lineRule="auto"/>
        <w:ind w:firstLine="709"/>
        <w:rPr>
          <w:i/>
          <w:sz w:val="24"/>
          <w:szCs w:val="24"/>
        </w:rPr>
      </w:pPr>
      <w:r w:rsidRPr="001164BB">
        <w:rPr>
          <w:i/>
          <w:sz w:val="24"/>
          <w:szCs w:val="24"/>
        </w:rPr>
        <w:t>Критерии и система оценки творческой работы.</w:t>
      </w:r>
    </w:p>
    <w:p w:rsidR="00321024" w:rsidRPr="001164BB" w:rsidRDefault="00321024" w:rsidP="001164BB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21024" w:rsidRPr="001164BB" w:rsidRDefault="00321024" w:rsidP="001164BB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2.Владение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21024" w:rsidRPr="001164BB" w:rsidRDefault="00321024" w:rsidP="001164BB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3.Общее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321024" w:rsidRPr="001164BB" w:rsidRDefault="00321024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sz w:val="24"/>
          <w:szCs w:val="24"/>
        </w:rPr>
        <w:t>Из всех этих компонентов складывается общая оценка работы обучающегося.</w:t>
      </w:r>
    </w:p>
    <w:p w:rsidR="00321024" w:rsidRPr="001164BB" w:rsidRDefault="00321024" w:rsidP="001164BB">
      <w:pPr>
        <w:spacing w:after="0" w:line="360" w:lineRule="auto"/>
        <w:ind w:firstLine="709"/>
        <w:rPr>
          <w:sz w:val="24"/>
          <w:szCs w:val="24"/>
        </w:rPr>
      </w:pPr>
      <w:r w:rsidRPr="001164BB">
        <w:rPr>
          <w:b/>
          <w:bCs/>
          <w:i/>
          <w:color w:val="000000"/>
          <w:sz w:val="24"/>
          <w:szCs w:val="24"/>
        </w:rPr>
        <w:t>Планируемый уровень подготовки выпускников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процессе изучения изобразительного искусства обучающийся достигнет следующих л</w:t>
      </w:r>
      <w:r w:rsidRPr="001164BB">
        <w:rPr>
          <w:rStyle w:val="FontStyle11"/>
          <w:b/>
          <w:bCs/>
          <w:i w:val="0"/>
          <w:sz w:val="24"/>
          <w:szCs w:val="24"/>
        </w:rPr>
        <w:t xml:space="preserve">ичностных </w:t>
      </w:r>
      <w:r w:rsidRPr="001164BB">
        <w:rPr>
          <w:rStyle w:val="FontStyle11"/>
          <w:bCs/>
          <w:i w:val="0"/>
          <w:sz w:val="24"/>
          <w:szCs w:val="24"/>
        </w:rPr>
        <w:t>результатов: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ценностно-эстетической сфере – эмоционально-ценностное отношение к окружающему миру (семье, родине,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познавательной сфере – способность к художественному познанию мира, умение применять полученные знания в собственной художественно-творческой деятельности.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трудовой сфере – навыки использования различных художественных материалов для работы в разных техниках (живопись, графика, художественное конструирование); стремление использовать художественные умения для создания для создания красивых вещей или их украшения.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/>
          <w:bCs/>
          <w:i w:val="0"/>
          <w:sz w:val="24"/>
          <w:szCs w:val="24"/>
        </w:rPr>
        <w:t xml:space="preserve">Метапредметные </w:t>
      </w:r>
      <w:r w:rsidRPr="001164BB">
        <w:rPr>
          <w:rStyle w:val="FontStyle11"/>
          <w:bCs/>
          <w:i w:val="0"/>
          <w:sz w:val="24"/>
          <w:szCs w:val="24"/>
        </w:rPr>
        <w:t>результаты освоения изобразительного искусства в начальной школе проявляются в :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- умении видеть и воспринимать проявления художественной культуры в окружающей жизни;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- активном использовании языка изобразительного искусства и различных  художественных материалов для освоения содержания разных учебных предметов;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- обогащении ключевых компетенций (коммуникативных, деятельностных и др.) художественно-эстетическим содержанием;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- умении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lastRenderedPageBreak/>
        <w:t>- способность оценивать результаты художественно-творческой деятельности, собственной и одноклассников.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/>
          <w:bCs/>
          <w:i w:val="0"/>
          <w:sz w:val="24"/>
          <w:szCs w:val="24"/>
        </w:rPr>
        <w:t xml:space="preserve">Предметные </w:t>
      </w:r>
      <w:r w:rsidRPr="001164BB">
        <w:rPr>
          <w:rStyle w:val="FontStyle11"/>
          <w:bCs/>
          <w:i w:val="0"/>
          <w:sz w:val="24"/>
          <w:szCs w:val="24"/>
        </w:rPr>
        <w:t>результаты освоения изобразительного искусства в начальной школе проявляются в следующем: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различные жанры пластических искусств; сформированность представлений о ведущих музеях России и художественных музеях своего региона.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ценностно-эстетической сфере – умение различать и передавать в художественно-творческой деятельности характер, эмоциональное состояние и отношение к природе, человеку, обществу; осознание общечеловеческих ценностей, выраженных в главных темах искусства;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состояниях.</w:t>
      </w:r>
    </w:p>
    <w:p w:rsidR="00321024" w:rsidRPr="001164BB" w:rsidRDefault="00321024" w:rsidP="001164BB">
      <w:pPr>
        <w:spacing w:after="0" w:line="360" w:lineRule="auto"/>
        <w:ind w:firstLine="709"/>
        <w:rPr>
          <w:rStyle w:val="FontStyle11"/>
          <w:bCs/>
          <w:i w:val="0"/>
          <w:sz w:val="24"/>
          <w:szCs w:val="24"/>
        </w:rPr>
      </w:pPr>
      <w:r w:rsidRPr="001164BB">
        <w:rPr>
          <w:rStyle w:val="FontStyle11"/>
          <w:bCs/>
          <w:i w:val="0"/>
          <w:sz w:val="24"/>
          <w:szCs w:val="24"/>
        </w:rPr>
        <w:t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815A55" w:rsidRDefault="00815A55" w:rsidP="00C40D02">
      <w:pPr>
        <w:spacing w:after="0"/>
      </w:pPr>
    </w:p>
    <w:p w:rsidR="00FC52E2" w:rsidRPr="00A55102" w:rsidRDefault="00FC52E2" w:rsidP="00FC52E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55102">
        <w:rPr>
          <w:rFonts w:ascii="Times New Roman" w:hAnsi="Times New Roman" w:cs="Times New Roman"/>
          <w:color w:val="000000"/>
          <w:sz w:val="24"/>
          <w:szCs w:val="24"/>
        </w:rPr>
        <w:t>Информация об используемом учебнике</w:t>
      </w:r>
    </w:p>
    <w:p w:rsidR="00FC52E2" w:rsidRPr="003F49C3" w:rsidRDefault="00FC52E2" w:rsidP="003F49C3">
      <w:pPr>
        <w:spacing w:after="0" w:line="360" w:lineRule="auto"/>
        <w:ind w:firstLine="709"/>
        <w:rPr>
          <w:sz w:val="24"/>
          <w:szCs w:val="24"/>
        </w:rPr>
      </w:pPr>
      <w:r w:rsidRPr="003F49C3">
        <w:rPr>
          <w:sz w:val="24"/>
          <w:szCs w:val="24"/>
        </w:rPr>
        <w:t>Первая часть учебника “Учись рисовать” посвящена практической стороне предмета - рисованию с натуры, тематическому рисованию, декоративной работе, аппликации, а также знакомству с художественно-выразительными средствами живописи и графики. Беседы о жанрах изобразительного искусства, творчестве известных художников, о крупнейших художественных музеях России составляют основу второй части учебника - “Волшебный мир”.</w:t>
      </w:r>
      <w:r w:rsidRPr="003F49C3">
        <w:rPr>
          <w:sz w:val="24"/>
          <w:szCs w:val="24"/>
        </w:rPr>
        <w:br/>
        <w:t>Для развития творческих способностей детей в комплекте с учебником выпускается рабочая тетрадь.</w:t>
      </w:r>
      <w:r w:rsidRPr="003F49C3">
        <w:rPr>
          <w:sz w:val="24"/>
          <w:szCs w:val="24"/>
        </w:rPr>
        <w:br/>
        <w:t>Учебник рекомендован к изданию Министерством образования и науки Российской Федерации, включен в Федеральный перечень учебников.</w:t>
      </w:r>
    </w:p>
    <w:p w:rsidR="00FC52E2" w:rsidRPr="003F49C3" w:rsidRDefault="00FC52E2" w:rsidP="003F49C3">
      <w:pPr>
        <w:spacing w:after="0" w:line="360" w:lineRule="auto"/>
        <w:ind w:firstLine="709"/>
        <w:rPr>
          <w:sz w:val="24"/>
          <w:szCs w:val="24"/>
        </w:rPr>
      </w:pPr>
      <w:r w:rsidRPr="003F49C3">
        <w:rPr>
          <w:sz w:val="24"/>
          <w:szCs w:val="24"/>
        </w:rPr>
        <w:t>«Рабочий альбом» содержит практический материал и реализует деятельностный подход к обучению изобразительному искусству в начальной школе. В пособии представлены упражнения, задания и творческие работы для большинства тем учебника. Учебник соответствует Федеральному государственному образовательному стандарту, рекомендован Министерством образования и науки РФ, включён в Федеральный перечень.</w:t>
      </w:r>
      <w:r w:rsidRPr="003F49C3">
        <w:rPr>
          <w:sz w:val="24"/>
          <w:szCs w:val="24"/>
        </w:rPr>
        <w:br/>
        <w:t>Учителя, работающие по курсу В.С. Кузина, Э.И. Кубышкиной, найдут в альбоме знакомые задания, обеспечивающие формирование основных универсальных учебных действий.</w:t>
      </w:r>
    </w:p>
    <w:p w:rsidR="00FC52E2" w:rsidRDefault="00FC52E2" w:rsidP="00FC52E2"/>
    <w:p w:rsidR="003C7F6A" w:rsidRPr="00FC52E2" w:rsidRDefault="003C7F6A" w:rsidP="00FC52E2">
      <w:pPr>
        <w:sectPr w:rsidR="003C7F6A" w:rsidRPr="00FC52E2" w:rsidSect="00401A69">
          <w:footerReference w:type="default" r:id="rId8"/>
          <w:pgSz w:w="11906" w:h="16838"/>
          <w:pgMar w:top="1418" w:right="567" w:bottom="567" w:left="567" w:header="0" w:footer="340" w:gutter="0"/>
          <w:cols w:space="708"/>
          <w:titlePg/>
          <w:docGrid w:linePitch="381"/>
        </w:sectPr>
      </w:pPr>
    </w:p>
    <w:p w:rsidR="003C7F6A" w:rsidRPr="001164BB" w:rsidRDefault="003C7F6A" w:rsidP="001164BB">
      <w:pPr>
        <w:jc w:val="center"/>
        <w:rPr>
          <w:b/>
        </w:rPr>
      </w:pPr>
      <w:r w:rsidRPr="00EC7F70">
        <w:rPr>
          <w:b/>
        </w:rPr>
        <w:lastRenderedPageBreak/>
        <w:t>Содержание рабочей программы</w:t>
      </w:r>
    </w:p>
    <w:tbl>
      <w:tblPr>
        <w:tblStyle w:val="ab"/>
        <w:tblW w:w="5000" w:type="pct"/>
        <w:tblLook w:val="01E0"/>
      </w:tblPr>
      <w:tblGrid>
        <w:gridCol w:w="1190"/>
        <w:gridCol w:w="3875"/>
        <w:gridCol w:w="4257"/>
        <w:gridCol w:w="3681"/>
        <w:gridCol w:w="2917"/>
      </w:tblGrid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       Название                                  темы </w:t>
            </w:r>
            <w:r w:rsidR="00EC7F70">
              <w:rPr>
                <w:b/>
                <w:sz w:val="24"/>
                <w:szCs w:val="24"/>
                <w:lang w:val="de-DE"/>
              </w:rPr>
              <w:t>/</w:t>
            </w:r>
            <w:r w:rsidR="00EC7F70">
              <w:rPr>
                <w:b/>
                <w:sz w:val="24"/>
                <w:szCs w:val="24"/>
              </w:rPr>
              <w:t>раздела</w:t>
            </w:r>
            <w:r w:rsidRPr="00EC7F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Содержание рабочей программы (дидактические единицы)   </w:t>
            </w:r>
          </w:p>
        </w:tc>
        <w:tc>
          <w:tcPr>
            <w:tcW w:w="1156" w:type="pct"/>
          </w:tcPr>
          <w:p w:rsidR="0093390A" w:rsidRPr="00EC7F70" w:rsidRDefault="0093390A" w:rsidP="0093390A">
            <w:pPr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Личностные и метапредметные  УУД</w:t>
            </w: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3390A" w:rsidRPr="00EC7F70" w:rsidTr="001164BB">
        <w:trPr>
          <w:trHeight w:val="413"/>
        </w:trPr>
        <w:tc>
          <w:tcPr>
            <w:tcW w:w="374" w:type="pct"/>
          </w:tcPr>
          <w:p w:rsidR="0093390A" w:rsidRPr="00EC7F70" w:rsidRDefault="00EC7F70" w:rsidP="002F4B35">
            <w:pPr>
              <w:rPr>
                <w:b/>
                <w:sz w:val="24"/>
                <w:szCs w:val="24"/>
                <w:lang w:val="de-DE"/>
              </w:rPr>
            </w:pPr>
            <w:r w:rsidRPr="00EC7F70">
              <w:rPr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Мы рисуем осень- 8 ч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</w:tr>
      <w:tr w:rsidR="0093390A" w:rsidRPr="00EC7F70" w:rsidTr="001164BB">
        <w:trPr>
          <w:trHeight w:val="1411"/>
        </w:trPr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с  натуры 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«Красота  осенних  деревьев»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Обучение выполнению изоб-ражений с натуры; развитие умения анализиров</w:t>
            </w:r>
            <w:r w:rsidR="00EC7F70" w:rsidRPr="00EC7F70">
              <w:rPr>
                <w:sz w:val="24"/>
                <w:szCs w:val="24"/>
              </w:rPr>
              <w:t>ать специ</w:t>
            </w:r>
            <w:r w:rsidRPr="00EC7F70">
              <w:rPr>
                <w:sz w:val="24"/>
                <w:szCs w:val="24"/>
              </w:rPr>
              <w:t>фические свойства акварели.</w:t>
            </w:r>
          </w:p>
        </w:tc>
        <w:tc>
          <w:tcPr>
            <w:tcW w:w="1156" w:type="pct"/>
            <w:vMerge w:val="restar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Личностные: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развитие эстетических чувств на основе знакомства с произведениями искусства.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Познавательные: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развитие способности смыс-лового восприятия художественного произведения.</w:t>
            </w: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Регулятивные: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развивать умение принимать и сохранять творческую зада-чу, планируя свои действия в соответствии с ней.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Коммуникативные: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адекватно использовать речевые средства для решения коммуникативных задач, овладевать диалогической формой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с  натуры. «Дары  осени»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Знакомство с натюрмортом, как жанром изобрази- тельного искусства.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«Веселые  узоры»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Ознакомление с произведениями  полхов-майданской росписи.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«Осенний узор»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Формирование предс</w:t>
            </w:r>
            <w:r w:rsidR="00EC7F70" w:rsidRPr="00EC7F70">
              <w:rPr>
                <w:sz w:val="24"/>
                <w:szCs w:val="24"/>
              </w:rPr>
              <w:t>тавлений о том, что природа яв</w:t>
            </w:r>
            <w:r w:rsidRPr="00EC7F70">
              <w:rPr>
                <w:sz w:val="24"/>
                <w:szCs w:val="24"/>
              </w:rPr>
              <w:t>ляется основой творчества мастера.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rPr>
          <w:trHeight w:val="2002"/>
        </w:trPr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5-6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 на  тему  «В гостях   у  осени»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Форми</w:t>
            </w:r>
            <w:r w:rsidR="00EC7F70" w:rsidRPr="00EC7F70">
              <w:rPr>
                <w:sz w:val="24"/>
                <w:szCs w:val="24"/>
              </w:rPr>
              <w:t>рование образной памяти, уме</w:t>
            </w:r>
            <w:r w:rsidRPr="00EC7F70">
              <w:rPr>
                <w:sz w:val="24"/>
                <w:szCs w:val="24"/>
              </w:rPr>
              <w:t>ния компоновать сюжетный рисунок.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rPr>
          <w:trHeight w:val="2167"/>
        </w:trPr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 на  тему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«Богатый  урожай»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Формирование представлений о сельском труде.</w:t>
            </w:r>
          </w:p>
        </w:tc>
        <w:tc>
          <w:tcPr>
            <w:tcW w:w="1156" w:type="pct"/>
            <w:vMerge w:val="restar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Личностные: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повышение уровня мотива-ции учебной и творческой деятельности.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осуществлять анализ объектов, устанавливать аналогии.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Регулятивные: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вырабатывать способность различать способ и результат действия;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в сотрудничестве с учителем ставить новые творческие задачи.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Коммуникативные: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задавать существенные вопросы, формулировать собственное мнение;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оформлять свои мысли в устной речи с учетом своих учебных и жизненных речевых ситуаций.</w:t>
            </w: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EC7F70" w:rsidP="002F4B35">
            <w:pPr>
              <w:rPr>
                <w:b/>
                <w:sz w:val="24"/>
                <w:szCs w:val="24"/>
                <w:lang w:val="de-DE"/>
              </w:rPr>
            </w:pPr>
            <w:r w:rsidRPr="00EC7F70">
              <w:rPr>
                <w:b/>
                <w:sz w:val="24"/>
                <w:szCs w:val="24"/>
                <w:lang w:val="de-DE"/>
              </w:rPr>
              <w:t>II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Мы рисуем сказку – 8 ч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8136B2" w:rsidRPr="00EC7F70" w:rsidTr="001164BB">
        <w:tc>
          <w:tcPr>
            <w:tcW w:w="374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работа «Мы рисуем сказочную ветку»</w:t>
            </w:r>
          </w:p>
        </w:tc>
        <w:tc>
          <w:tcPr>
            <w:tcW w:w="1337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Ознакомление  с   произведениями  и  историей  развития  городецкой  росписи</w:t>
            </w:r>
          </w:p>
        </w:tc>
        <w:tc>
          <w:tcPr>
            <w:tcW w:w="1156" w:type="pct"/>
            <w:vMerge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</w:p>
        </w:tc>
      </w:tr>
      <w:tr w:rsidR="008136B2" w:rsidRPr="00EC7F70" w:rsidTr="001164BB">
        <w:tc>
          <w:tcPr>
            <w:tcW w:w="374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pct"/>
          </w:tcPr>
          <w:p w:rsidR="008136B2" w:rsidRPr="0037034D" w:rsidRDefault="008136B2" w:rsidP="008136B2">
            <w:pPr>
              <w:rPr>
                <w:sz w:val="24"/>
                <w:szCs w:val="24"/>
              </w:rPr>
            </w:pPr>
            <w:r w:rsidRPr="0037034D">
              <w:rPr>
                <w:sz w:val="24"/>
                <w:szCs w:val="24"/>
              </w:rPr>
              <w:t>Красота обычных вещей. Цилиндр. Художественное конструирование и дизайн.</w:t>
            </w:r>
          </w:p>
          <w:p w:rsidR="008136B2" w:rsidRPr="00EC7F70" w:rsidRDefault="008136B2" w:rsidP="002F4B35">
            <w:pPr>
              <w:rPr>
                <w:sz w:val="24"/>
                <w:szCs w:val="24"/>
              </w:rPr>
            </w:pPr>
          </w:p>
        </w:tc>
        <w:tc>
          <w:tcPr>
            <w:tcW w:w="1337" w:type="pct"/>
          </w:tcPr>
          <w:p w:rsidR="008136B2" w:rsidRPr="00EC7F70" w:rsidRDefault="008136B2" w:rsidP="008136B2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Обучение передачи логической связи между изображаемыми объектами композиции, проявлению</w:t>
            </w:r>
          </w:p>
          <w:p w:rsidR="008136B2" w:rsidRPr="00EC7F70" w:rsidRDefault="008136B2" w:rsidP="008136B2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фантазии.</w:t>
            </w:r>
          </w:p>
        </w:tc>
        <w:tc>
          <w:tcPr>
            <w:tcW w:w="1156" w:type="pct"/>
            <w:vMerge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8136B2" w:rsidRPr="00EC7F70" w:rsidRDefault="008136B2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8136B2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Декоративная  работа «Мы 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рисуем сказочную  птицу»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Ознакомление с произведениями   иллюстратора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Е.Чарушина ;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 развитие   фантазии  и умения   творчески стилизовать  формы животного  мира  в декоративные.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12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  или по  памяти  гуся. «Мы готовимся  к   рисованию  сказки»</w:t>
            </w:r>
          </w:p>
        </w:tc>
        <w:tc>
          <w:tcPr>
            <w:tcW w:w="1337" w:type="pct"/>
          </w:tcPr>
          <w:p w:rsidR="0093390A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Изучение аномали</w:t>
            </w:r>
            <w:r w:rsidRPr="00EC7F70">
              <w:rPr>
                <w:sz w:val="24"/>
                <w:szCs w:val="24"/>
                <w:lang w:val="de-DE"/>
              </w:rPr>
              <w:t>c</w:t>
            </w:r>
            <w:r w:rsidR="0093390A" w:rsidRPr="00EC7F70">
              <w:rPr>
                <w:sz w:val="24"/>
                <w:szCs w:val="24"/>
              </w:rPr>
              <w:t>тического жанра,</w:t>
            </w:r>
            <w:r w:rsidRPr="00EC7F70">
              <w:rPr>
                <w:sz w:val="24"/>
                <w:szCs w:val="24"/>
              </w:rPr>
              <w:t xml:space="preserve"> обу</w:t>
            </w:r>
            <w:r w:rsidR="0093390A" w:rsidRPr="00EC7F70">
              <w:rPr>
                <w:sz w:val="24"/>
                <w:szCs w:val="24"/>
              </w:rPr>
              <w:t>чение анализу и</w:t>
            </w:r>
            <w:r w:rsidRPr="00EC7F70">
              <w:rPr>
                <w:sz w:val="24"/>
                <w:szCs w:val="24"/>
              </w:rPr>
              <w:t xml:space="preserve"> срав</w:t>
            </w:r>
            <w:r w:rsidR="0093390A" w:rsidRPr="00EC7F70">
              <w:rPr>
                <w:sz w:val="24"/>
                <w:szCs w:val="24"/>
              </w:rPr>
              <w:t>нению формы птиц, развитие умения изображать форму и цветовую окраску.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13-14</w:t>
            </w:r>
          </w:p>
        </w:tc>
        <w:tc>
          <w:tcPr>
            <w:tcW w:w="1217" w:type="pct"/>
          </w:tcPr>
          <w:p w:rsidR="0093390A" w:rsidRPr="00EC7F70" w:rsidRDefault="00D07527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</w:t>
            </w:r>
            <w:r w:rsidR="0093390A" w:rsidRPr="00EC7F70">
              <w:rPr>
                <w:sz w:val="24"/>
                <w:szCs w:val="24"/>
              </w:rPr>
              <w:t>ние русской народной сказки «Гуси- лебеди»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Обучение передачи логической связи между изображаемыми объектами композиции, проявлению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фантазии.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15-16</w:t>
            </w:r>
          </w:p>
        </w:tc>
        <w:tc>
          <w:tcPr>
            <w:tcW w:w="1217" w:type="pct"/>
          </w:tcPr>
          <w:p w:rsidR="008136B2" w:rsidRPr="0037034D" w:rsidRDefault="008136B2" w:rsidP="008136B2">
            <w:pPr>
              <w:rPr>
                <w:sz w:val="24"/>
                <w:szCs w:val="24"/>
              </w:rPr>
            </w:pPr>
            <w:r w:rsidRPr="0037034D">
              <w:rPr>
                <w:sz w:val="24"/>
                <w:szCs w:val="24"/>
              </w:rPr>
              <w:t xml:space="preserve">Готовимся к встрече сказки – празднику Нового года. </w:t>
            </w:r>
            <w:r w:rsidRPr="0037034D">
              <w:rPr>
                <w:sz w:val="24"/>
                <w:szCs w:val="24"/>
              </w:rPr>
              <w:lastRenderedPageBreak/>
              <w:t xml:space="preserve">Художественное конструирование и дизайн. 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  <w:lang w:val="de-DE"/>
              </w:rPr>
            </w:pPr>
            <w:r w:rsidRPr="00EC7F70">
              <w:rPr>
                <w:b/>
                <w:sz w:val="24"/>
                <w:szCs w:val="24"/>
                <w:lang w:val="de-DE"/>
              </w:rPr>
              <w:lastRenderedPageBreak/>
              <w:t>III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Мои друзья – 10 ч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17-18</w:t>
            </w:r>
          </w:p>
        </w:tc>
        <w:tc>
          <w:tcPr>
            <w:tcW w:w="1217" w:type="pct"/>
          </w:tcPr>
          <w:p w:rsidR="0093390A" w:rsidRPr="00EC7F70" w:rsidRDefault="0093390A" w:rsidP="007F4DCB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на тему</w:t>
            </w:r>
            <w:r w:rsidR="007F4DCB">
              <w:rPr>
                <w:sz w:val="24"/>
                <w:szCs w:val="24"/>
              </w:rPr>
              <w:t xml:space="preserve"> «</w:t>
            </w:r>
            <w:r w:rsidR="007F4DCB" w:rsidRPr="0037034D">
              <w:rPr>
                <w:sz w:val="24"/>
                <w:szCs w:val="24"/>
              </w:rPr>
              <w:t>Зимние развлечения с друзьями</w:t>
            </w:r>
            <w:r w:rsidR="007F4DCB">
              <w:rPr>
                <w:sz w:val="24"/>
                <w:szCs w:val="24"/>
              </w:rPr>
              <w:t>»</w:t>
            </w:r>
            <w:r w:rsidR="007F4DCB" w:rsidRPr="00EC7F70">
              <w:rPr>
                <w:sz w:val="24"/>
                <w:szCs w:val="24"/>
              </w:rPr>
              <w:t xml:space="preserve">  </w:t>
            </w:r>
            <w:r w:rsidRPr="00EC7F70">
              <w:rPr>
                <w:sz w:val="24"/>
                <w:szCs w:val="24"/>
              </w:rPr>
              <w:t>(карандаш, гуашь)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Развитие эмоциональной отзывчивости на красочность, яркость окружающего мира.</w:t>
            </w:r>
          </w:p>
        </w:tc>
        <w:tc>
          <w:tcPr>
            <w:tcW w:w="1156" w:type="pct"/>
            <w:vMerge w:val="restar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Личностные: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ориентация на понимание причин успеха или неуспеха выполненной работы, на восприятие и понимание предложений и оценок учителя и товарищей.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сравнивать и группировать предметы, объекты по нескольким основаниям, находить закономерности.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Регулятивные: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в сотрудничестве с учителем ставить новые творческие задачи.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Коммуникативные: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задавать существенные вопросы, формулировать собственное мнение.</w:t>
            </w: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b/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19-20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натуры. «Друзья детства»</w:t>
            </w:r>
          </w:p>
        </w:tc>
        <w:tc>
          <w:tcPr>
            <w:tcW w:w="1337" w:type="pct"/>
          </w:tcPr>
          <w:p w:rsidR="0093390A" w:rsidRPr="00EC7F70" w:rsidRDefault="007F4DCB" w:rsidP="007F4DCB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Обучение простейшими средствами передавать смысловую связь между предметами и героями в рисунке</w:t>
            </w:r>
            <w:r w:rsidR="0093390A" w:rsidRPr="00EC7F7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21-22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«Мои   любимые игрушечные  животные»</w:t>
            </w:r>
          </w:p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знаний о геометрическом узоре, умения видеть и называть цвета и цветовые оттенки, развитие эмоциональной отзывчивости на роспись мастеров дымковской и филимоновской игрушки.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23-24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 «</w:t>
            </w:r>
            <w:r w:rsidR="007F4DCB" w:rsidRPr="0037034D">
              <w:rPr>
                <w:sz w:val="24"/>
                <w:szCs w:val="24"/>
              </w:rPr>
              <w:t>Наши друзья – животные. Рисование по памяти</w:t>
            </w:r>
          </w:p>
        </w:tc>
        <w:tc>
          <w:tcPr>
            <w:tcW w:w="1337" w:type="pct"/>
          </w:tcPr>
          <w:p w:rsidR="0093390A" w:rsidRPr="00EC7F70" w:rsidRDefault="007F4DCB" w:rsidP="007F4DCB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знаний о животных; формирование умений грамотно подбирать   цветовые оттенки.</w:t>
            </w:r>
            <w:r w:rsidR="0093390A" w:rsidRPr="00EC7F70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93390A" w:rsidRPr="00EC7F70" w:rsidTr="001164BB">
        <w:tc>
          <w:tcPr>
            <w:tcW w:w="374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25-26</w:t>
            </w:r>
          </w:p>
        </w:tc>
        <w:tc>
          <w:tcPr>
            <w:tcW w:w="121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«Мы любим родную природу»</w:t>
            </w:r>
          </w:p>
        </w:tc>
        <w:tc>
          <w:tcPr>
            <w:tcW w:w="1337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Ознако</w:t>
            </w:r>
            <w:r w:rsidR="00EC7F70" w:rsidRPr="00EC7F70">
              <w:rPr>
                <w:sz w:val="24"/>
                <w:szCs w:val="24"/>
              </w:rPr>
              <w:t>мление с про</w:t>
            </w:r>
            <w:r w:rsidRPr="00EC7F70">
              <w:rPr>
                <w:sz w:val="24"/>
                <w:szCs w:val="24"/>
              </w:rPr>
              <w:t>изведениями и историей развития павлопосадских платков.</w:t>
            </w:r>
          </w:p>
        </w:tc>
        <w:tc>
          <w:tcPr>
            <w:tcW w:w="1156" w:type="pct"/>
            <w:vMerge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93390A" w:rsidRPr="00EC7F70" w:rsidRDefault="0093390A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27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на тему «Мои друзья</w:t>
            </w:r>
            <w:r w:rsidR="007F4DCB">
              <w:rPr>
                <w:sz w:val="24"/>
                <w:szCs w:val="24"/>
              </w:rPr>
              <w:t xml:space="preserve"> - пернатые</w:t>
            </w:r>
            <w:r w:rsidRPr="00EC7F70">
              <w:rPr>
                <w:sz w:val="24"/>
                <w:szCs w:val="24"/>
              </w:rPr>
              <w:t>» (карандаш, акварель)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Развитие стремления к передаче эмоцинально-эстетического отношения к объектам изображения, умения цветом выделять главные объекты композиции.</w:t>
            </w:r>
          </w:p>
        </w:tc>
        <w:tc>
          <w:tcPr>
            <w:tcW w:w="1156" w:type="pct"/>
            <w:vMerge w:val="restart"/>
          </w:tcPr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</w:p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Личностные: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духовно-нравственное развитие посредством формирования особого отношения к природе- </w:t>
            </w:r>
            <w:r w:rsidRPr="00EC7F70">
              <w:rPr>
                <w:sz w:val="24"/>
                <w:szCs w:val="24"/>
              </w:rPr>
              <w:lastRenderedPageBreak/>
              <w:t>источнику красоты и вдохновения.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Познавательные: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наблюдать и делать самостоятельные выводы.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Регулятивные: 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самостоятельно организовывать свое рабочее место;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соотносить выполненное задание с образцом, предложенным учителем.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Коммуникативные: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участвовать в диалоге, слушать и понимать других, высказывать свою точку зрения. </w:t>
            </w: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b/>
                <w:sz w:val="24"/>
                <w:szCs w:val="24"/>
                <w:lang w:val="de-DE"/>
              </w:rPr>
            </w:pPr>
            <w:r w:rsidRPr="00EC7F70">
              <w:rPr>
                <w:b/>
                <w:sz w:val="24"/>
                <w:szCs w:val="24"/>
                <w:lang w:val="de-DE"/>
              </w:rPr>
              <w:lastRenderedPageBreak/>
              <w:t>IV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С чего начинается Родина – 8 ч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«С  чего начинается Родина».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на  тему (карандаш, акварель)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Формирование    представления о родной природе, о Родине; развитие умения выбирать сюжет на предложенную тему.</w:t>
            </w: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30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  натюр-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морта  «Школа»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 знаний  о процессе рисования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с натуры группы предметов.</w:t>
            </w: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rPr>
          <w:trHeight w:val="2071"/>
        </w:trPr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31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натуры. «Цветы нашей Родины»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знаний о цветоведении; формирование умений понимать и чувствовать красоту цветов.</w:t>
            </w: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32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на тему «Мы</w:t>
            </w:r>
          </w:p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рисуем праздник»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знаний  о тематическом  рисунке.</w:t>
            </w: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  <w:tr w:rsidR="00EC7F70" w:rsidRPr="00EC7F70" w:rsidTr="001164BB">
        <w:tc>
          <w:tcPr>
            <w:tcW w:w="374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33-34</w:t>
            </w:r>
          </w:p>
        </w:tc>
        <w:tc>
          <w:tcPr>
            <w:tcW w:w="121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работа «Наши любимые узоры. В гостях у народных мастеров»</w:t>
            </w:r>
          </w:p>
        </w:tc>
        <w:tc>
          <w:tcPr>
            <w:tcW w:w="1337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Закрепление знаний о декоративной переработке форм растительного и животного мира; формирование эстетического вкуса и фантазии у детей.</w:t>
            </w:r>
          </w:p>
        </w:tc>
        <w:tc>
          <w:tcPr>
            <w:tcW w:w="1156" w:type="pct"/>
            <w:vMerge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EC7F70" w:rsidRPr="00EC7F70" w:rsidRDefault="00EC7F70" w:rsidP="002F4B35">
            <w:pPr>
              <w:rPr>
                <w:sz w:val="24"/>
                <w:szCs w:val="24"/>
              </w:rPr>
            </w:pPr>
          </w:p>
        </w:tc>
      </w:tr>
    </w:tbl>
    <w:p w:rsidR="003C7F6A" w:rsidRDefault="003C7F6A"/>
    <w:p w:rsidR="00EC7F70" w:rsidRDefault="00EC7F70"/>
    <w:p w:rsidR="00EC7F70" w:rsidRDefault="00EC7F70"/>
    <w:p w:rsidR="00EC7F70" w:rsidRDefault="00EC7F70"/>
    <w:p w:rsidR="00EC7F70" w:rsidRDefault="00EC7F70" w:rsidP="00EC7F70">
      <w:pPr>
        <w:ind w:left="360"/>
        <w:jc w:val="center"/>
        <w:rPr>
          <w:b/>
          <w:szCs w:val="28"/>
        </w:rPr>
        <w:sectPr w:rsidR="00EC7F70" w:rsidSect="00FC52E2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EC7F70" w:rsidRPr="00EC7F70" w:rsidRDefault="00EC7F70" w:rsidP="00EC7F70">
      <w:pPr>
        <w:ind w:left="360"/>
        <w:jc w:val="center"/>
        <w:rPr>
          <w:b/>
          <w:szCs w:val="28"/>
        </w:rPr>
      </w:pPr>
      <w:r w:rsidRPr="00EC7F70">
        <w:rPr>
          <w:b/>
          <w:szCs w:val="28"/>
        </w:rPr>
        <w:lastRenderedPageBreak/>
        <w:t>УЧЕБНО-ТЕМАТИЧЕСКИЙ ПЛАН</w:t>
      </w:r>
    </w:p>
    <w:p w:rsidR="00EC7F70" w:rsidRPr="00660FA0" w:rsidRDefault="00EC7F70" w:rsidP="00EC7F70">
      <w:pPr>
        <w:ind w:left="360"/>
        <w:jc w:val="center"/>
        <w:rPr>
          <w:szCs w:val="28"/>
          <w:lang w:val="en-US"/>
        </w:rPr>
      </w:pPr>
    </w:p>
    <w:tbl>
      <w:tblPr>
        <w:tblpPr w:leftFromText="180" w:rightFromText="180" w:vertAnchor="page" w:horzAnchor="margin" w:tblpY="22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5902"/>
        <w:gridCol w:w="1425"/>
        <w:gridCol w:w="1946"/>
      </w:tblGrid>
      <w:tr w:rsidR="00EC7F70" w:rsidRPr="00EC7F70" w:rsidTr="001164BB">
        <w:trPr>
          <w:trHeight w:val="605"/>
        </w:trPr>
        <w:tc>
          <w:tcPr>
            <w:tcW w:w="426" w:type="pct"/>
          </w:tcPr>
          <w:p w:rsidR="00EC7F70" w:rsidRPr="00EC7F70" w:rsidRDefault="00EC7F70" w:rsidP="00EC7F70">
            <w:pPr>
              <w:contextualSpacing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11" w:type="pct"/>
          </w:tcPr>
          <w:p w:rsidR="00EC7F70" w:rsidRPr="00EC7F70" w:rsidRDefault="00EC7F70" w:rsidP="00EC7F70">
            <w:pPr>
              <w:contextualSpacing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Кол-во</w:t>
            </w:r>
          </w:p>
          <w:p w:rsidR="00EC7F70" w:rsidRPr="00EC7F70" w:rsidRDefault="00EC7F70" w:rsidP="00EC7F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В том числе практические</w:t>
            </w:r>
          </w:p>
        </w:tc>
      </w:tr>
      <w:tr w:rsidR="00EC7F70" w:rsidRPr="00EC7F70" w:rsidTr="001164BB">
        <w:trPr>
          <w:trHeight w:val="386"/>
        </w:trPr>
        <w:tc>
          <w:tcPr>
            <w:tcW w:w="426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1.</w:t>
            </w:r>
          </w:p>
        </w:tc>
        <w:tc>
          <w:tcPr>
            <w:tcW w:w="2911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Мы рисуем осень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</w:tr>
      <w:tr w:rsidR="00EC7F70" w:rsidRPr="00EC7F70" w:rsidTr="001164BB">
        <w:trPr>
          <w:trHeight w:val="419"/>
        </w:trPr>
        <w:tc>
          <w:tcPr>
            <w:tcW w:w="426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2.</w:t>
            </w:r>
          </w:p>
        </w:tc>
        <w:tc>
          <w:tcPr>
            <w:tcW w:w="2911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Мы рисуем сказку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</w:tr>
      <w:tr w:rsidR="00EC7F70" w:rsidRPr="00EC7F70" w:rsidTr="001164BB">
        <w:trPr>
          <w:trHeight w:val="412"/>
        </w:trPr>
        <w:tc>
          <w:tcPr>
            <w:tcW w:w="426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3.</w:t>
            </w:r>
          </w:p>
        </w:tc>
        <w:tc>
          <w:tcPr>
            <w:tcW w:w="2911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Мои друзья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10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10</w:t>
            </w:r>
          </w:p>
        </w:tc>
      </w:tr>
      <w:tr w:rsidR="00EC7F70" w:rsidRPr="00EC7F70" w:rsidTr="001164BB">
        <w:trPr>
          <w:trHeight w:val="418"/>
        </w:trPr>
        <w:tc>
          <w:tcPr>
            <w:tcW w:w="426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4.</w:t>
            </w:r>
          </w:p>
        </w:tc>
        <w:tc>
          <w:tcPr>
            <w:tcW w:w="2911" w:type="pct"/>
          </w:tcPr>
          <w:p w:rsidR="00EC7F70" w:rsidRPr="00EC7F70" w:rsidRDefault="00EC7F70" w:rsidP="00EC7F70">
            <w:pPr>
              <w:contextualSpacing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С чего начинается Родина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8</w:t>
            </w:r>
          </w:p>
        </w:tc>
      </w:tr>
      <w:tr w:rsidR="00EC7F70" w:rsidRPr="00EC7F70" w:rsidTr="001164BB">
        <w:trPr>
          <w:trHeight w:val="423"/>
        </w:trPr>
        <w:tc>
          <w:tcPr>
            <w:tcW w:w="3337" w:type="pct"/>
            <w:gridSpan w:val="2"/>
          </w:tcPr>
          <w:p w:rsidR="00EC7F70" w:rsidRPr="00EC7F70" w:rsidRDefault="00EC7F70" w:rsidP="00EC7F7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3" w:type="pct"/>
          </w:tcPr>
          <w:p w:rsidR="00EC7F70" w:rsidRPr="00EC7F70" w:rsidRDefault="00EC7F70" w:rsidP="00EC7F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0" w:type="pct"/>
          </w:tcPr>
          <w:p w:rsidR="00EC7F70" w:rsidRPr="00EC7F70" w:rsidRDefault="00EC7F70" w:rsidP="00EC7F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7F70">
              <w:rPr>
                <w:b/>
                <w:sz w:val="24"/>
                <w:szCs w:val="24"/>
              </w:rPr>
              <w:t>34</w:t>
            </w:r>
          </w:p>
        </w:tc>
      </w:tr>
    </w:tbl>
    <w:p w:rsidR="00EC7F70" w:rsidRPr="001164BB" w:rsidRDefault="00EC7F70" w:rsidP="001164BB">
      <w:pPr>
        <w:jc w:val="both"/>
        <w:rPr>
          <w:szCs w:val="28"/>
        </w:rPr>
      </w:pPr>
    </w:p>
    <w:p w:rsidR="00EC7F70" w:rsidRDefault="00EC7F70"/>
    <w:p w:rsidR="00EC7F70" w:rsidRDefault="00EC7F70"/>
    <w:p w:rsidR="00EC7F70" w:rsidRDefault="00EC7F70"/>
    <w:p w:rsidR="00EC7F70" w:rsidRDefault="00EC7F70"/>
    <w:p w:rsidR="00EC7F70" w:rsidRDefault="00EC7F70"/>
    <w:p w:rsidR="00EC7F70" w:rsidRDefault="00EC7F70"/>
    <w:p w:rsidR="00EC7F70" w:rsidRDefault="00EC7F70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401A69" w:rsidRDefault="00401A69"/>
    <w:p w:rsidR="00EC7F70" w:rsidRDefault="00EC7F70"/>
    <w:p w:rsidR="00EC7F70" w:rsidRPr="00C922F2" w:rsidRDefault="00EC7F70" w:rsidP="00EC7F70">
      <w:pPr>
        <w:pStyle w:val="2"/>
        <w:spacing w:before="0" w:line="36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922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Требования к уровню подготовки оканчивающих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н</w:t>
      </w:r>
      <w:r w:rsidRPr="00C922F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ачальную школу</w:t>
      </w:r>
    </w:p>
    <w:p w:rsidR="00EC7F70" w:rsidRPr="00C922F2" w:rsidRDefault="00EC7F70" w:rsidP="00EC7F70">
      <w:pPr>
        <w:pStyle w:val="a4"/>
        <w:spacing w:before="0" w:after="0" w:line="360" w:lineRule="auto"/>
        <w:jc w:val="left"/>
      </w:pPr>
      <w:r w:rsidRPr="00C922F2">
        <w:rPr>
          <w:b/>
          <w:bCs/>
          <w:i/>
          <w:iCs/>
        </w:rPr>
        <w:t>В результате изучения изобразительного искусства ученик должен</w:t>
      </w:r>
    </w:p>
    <w:p w:rsidR="00EC7F70" w:rsidRPr="00C922F2" w:rsidRDefault="00EC7F70" w:rsidP="00EC7F70">
      <w:pPr>
        <w:pStyle w:val="a4"/>
        <w:spacing w:before="0" w:after="0" w:line="360" w:lineRule="auto"/>
        <w:jc w:val="left"/>
      </w:pPr>
      <w:r w:rsidRPr="00C922F2">
        <w:rPr>
          <w:b/>
          <w:bCs/>
        </w:rPr>
        <w:t>знать/понимать</w:t>
      </w:r>
      <w:r>
        <w:rPr>
          <w:b/>
          <w:bCs/>
        </w:rPr>
        <w:t>: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t>основные жанры и виды произведений изобразительного искусства;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известные центры народных художественных ремесел России;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ведущие художественные музеи России;</w:t>
      </w:r>
    </w:p>
    <w:p w:rsidR="00EC7F70" w:rsidRPr="00C922F2" w:rsidRDefault="00EC7F70" w:rsidP="00EC7F70">
      <w:pPr>
        <w:pStyle w:val="a4"/>
        <w:spacing w:before="0" w:after="0" w:line="360" w:lineRule="auto"/>
        <w:jc w:val="left"/>
      </w:pPr>
      <w:r w:rsidRPr="00C922F2">
        <w:rPr>
          <w:b/>
          <w:bCs/>
        </w:rPr>
        <w:t>уметь</w:t>
      </w:r>
      <w:r>
        <w:rPr>
          <w:b/>
          <w:bCs/>
        </w:rPr>
        <w:t>: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различать основные и составные, теплые и холодные цвета;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t>узнавать отдельные произведения выдающихся отечественных и зарубежных художников, называть их авторов;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сравнивать различные виды изобразительного искусства (графики, живописи, декоративно – прикладного искусства);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использовать художественные материалы (гуашь, цветные карандаши, акварель, бумага);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EC7F70" w:rsidRPr="00C922F2" w:rsidRDefault="00EC7F70" w:rsidP="00EC7F70">
      <w:pPr>
        <w:pStyle w:val="a4"/>
        <w:spacing w:before="0" w:after="0" w:line="360" w:lineRule="auto"/>
        <w:jc w:val="left"/>
      </w:pPr>
      <w:r w:rsidRPr="00C922F2">
        <w:rPr>
          <w:rStyle w:val="a3"/>
        </w:rPr>
        <w:t>использовать приобретенные знания и умения в практической деятельности и повседневной жизни</w:t>
      </w:r>
      <w:r w:rsidRPr="00C922F2">
        <w:rPr>
          <w:rStyle w:val="apple-converted-space"/>
          <w:b/>
          <w:bCs/>
        </w:rPr>
        <w:t> </w:t>
      </w:r>
      <w:r w:rsidRPr="00C922F2">
        <w:t>для: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самостоятельной творческой деятельности;</w:t>
      </w:r>
    </w:p>
    <w:p w:rsidR="00EC7F70" w:rsidRPr="00C922F2" w:rsidRDefault="00EC7F70" w:rsidP="00EC7F70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обогащения опыта восприятия произведений изобразительного искусства;</w:t>
      </w:r>
    </w:p>
    <w:p w:rsidR="00426F61" w:rsidRDefault="00EC7F70" w:rsidP="001164BB">
      <w:pPr>
        <w:pStyle w:val="a4"/>
        <w:numPr>
          <w:ilvl w:val="0"/>
          <w:numId w:val="3"/>
        </w:numPr>
        <w:spacing w:before="0" w:after="0" w:line="360" w:lineRule="auto"/>
        <w:jc w:val="left"/>
      </w:pPr>
      <w:r w:rsidRPr="00C922F2">
        <w:rPr>
          <w:rStyle w:val="apple-converted-space"/>
        </w:rPr>
        <w:t> </w:t>
      </w:r>
      <w:r w:rsidRPr="00C922F2"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1164BB" w:rsidRDefault="001164BB" w:rsidP="001164BB">
      <w:pPr>
        <w:pStyle w:val="a4"/>
        <w:spacing w:before="0" w:after="0" w:line="360" w:lineRule="auto"/>
        <w:ind w:left="1429"/>
        <w:jc w:val="left"/>
      </w:pPr>
    </w:p>
    <w:p w:rsidR="001164BB" w:rsidRDefault="001164BB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1164BB" w:rsidRDefault="001164BB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1164BB" w:rsidRDefault="001164BB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01A69" w:rsidRDefault="00401A69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</w:p>
    <w:p w:rsidR="00426F61" w:rsidRPr="00426F61" w:rsidRDefault="00426F61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426F61">
        <w:rPr>
          <w:b/>
          <w:sz w:val="24"/>
          <w:szCs w:val="24"/>
        </w:rPr>
        <w:lastRenderedPageBreak/>
        <w:t>Материально- техническое обеспечение учебного предмета  «Изобразительное искусство»</w:t>
      </w:r>
    </w:p>
    <w:p w:rsidR="00426F61" w:rsidRPr="00426F61" w:rsidRDefault="00426F61" w:rsidP="00D0752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Style w:val="FontStyle11"/>
          <w:b/>
          <w:i w:val="0"/>
          <w:iCs w:val="0"/>
          <w:sz w:val="24"/>
          <w:szCs w:val="24"/>
        </w:rPr>
      </w:pPr>
      <w:r w:rsidRPr="00426F61">
        <w:rPr>
          <w:rStyle w:val="FontStyle11"/>
          <w:b/>
          <w:bCs/>
          <w:i w:val="0"/>
          <w:sz w:val="24"/>
          <w:szCs w:val="24"/>
        </w:rPr>
        <w:t>Книгопечатная продукция</w:t>
      </w:r>
      <w:r w:rsidRPr="00426F61">
        <w:rPr>
          <w:rStyle w:val="FontStyle11"/>
          <w:b/>
          <w:bCs/>
          <w:sz w:val="24"/>
          <w:szCs w:val="24"/>
        </w:rPr>
        <w:t>.</w:t>
      </w:r>
    </w:p>
    <w:p w:rsidR="00426F61" w:rsidRPr="00C40D02" w:rsidRDefault="00426F61" w:rsidP="00D07527">
      <w:pPr>
        <w:pStyle w:val="a5"/>
        <w:numPr>
          <w:ilvl w:val="0"/>
          <w:numId w:val="5"/>
        </w:numPr>
        <w:spacing w:line="360" w:lineRule="auto"/>
        <w:jc w:val="both"/>
        <w:rPr>
          <w:rStyle w:val="FontStyle11"/>
          <w:bCs/>
          <w:i w:val="0"/>
          <w:sz w:val="24"/>
          <w:szCs w:val="24"/>
          <w:lang w:val="ru-RU"/>
        </w:rPr>
      </w:pPr>
      <w:r w:rsidRPr="00C40D02">
        <w:rPr>
          <w:rStyle w:val="FontStyle11"/>
          <w:bCs/>
          <w:sz w:val="24"/>
          <w:szCs w:val="24"/>
          <w:lang w:val="ru-RU"/>
        </w:rPr>
        <w:t>Примерная программа начального общего образования.</w:t>
      </w:r>
    </w:p>
    <w:p w:rsidR="00426F61" w:rsidRPr="00C40D02" w:rsidRDefault="00426F61" w:rsidP="00D07527">
      <w:pPr>
        <w:pStyle w:val="a5"/>
        <w:numPr>
          <w:ilvl w:val="0"/>
          <w:numId w:val="5"/>
        </w:numPr>
        <w:spacing w:line="360" w:lineRule="auto"/>
        <w:jc w:val="both"/>
        <w:rPr>
          <w:rStyle w:val="FontStyle11"/>
          <w:bCs/>
          <w:i w:val="0"/>
          <w:sz w:val="24"/>
          <w:szCs w:val="24"/>
          <w:lang w:val="ru-RU"/>
        </w:rPr>
      </w:pPr>
      <w:r w:rsidRPr="00C40D02">
        <w:rPr>
          <w:rStyle w:val="FontStyle11"/>
          <w:bCs/>
          <w:sz w:val="24"/>
          <w:szCs w:val="24"/>
          <w:lang w:val="ru-RU"/>
        </w:rPr>
        <w:t>Авторская программ В.С.Кузина.</w:t>
      </w:r>
    </w:p>
    <w:p w:rsidR="00426F61" w:rsidRPr="00426F61" w:rsidRDefault="00426F61" w:rsidP="00D07527">
      <w:pPr>
        <w:pStyle w:val="a5"/>
        <w:numPr>
          <w:ilvl w:val="0"/>
          <w:numId w:val="5"/>
        </w:numPr>
        <w:spacing w:line="360" w:lineRule="auto"/>
        <w:jc w:val="both"/>
        <w:rPr>
          <w:rStyle w:val="FontStyle13"/>
          <w:rFonts w:ascii="Times New Roman" w:eastAsia="Calibri" w:hAnsi="Times New Roman" w:cs="Times New Roman"/>
          <w:sz w:val="24"/>
          <w:szCs w:val="24"/>
        </w:rPr>
      </w:pPr>
      <w:r w:rsidRPr="00C40D02">
        <w:rPr>
          <w:rStyle w:val="FontStyle11"/>
          <w:sz w:val="24"/>
          <w:szCs w:val="24"/>
          <w:lang w:val="ru-RU"/>
        </w:rPr>
        <w:t xml:space="preserve">Кузин В. С, Кубышкина Э. И. </w:t>
      </w:r>
      <w:r w:rsidRPr="00C40D02"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  <w:t>Изобрази</w:t>
      </w:r>
      <w:r w:rsidRPr="00C40D02"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тельное искусство. </w:t>
      </w:r>
      <w:r w:rsidRPr="00426F61">
        <w:rPr>
          <w:rStyle w:val="FontStyle13"/>
          <w:rFonts w:ascii="Times New Roman" w:eastAsia="Calibri" w:hAnsi="Times New Roman" w:cs="Times New Roman"/>
          <w:sz w:val="24"/>
          <w:szCs w:val="24"/>
        </w:rPr>
        <w:t xml:space="preserve">2 кл.: учебник. — М.: Дрофа </w:t>
      </w:r>
    </w:p>
    <w:p w:rsidR="00426F61" w:rsidRPr="00426F61" w:rsidRDefault="00426F61" w:rsidP="00D07527">
      <w:pPr>
        <w:pStyle w:val="a5"/>
        <w:numPr>
          <w:ilvl w:val="0"/>
          <w:numId w:val="5"/>
        </w:numPr>
        <w:spacing w:line="360" w:lineRule="auto"/>
        <w:jc w:val="both"/>
        <w:rPr>
          <w:rStyle w:val="FontStyle13"/>
          <w:rFonts w:ascii="Times New Roman" w:eastAsia="Calibri" w:hAnsi="Times New Roman" w:cs="Times New Roman"/>
          <w:sz w:val="24"/>
          <w:szCs w:val="24"/>
        </w:rPr>
      </w:pPr>
      <w:r w:rsidRPr="00C40D02">
        <w:rPr>
          <w:rStyle w:val="FontStyle11"/>
          <w:sz w:val="24"/>
          <w:szCs w:val="24"/>
          <w:lang w:val="ru-RU"/>
        </w:rPr>
        <w:t xml:space="preserve">Кузин В. С, Кубышкина Э. И. </w:t>
      </w:r>
      <w:r w:rsidRPr="00C40D02"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  <w:t>Изобрази</w:t>
      </w:r>
      <w:r w:rsidRPr="00C40D02"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тельное искусство. </w:t>
      </w:r>
      <w:r w:rsidRPr="00426F61">
        <w:rPr>
          <w:rStyle w:val="FontStyle13"/>
          <w:rFonts w:ascii="Times New Roman" w:eastAsia="Calibri" w:hAnsi="Times New Roman" w:cs="Times New Roman"/>
          <w:sz w:val="24"/>
          <w:szCs w:val="24"/>
        </w:rPr>
        <w:t>2  кл.: рабочая тетрадь. — М.: Дрофа</w:t>
      </w:r>
    </w:p>
    <w:p w:rsidR="00426F61" w:rsidRPr="00C40D02" w:rsidRDefault="00426F61" w:rsidP="00D07527">
      <w:pPr>
        <w:pStyle w:val="a5"/>
        <w:numPr>
          <w:ilvl w:val="0"/>
          <w:numId w:val="5"/>
        </w:numPr>
        <w:spacing w:line="360" w:lineRule="auto"/>
        <w:jc w:val="both"/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</w:pPr>
      <w:r w:rsidRPr="00C40D02">
        <w:rPr>
          <w:rStyle w:val="FontStyle11"/>
          <w:sz w:val="24"/>
          <w:szCs w:val="24"/>
          <w:lang w:val="ru-RU"/>
        </w:rPr>
        <w:t xml:space="preserve">Кузин В. </w:t>
      </w:r>
      <w:r w:rsidRPr="00C40D02">
        <w:rPr>
          <w:rStyle w:val="FontStyle13"/>
          <w:rFonts w:ascii="Times New Roman" w:eastAsia="Calibri" w:hAnsi="Times New Roman" w:cs="Times New Roman"/>
          <w:sz w:val="24"/>
          <w:szCs w:val="24"/>
          <w:lang w:val="ru-RU"/>
        </w:rPr>
        <w:t>С. Изобразительное искусство. 2 кл.: книга для учителя. — М.: Дрофа</w:t>
      </w:r>
    </w:p>
    <w:p w:rsidR="00426F61" w:rsidRPr="00426F61" w:rsidRDefault="00426F61" w:rsidP="00D07527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pacing w:val="-4"/>
          <w:lang w:val="ru-RU"/>
        </w:rPr>
      </w:pPr>
      <w:r w:rsidRPr="00426F61">
        <w:rPr>
          <w:rFonts w:ascii="Times New Roman" w:hAnsi="Times New Roman"/>
          <w:b/>
          <w:spacing w:val="-4"/>
          <w:lang w:val="ru-RU"/>
        </w:rPr>
        <w:t>Печатные пособия</w:t>
      </w:r>
    </w:p>
    <w:tbl>
      <w:tblPr>
        <w:tblW w:w="0" w:type="auto"/>
        <w:tblInd w:w="108" w:type="dxa"/>
        <w:tblLook w:val="01E0"/>
      </w:tblPr>
      <w:tblGrid>
        <w:gridCol w:w="9462"/>
      </w:tblGrid>
      <w:tr w:rsidR="00426F61" w:rsidRPr="00426F61" w:rsidTr="00426F61">
        <w:trPr>
          <w:trHeight w:val="3708"/>
        </w:trPr>
        <w:tc>
          <w:tcPr>
            <w:tcW w:w="9462" w:type="dxa"/>
          </w:tcPr>
          <w:p w:rsidR="00426F61" w:rsidRPr="00D07527" w:rsidRDefault="00426F61" w:rsidP="00D07527">
            <w:pPr>
              <w:pStyle w:val="a5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D07527">
              <w:rPr>
                <w:rFonts w:ascii="Times New Roman" w:hAnsi="Times New Roman"/>
                <w:lang w:val="ru-RU"/>
              </w:rPr>
              <w:t>Таблицы в соответствии с основными разделами программы обучения.</w:t>
            </w:r>
          </w:p>
          <w:p w:rsidR="00426F61" w:rsidRPr="00426F61" w:rsidRDefault="00426F61" w:rsidP="00D07527">
            <w:pPr>
              <w:pStyle w:val="a5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426F61">
              <w:rPr>
                <w:rFonts w:ascii="Times New Roman" w:hAnsi="Times New Roman"/>
              </w:rPr>
              <w:t>Альбомы демонстративного и раздаточного материала</w:t>
            </w:r>
          </w:p>
          <w:p w:rsidR="00426F61" w:rsidRPr="00426F61" w:rsidRDefault="00426F61" w:rsidP="00D07527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 w:rsidRPr="00426F61">
              <w:rPr>
                <w:rFonts w:ascii="Times New Roman" w:hAnsi="Times New Roman"/>
              </w:rPr>
              <w:t>Портреты художников.</w:t>
            </w:r>
          </w:p>
          <w:p w:rsidR="00426F61" w:rsidRPr="00426F61" w:rsidRDefault="00426F61" w:rsidP="00D07527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 w:rsidRPr="00426F61">
              <w:rPr>
                <w:rFonts w:ascii="Times New Roman" w:hAnsi="Times New Roman"/>
              </w:rPr>
              <w:t>Таблицы по цветоведению,.</w:t>
            </w:r>
          </w:p>
          <w:p w:rsidR="00426F61" w:rsidRPr="00426F61" w:rsidRDefault="00426F61" w:rsidP="00D075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</w:p>
          <w:p w:rsidR="00426F61" w:rsidRPr="00C40D02" w:rsidRDefault="00426F61" w:rsidP="00D07527">
            <w:pPr>
              <w:pStyle w:val="a5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C40D02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обучения,обучающие программы по предмету.</w:t>
            </w:r>
          </w:p>
          <w:p w:rsidR="00D07527" w:rsidRPr="00D07527" w:rsidRDefault="00D07527" w:rsidP="00D075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07527">
              <w:rPr>
                <w:b/>
                <w:sz w:val="24"/>
                <w:szCs w:val="24"/>
              </w:rPr>
              <w:t>Технические средства обучения</w:t>
            </w:r>
          </w:p>
          <w:p w:rsidR="00D07527" w:rsidRPr="00C40D02" w:rsidRDefault="00D07527" w:rsidP="00D0752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hAnsi="Times New Roman"/>
                <w:lang w:val="ru-RU"/>
              </w:rPr>
            </w:pPr>
            <w:r w:rsidRPr="00C40D02">
              <w:rPr>
                <w:rFonts w:ascii="Times New Roman" w:hAnsi="Times New Roman"/>
                <w:lang w:val="ru-RU"/>
              </w:rPr>
              <w:t>Классная доска с набором приспособлений для крепления таблиц.</w:t>
            </w:r>
          </w:p>
          <w:p w:rsidR="00D07527" w:rsidRPr="00D07527" w:rsidRDefault="00D07527" w:rsidP="00D0752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hAnsi="Times New Roman"/>
              </w:rPr>
            </w:pPr>
            <w:r w:rsidRPr="00D07527">
              <w:rPr>
                <w:rFonts w:ascii="Times New Roman" w:hAnsi="Times New Roman"/>
              </w:rPr>
              <w:t>Магнитная доска.</w:t>
            </w:r>
          </w:p>
          <w:p w:rsidR="00D07527" w:rsidRPr="00D07527" w:rsidRDefault="00D07527" w:rsidP="00D0752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hAnsi="Times New Roman"/>
              </w:rPr>
            </w:pPr>
            <w:r w:rsidRPr="00D07527">
              <w:rPr>
                <w:rFonts w:ascii="Times New Roman" w:hAnsi="Times New Roman"/>
              </w:rPr>
              <w:t>Интерактивная доска.</w:t>
            </w:r>
          </w:p>
          <w:p w:rsidR="00D07527" w:rsidRPr="00D07527" w:rsidRDefault="00D07527" w:rsidP="00D07527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hAnsi="Times New Roman"/>
              </w:rPr>
            </w:pPr>
            <w:r w:rsidRPr="00D07527">
              <w:rPr>
                <w:rFonts w:ascii="Times New Roman" w:hAnsi="Times New Roman"/>
              </w:rPr>
              <w:t>Ноутбук.</w:t>
            </w:r>
          </w:p>
          <w:p w:rsidR="00426F61" w:rsidRPr="001164BB" w:rsidRDefault="00D07527" w:rsidP="001164BB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hAnsi="Times New Roman"/>
              </w:rPr>
            </w:pPr>
            <w:r w:rsidRPr="00D07527">
              <w:rPr>
                <w:rFonts w:ascii="Times New Roman" w:hAnsi="Times New Roman"/>
              </w:rPr>
              <w:t>Мультимедийный проектор.</w:t>
            </w:r>
          </w:p>
        </w:tc>
      </w:tr>
    </w:tbl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401A69" w:rsidRDefault="00401A69" w:rsidP="001164BB">
      <w:pPr>
        <w:pStyle w:val="a4"/>
        <w:jc w:val="center"/>
        <w:rPr>
          <w:b/>
        </w:rPr>
      </w:pPr>
    </w:p>
    <w:p w:rsidR="00EF7519" w:rsidRPr="00C3206B" w:rsidRDefault="00EF7519" w:rsidP="001164BB">
      <w:pPr>
        <w:pStyle w:val="a4"/>
        <w:jc w:val="center"/>
        <w:rPr>
          <w:b/>
        </w:rPr>
      </w:pPr>
      <w:r w:rsidRPr="00C3206B">
        <w:rPr>
          <w:b/>
        </w:rPr>
        <w:lastRenderedPageBreak/>
        <w:t>Лист внесения изменений в рабочую программу</w:t>
      </w:r>
    </w:p>
    <w:p w:rsidR="00EF7519" w:rsidRPr="003641B7" w:rsidRDefault="00EF7519" w:rsidP="00EF7519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64"/>
        <w:gridCol w:w="2561"/>
        <w:gridCol w:w="2015"/>
        <w:gridCol w:w="2025"/>
      </w:tblGrid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  <w:r w:rsidRPr="00C3206B">
              <w:t>№ п/п</w:t>
            </w: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  <w:r w:rsidRPr="00C3206B">
              <w:t>Тема (темы) урока</w:t>
            </w: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  <w:r w:rsidRPr="00C3206B">
              <w:t>Причина корректировки</w:t>
            </w: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  <w:r w:rsidRPr="00C3206B">
              <w:t>Способ, форма корректировки</w:t>
            </w: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  <w:r w:rsidRPr="00C3206B">
              <w:t>Согласование с администрацией школы</w:t>
            </w: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  <w:tr w:rsidR="00EF7519" w:rsidRPr="00C3206B" w:rsidTr="001164BB">
        <w:tc>
          <w:tcPr>
            <w:tcW w:w="28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462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1263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4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  <w:tc>
          <w:tcPr>
            <w:tcW w:w="999" w:type="pct"/>
          </w:tcPr>
          <w:p w:rsidR="00EF7519" w:rsidRPr="00C3206B" w:rsidRDefault="00EF7519" w:rsidP="002F4B35">
            <w:pPr>
              <w:pStyle w:val="a4"/>
              <w:spacing w:before="0" w:after="0" w:line="360" w:lineRule="auto"/>
            </w:pPr>
          </w:p>
        </w:tc>
      </w:tr>
    </w:tbl>
    <w:p w:rsidR="00EF7519" w:rsidRDefault="00EF7519" w:rsidP="00EF7519">
      <w:pPr>
        <w:ind w:firstLine="708"/>
      </w:pPr>
    </w:p>
    <w:p w:rsidR="00EF7519" w:rsidRDefault="00EF7519" w:rsidP="001164BB">
      <w:pPr>
        <w:sectPr w:rsidR="00EF7519" w:rsidSect="00401A6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F7519" w:rsidRDefault="00EF7519" w:rsidP="001164BB">
      <w:pPr>
        <w:jc w:val="center"/>
        <w:rPr>
          <w:b/>
        </w:rPr>
      </w:pPr>
      <w:r>
        <w:rPr>
          <w:b/>
        </w:rPr>
        <w:lastRenderedPageBreak/>
        <w:t>КАЛЕНДАРНО-</w:t>
      </w:r>
      <w:r w:rsidRPr="00EF7519">
        <w:rPr>
          <w:b/>
        </w:rPr>
        <w:t>ТЕМАТИЧЕСКОЕ ПЛАНИРОВАНИЕ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42"/>
        <w:gridCol w:w="425"/>
        <w:gridCol w:w="2267"/>
        <w:gridCol w:w="709"/>
        <w:gridCol w:w="1275"/>
        <w:gridCol w:w="1986"/>
        <w:gridCol w:w="1275"/>
        <w:gridCol w:w="1103"/>
      </w:tblGrid>
      <w:tr w:rsidR="00401A69" w:rsidRPr="008B3A5B" w:rsidTr="00401A69">
        <w:trPr>
          <w:cantSplit/>
          <w:trHeight w:val="2969"/>
        </w:trPr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№ п/п</w:t>
            </w:r>
          </w:p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1164BB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184" w:type="pct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 xml:space="preserve">       Тема раздела</w:t>
            </w:r>
          </w:p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 xml:space="preserve">    </w:t>
            </w:r>
          </w:p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</w:p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 xml:space="preserve">  Тема  урока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Тип урока, образовательные технологии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textDirection w:val="btLr"/>
          </w:tcPr>
          <w:p w:rsidR="00401A69" w:rsidRPr="008B3A5B" w:rsidRDefault="00401A69" w:rsidP="002F4B35">
            <w:pPr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  <w:r w:rsidRPr="008B3A5B">
              <w:rPr>
                <w:b/>
                <w:sz w:val="24"/>
                <w:szCs w:val="24"/>
              </w:rPr>
              <w:t>Дата фактическая</w:t>
            </w:r>
          </w:p>
        </w:tc>
      </w:tr>
      <w:tr w:rsidR="00401A69" w:rsidRPr="008B3A5B" w:rsidTr="00401A69">
        <w:tc>
          <w:tcPr>
            <w:tcW w:w="5000" w:type="pct"/>
            <w:gridSpan w:val="9"/>
          </w:tcPr>
          <w:p w:rsidR="00401A69" w:rsidRPr="008B3A5B" w:rsidRDefault="00401A69" w:rsidP="0019066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Мы рисуем осень – 8 ч</w:t>
            </w:r>
          </w:p>
        </w:tc>
      </w:tr>
      <w:tr w:rsidR="00401A69" w:rsidRPr="008B3A5B" w:rsidTr="00401A69">
        <w:tc>
          <w:tcPr>
            <w:tcW w:w="205" w:type="pct"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на тему: «Мое лето» 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Репина «Девочка с букетом», « Стрекоза»  и Серова «Девочка с персиками», «Дети»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205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с  натуры .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«Красота  осенних  деревьев»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листья, ИКТ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205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с  натуры. «Дары  осени»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для натюрморта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205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«Веселые  узоры»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Гуашь, акварельные </w:t>
            </w:r>
            <w:r w:rsidRPr="008B3A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 w:rsidRPr="008B3A5B">
              <w:rPr>
                <w:sz w:val="24"/>
                <w:szCs w:val="24"/>
              </w:rPr>
              <w:t>аски, кисти, карандаши, мелки, фломастеры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205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«Осенний узор»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Гуашь, акварельные </w:t>
            </w:r>
            <w:r w:rsidRPr="008B3A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 w:rsidRPr="008B3A5B">
              <w:rPr>
                <w:sz w:val="24"/>
                <w:szCs w:val="24"/>
              </w:rPr>
              <w:t>аски, кисти, карандаши, мелки, фломастеры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205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6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 на  тему  «В гостях   у  осени»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Гуашь, акварельные </w:t>
            </w:r>
            <w:r w:rsidRPr="008B3A5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 w:rsidRPr="008B3A5B">
              <w:rPr>
                <w:sz w:val="24"/>
                <w:szCs w:val="24"/>
              </w:rPr>
              <w:t>аски, кисти, карандаши, мелки, фломастеры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06.10. 2014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rPr>
          <w:trHeight w:val="520"/>
        </w:trPr>
        <w:tc>
          <w:tcPr>
            <w:tcW w:w="205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96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7-8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  на  тему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«Богатый  урожай»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Урок-конкурс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для натюрморта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rPr>
          <w:trHeight w:val="519"/>
        </w:trPr>
        <w:tc>
          <w:tcPr>
            <w:tcW w:w="205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1A69" w:rsidRPr="008B3A5B" w:rsidRDefault="00401A69" w:rsidP="00401A69">
            <w:pPr>
              <w:jc w:val="center"/>
            </w:pPr>
            <w:r w:rsidRPr="00B97569">
              <w:rPr>
                <w:b/>
                <w:sz w:val="24"/>
                <w:szCs w:val="24"/>
              </w:rPr>
              <w:t>2. Мы рисуем сказку</w:t>
            </w:r>
          </w:p>
        </w:tc>
      </w:tr>
      <w:tr w:rsidR="00401A69" w:rsidRPr="008B3A5B" w:rsidTr="00C04760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работа «Мы рисуем сказочную ветку»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37034D" w:rsidRDefault="00401A69" w:rsidP="00363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Полхо - майданских мастеров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4" w:type="pct"/>
          </w:tcPr>
          <w:p w:rsidR="00401A69" w:rsidRPr="0037034D" w:rsidRDefault="00401A69" w:rsidP="002F4B35">
            <w:pPr>
              <w:rPr>
                <w:sz w:val="24"/>
                <w:szCs w:val="24"/>
              </w:rPr>
            </w:pPr>
            <w:r w:rsidRPr="0037034D">
              <w:rPr>
                <w:sz w:val="24"/>
                <w:szCs w:val="24"/>
              </w:rPr>
              <w:t>Красота обычных вещей. Цилиндр. Художественное конструирование и дизайн.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37034D" w:rsidRDefault="00401A69" w:rsidP="00363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Жестяные банки или пластиковые бутылки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Декоративная  работа «Мы 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рисуем сказочную  птицу»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с изображением птиц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C047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12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  или по  памяти  гуся. «Мы готовимся  к   рисованию  сказки»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 со сказками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25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13-14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</w:t>
            </w:r>
            <w:r w:rsidRPr="00EC7F70">
              <w:rPr>
                <w:sz w:val="24"/>
                <w:szCs w:val="24"/>
              </w:rPr>
              <w:t>ние русской народной сказки «Гуси- лебеди»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01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708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15-16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184" w:type="pct"/>
            <w:vMerge w:val="restart"/>
          </w:tcPr>
          <w:p w:rsidR="00401A69" w:rsidRPr="0037034D" w:rsidRDefault="00401A69" w:rsidP="002F4B35">
            <w:pPr>
              <w:rPr>
                <w:sz w:val="24"/>
                <w:szCs w:val="24"/>
              </w:rPr>
            </w:pPr>
            <w:r w:rsidRPr="0037034D">
              <w:rPr>
                <w:sz w:val="24"/>
                <w:szCs w:val="24"/>
              </w:rPr>
              <w:t xml:space="preserve">Готовимся к встрече сказки – празднику Нового года. Художественное конструирование и дизайн. 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8B3A5B" w:rsidRDefault="00401A69" w:rsidP="00363C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Маски, ИКТ</w:t>
            </w: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1275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37034D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Default="00401A69" w:rsidP="00363CE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C04760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22.12. 2014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rPr>
          <w:gridAfter w:val="3"/>
          <w:wAfter w:w="2279" w:type="pct"/>
        </w:trPr>
        <w:tc>
          <w:tcPr>
            <w:tcW w:w="2721" w:type="pct"/>
            <w:gridSpan w:val="6"/>
            <w:tcBorders>
              <w:right w:val="nil"/>
            </w:tcBorders>
          </w:tcPr>
          <w:p w:rsidR="00401A69" w:rsidRPr="007F4DCB" w:rsidRDefault="00401A69" w:rsidP="007F4D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4DCB">
              <w:rPr>
                <w:b/>
                <w:sz w:val="24"/>
                <w:szCs w:val="24"/>
              </w:rPr>
              <w:t>3. Мои друзья – 10ч</w:t>
            </w:r>
          </w:p>
        </w:tc>
      </w:tr>
      <w:tr w:rsidR="00401A69" w:rsidRPr="008B3A5B" w:rsidTr="00C04760">
        <w:trPr>
          <w:trHeight w:val="637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17-</w:t>
            </w:r>
            <w:r w:rsidRPr="00EC7F7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lastRenderedPageBreak/>
              <w:t>Рисование на тему</w:t>
            </w:r>
            <w:r>
              <w:rPr>
                <w:sz w:val="24"/>
                <w:szCs w:val="24"/>
              </w:rPr>
              <w:t xml:space="preserve"> «</w:t>
            </w:r>
            <w:r w:rsidRPr="0037034D">
              <w:rPr>
                <w:sz w:val="24"/>
                <w:szCs w:val="24"/>
              </w:rPr>
              <w:t xml:space="preserve">Зимние </w:t>
            </w:r>
            <w:r w:rsidRPr="0037034D">
              <w:rPr>
                <w:sz w:val="24"/>
                <w:szCs w:val="24"/>
              </w:rPr>
              <w:lastRenderedPageBreak/>
              <w:t>развлечения с друзьями</w:t>
            </w:r>
            <w:r>
              <w:rPr>
                <w:sz w:val="24"/>
                <w:szCs w:val="24"/>
              </w:rPr>
              <w:t>»</w:t>
            </w:r>
            <w:r w:rsidRPr="00EC7F70">
              <w:rPr>
                <w:sz w:val="24"/>
                <w:szCs w:val="24"/>
              </w:rPr>
              <w:t xml:space="preserve">  (карандаш, гуашь)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Ткачева « В </w:t>
            </w:r>
            <w:r>
              <w:rPr>
                <w:sz w:val="24"/>
                <w:szCs w:val="24"/>
              </w:rPr>
              <w:lastRenderedPageBreak/>
              <w:t>зимний праздник», Юона « Русская зима»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12.01. 2015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803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C047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73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</w:t>
            </w:r>
            <w:r w:rsidRPr="00EC7F70">
              <w:rPr>
                <w:sz w:val="24"/>
                <w:szCs w:val="24"/>
              </w:rPr>
              <w:t>. «Друзья детства»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330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756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21-22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«Мои   любимые игрушечные  животные»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игрушки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996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01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23-24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 «</w:t>
            </w:r>
            <w:r w:rsidRPr="0037034D">
              <w:rPr>
                <w:sz w:val="24"/>
                <w:szCs w:val="24"/>
              </w:rPr>
              <w:t>Наши друзья – животные. Рисование по памяти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животных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25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25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25-26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4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 работа «Мы любим родную природу»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русских художников по теме</w:t>
            </w:r>
          </w:p>
        </w:tc>
        <w:tc>
          <w:tcPr>
            <w:tcW w:w="666" w:type="pct"/>
            <w:vAlign w:val="center"/>
          </w:tcPr>
          <w:p w:rsidR="00401A69" w:rsidRPr="002D370D" w:rsidRDefault="00401A69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rPr>
          <w:trHeight w:val="401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C04760">
        <w:tc>
          <w:tcPr>
            <w:tcW w:w="279" w:type="pct"/>
            <w:gridSpan w:val="2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27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на тему «Мои друзья</w:t>
            </w:r>
            <w:r>
              <w:rPr>
                <w:sz w:val="24"/>
                <w:szCs w:val="24"/>
              </w:rPr>
              <w:t xml:space="preserve"> - пернатые</w:t>
            </w:r>
            <w:r w:rsidRPr="00EC7F70">
              <w:rPr>
                <w:sz w:val="24"/>
                <w:szCs w:val="24"/>
              </w:rPr>
              <w:t>» (карандаш, акварель)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8B3A5B" w:rsidRDefault="00401A69" w:rsidP="00363C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конкурс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 Снейдерса « Птичий концерт»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401A69">
        <w:tc>
          <w:tcPr>
            <w:tcW w:w="5000" w:type="pct"/>
            <w:gridSpan w:val="9"/>
          </w:tcPr>
          <w:p w:rsidR="00401A69" w:rsidRPr="008B3A5B" w:rsidRDefault="008B1E84" w:rsidP="006E1874">
            <w:pPr>
              <w:jc w:val="center"/>
            </w:pPr>
            <w:r>
              <w:rPr>
                <w:b/>
                <w:sz w:val="24"/>
                <w:szCs w:val="24"/>
              </w:rPr>
              <w:t>4. С чего начинается Родина – 6</w:t>
            </w:r>
            <w:r w:rsidR="00401A69" w:rsidRPr="007F4DCB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401A69" w:rsidRPr="008B3A5B" w:rsidTr="006E1874">
        <w:trPr>
          <w:trHeight w:val="473"/>
        </w:trPr>
        <w:tc>
          <w:tcPr>
            <w:tcW w:w="279" w:type="pct"/>
            <w:gridSpan w:val="2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28-29</w:t>
            </w:r>
          </w:p>
        </w:tc>
        <w:tc>
          <w:tcPr>
            <w:tcW w:w="222" w:type="pct"/>
            <w:vMerge w:val="restar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184" w:type="pct"/>
            <w:vMerge w:val="restart"/>
          </w:tcPr>
          <w:p w:rsidR="00401A69" w:rsidRPr="00EC7F70" w:rsidRDefault="006E1874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Рисование  на  тему </w:t>
            </w:r>
            <w:r w:rsidR="00401A69" w:rsidRPr="00EC7F70">
              <w:rPr>
                <w:sz w:val="24"/>
                <w:szCs w:val="24"/>
              </w:rPr>
              <w:t>«С  чего начинается Родина».</w:t>
            </w:r>
          </w:p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 xml:space="preserve"> (карандаш, акварель)</w:t>
            </w:r>
          </w:p>
        </w:tc>
        <w:tc>
          <w:tcPr>
            <w:tcW w:w="370" w:type="pct"/>
            <w:vMerge w:val="restar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restar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  <w:vMerge w:val="restar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 Романди « Весенний день», «Цветущий бугор»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6E1874">
        <w:trPr>
          <w:trHeight w:val="637"/>
        </w:trPr>
        <w:tc>
          <w:tcPr>
            <w:tcW w:w="279" w:type="pct"/>
            <w:gridSpan w:val="2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401A69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401A69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401A69" w:rsidRDefault="00401A69" w:rsidP="002F4B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6E1874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  натюрморта  «Школа»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для натюрморта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6E1874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31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8B1E84" w:rsidRPr="00EC7F70" w:rsidRDefault="008B1E84" w:rsidP="008B1E84">
            <w:pPr>
              <w:spacing w:after="0" w:line="240" w:lineRule="auto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на тему «Мы</w:t>
            </w:r>
          </w:p>
          <w:p w:rsidR="00401A69" w:rsidRPr="00EC7F70" w:rsidRDefault="008B1E84" w:rsidP="008B1E84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рисуем праздник»</w:t>
            </w:r>
            <w:r w:rsidR="00401A69" w:rsidRPr="00EC7F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666" w:type="pct"/>
            <w:vAlign w:val="center"/>
          </w:tcPr>
          <w:p w:rsidR="00401A69" w:rsidRPr="008B1E84" w:rsidRDefault="008B1E84" w:rsidP="008B1E84">
            <w:pPr>
              <w:pStyle w:val="a5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8B1E84">
              <w:rPr>
                <w:rFonts w:ascii="Times New Roman" w:hAnsi="Times New Roman"/>
              </w:rPr>
              <w:t>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401A69" w:rsidRPr="008B3A5B" w:rsidTr="006E1874">
        <w:tc>
          <w:tcPr>
            <w:tcW w:w="279" w:type="pct"/>
            <w:gridSpan w:val="2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2" w:type="pct"/>
          </w:tcPr>
          <w:p w:rsidR="00401A69" w:rsidRPr="00EC7F70" w:rsidRDefault="00401A69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4" w:type="pct"/>
          </w:tcPr>
          <w:p w:rsidR="00401A69" w:rsidRPr="00EC7F70" w:rsidRDefault="008B1E84" w:rsidP="008B1E84">
            <w:pPr>
              <w:spacing w:after="0" w:line="240" w:lineRule="auto"/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Декоративная работа «Наши любимые узоры. В гостях у народных мастеров»</w:t>
            </w:r>
          </w:p>
        </w:tc>
        <w:tc>
          <w:tcPr>
            <w:tcW w:w="370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01A69" w:rsidRPr="00B97569" w:rsidRDefault="00401A69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401A69" w:rsidRPr="008B3A5B" w:rsidRDefault="00401A69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666" w:type="pct"/>
            <w:vAlign w:val="center"/>
          </w:tcPr>
          <w:p w:rsidR="00401A69" w:rsidRPr="002D370D" w:rsidRDefault="008B1E84" w:rsidP="002F4B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B1E84">
              <w:rPr>
                <w:sz w:val="24"/>
              </w:rPr>
              <w:t>18.05. 2015</w:t>
            </w:r>
          </w:p>
        </w:tc>
        <w:tc>
          <w:tcPr>
            <w:tcW w:w="576" w:type="pct"/>
          </w:tcPr>
          <w:p w:rsidR="00401A69" w:rsidRPr="008B3A5B" w:rsidRDefault="00401A69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8B1E84" w:rsidRPr="008B3A5B" w:rsidTr="005D41E4">
        <w:trPr>
          <w:trHeight w:val="1152"/>
        </w:trPr>
        <w:tc>
          <w:tcPr>
            <w:tcW w:w="279" w:type="pct"/>
            <w:gridSpan w:val="2"/>
          </w:tcPr>
          <w:p w:rsidR="008B1E84" w:rsidRPr="00EC7F70" w:rsidRDefault="008B1E84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" w:type="pct"/>
          </w:tcPr>
          <w:p w:rsidR="008B1E84" w:rsidRPr="00EC7F70" w:rsidRDefault="008B1E84" w:rsidP="002F4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4" w:type="pct"/>
          </w:tcPr>
          <w:p w:rsidR="008B1E84" w:rsidRPr="00EC7F70" w:rsidRDefault="008B1E84" w:rsidP="002F4B35">
            <w:pPr>
              <w:rPr>
                <w:sz w:val="24"/>
                <w:szCs w:val="24"/>
              </w:rPr>
            </w:pPr>
            <w:r w:rsidRPr="00EC7F70">
              <w:rPr>
                <w:sz w:val="24"/>
                <w:szCs w:val="24"/>
              </w:rPr>
              <w:t>Рисование с натуры. «Цветы нашей Родины»</w:t>
            </w:r>
          </w:p>
        </w:tc>
        <w:tc>
          <w:tcPr>
            <w:tcW w:w="370" w:type="pct"/>
          </w:tcPr>
          <w:p w:rsidR="008B1E84" w:rsidRPr="008B3A5B" w:rsidRDefault="008B1E84" w:rsidP="002F4B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8B1E84" w:rsidRPr="00B97569" w:rsidRDefault="008B1E84" w:rsidP="00363CE1">
            <w:pPr>
              <w:contextualSpacing/>
              <w:rPr>
                <w:sz w:val="24"/>
                <w:szCs w:val="24"/>
              </w:rPr>
            </w:pPr>
            <w:r w:rsidRPr="00B975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37" w:type="pct"/>
          </w:tcPr>
          <w:p w:rsidR="008B1E84" w:rsidRPr="008B3A5B" w:rsidRDefault="008B1E84" w:rsidP="002F4B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666" w:type="pct"/>
            <w:vAlign w:val="center"/>
          </w:tcPr>
          <w:p w:rsidR="008B1E84" w:rsidRPr="008B1E84" w:rsidRDefault="008B1E84" w:rsidP="008B1E84">
            <w:pPr>
              <w:pStyle w:val="a5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25.05. 2015</w:t>
            </w:r>
          </w:p>
        </w:tc>
        <w:tc>
          <w:tcPr>
            <w:tcW w:w="576" w:type="pct"/>
          </w:tcPr>
          <w:p w:rsidR="008B1E84" w:rsidRPr="008B3A5B" w:rsidRDefault="008B1E84" w:rsidP="002F4B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EF7519" w:rsidRPr="00EF7519" w:rsidRDefault="00EF7519" w:rsidP="00C40D02">
      <w:pPr>
        <w:rPr>
          <w:b/>
        </w:rPr>
      </w:pPr>
    </w:p>
    <w:sectPr w:rsidR="00EF7519" w:rsidRPr="00EF7519" w:rsidSect="00401A69"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3D" w:rsidRDefault="00AE0E3D" w:rsidP="00C40D02">
      <w:pPr>
        <w:spacing w:after="0" w:line="240" w:lineRule="auto"/>
      </w:pPr>
      <w:r>
        <w:separator/>
      </w:r>
    </w:p>
  </w:endnote>
  <w:endnote w:type="continuationSeparator" w:id="1">
    <w:p w:rsidR="00AE0E3D" w:rsidRDefault="00AE0E3D" w:rsidP="00C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27"/>
      <w:docPartObj>
        <w:docPartGallery w:val="Page Numbers (Bottom of Page)"/>
        <w:docPartUnique/>
      </w:docPartObj>
    </w:sdtPr>
    <w:sdtContent>
      <w:p w:rsidR="00401A69" w:rsidRDefault="00401A69">
        <w:pPr>
          <w:pStyle w:val="ae"/>
          <w:jc w:val="right"/>
        </w:pPr>
        <w:fldSimple w:instr=" PAGE   \* MERGEFORMAT ">
          <w:r w:rsidR="008B1E84">
            <w:rPr>
              <w:noProof/>
            </w:rPr>
            <w:t>16</w:t>
          </w:r>
        </w:fldSimple>
      </w:p>
    </w:sdtContent>
  </w:sdt>
  <w:p w:rsidR="00401A69" w:rsidRDefault="00401A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3D" w:rsidRDefault="00AE0E3D" w:rsidP="00C40D02">
      <w:pPr>
        <w:spacing w:after="0" w:line="240" w:lineRule="auto"/>
      </w:pPr>
      <w:r>
        <w:separator/>
      </w:r>
    </w:p>
  </w:footnote>
  <w:footnote w:type="continuationSeparator" w:id="1">
    <w:p w:rsidR="00AE0E3D" w:rsidRDefault="00AE0E3D" w:rsidP="00C4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503"/>
    <w:multiLevelType w:val="multilevel"/>
    <w:tmpl w:val="5D9E0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33072A"/>
    <w:multiLevelType w:val="hybridMultilevel"/>
    <w:tmpl w:val="F294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335"/>
    <w:multiLevelType w:val="hybridMultilevel"/>
    <w:tmpl w:val="8DA0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41C52"/>
    <w:multiLevelType w:val="multilevel"/>
    <w:tmpl w:val="6D7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A76E87"/>
    <w:multiLevelType w:val="multilevel"/>
    <w:tmpl w:val="0C7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FB77D1"/>
    <w:multiLevelType w:val="hybridMultilevel"/>
    <w:tmpl w:val="FCA6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03A4C"/>
    <w:multiLevelType w:val="hybridMultilevel"/>
    <w:tmpl w:val="7B8C0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E074C9"/>
    <w:multiLevelType w:val="hybridMultilevel"/>
    <w:tmpl w:val="2504968C"/>
    <w:lvl w:ilvl="0" w:tplc="B88A31F4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A55"/>
    <w:rsid w:val="00083691"/>
    <w:rsid w:val="001164BB"/>
    <w:rsid w:val="0015040E"/>
    <w:rsid w:val="00190664"/>
    <w:rsid w:val="002F4B35"/>
    <w:rsid w:val="00321024"/>
    <w:rsid w:val="00321449"/>
    <w:rsid w:val="00330C3B"/>
    <w:rsid w:val="00363CE1"/>
    <w:rsid w:val="0036704A"/>
    <w:rsid w:val="003C7F6A"/>
    <w:rsid w:val="003F49C3"/>
    <w:rsid w:val="00401A69"/>
    <w:rsid w:val="00426F61"/>
    <w:rsid w:val="00516CD2"/>
    <w:rsid w:val="0059235E"/>
    <w:rsid w:val="006E1874"/>
    <w:rsid w:val="00756A5E"/>
    <w:rsid w:val="007F4DCB"/>
    <w:rsid w:val="008120DC"/>
    <w:rsid w:val="008136B2"/>
    <w:rsid w:val="00815A55"/>
    <w:rsid w:val="00857271"/>
    <w:rsid w:val="008B1E84"/>
    <w:rsid w:val="0093390A"/>
    <w:rsid w:val="00944F79"/>
    <w:rsid w:val="009520AD"/>
    <w:rsid w:val="00A7241B"/>
    <w:rsid w:val="00AE0E3D"/>
    <w:rsid w:val="00B46AFD"/>
    <w:rsid w:val="00B97569"/>
    <w:rsid w:val="00C04760"/>
    <w:rsid w:val="00C162C3"/>
    <w:rsid w:val="00C20345"/>
    <w:rsid w:val="00C40D02"/>
    <w:rsid w:val="00D07527"/>
    <w:rsid w:val="00EC7F70"/>
    <w:rsid w:val="00EF7519"/>
    <w:rsid w:val="00F22F2A"/>
    <w:rsid w:val="00F27D39"/>
    <w:rsid w:val="00F61A61"/>
    <w:rsid w:val="00FC52E2"/>
    <w:rsid w:val="00FD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5"/>
    <w:pPr>
      <w:jc w:val="left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A55"/>
    <w:rPr>
      <w:b/>
      <w:bCs/>
    </w:rPr>
  </w:style>
  <w:style w:type="paragraph" w:styleId="a4">
    <w:name w:val="Normal (Web)"/>
    <w:basedOn w:val="a"/>
    <w:uiPriority w:val="99"/>
    <w:rsid w:val="00815A55"/>
    <w:pPr>
      <w:suppressAutoHyphens/>
      <w:spacing w:before="120" w:after="120" w:line="240" w:lineRule="auto"/>
      <w:jc w:val="both"/>
    </w:pPr>
    <w:rPr>
      <w:rFonts w:eastAsia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15A55"/>
  </w:style>
  <w:style w:type="character" w:customStyle="1" w:styleId="c4">
    <w:name w:val="c4"/>
    <w:basedOn w:val="a0"/>
    <w:rsid w:val="00815A55"/>
  </w:style>
  <w:style w:type="paragraph" w:styleId="a5">
    <w:name w:val="List Paragraph"/>
    <w:basedOn w:val="a"/>
    <w:uiPriority w:val="99"/>
    <w:qFormat/>
    <w:rsid w:val="00815A55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val="en-US" w:bidi="en-US"/>
    </w:rPr>
  </w:style>
  <w:style w:type="paragraph" w:styleId="a6">
    <w:name w:val="Body Text"/>
    <w:basedOn w:val="a"/>
    <w:link w:val="a7"/>
    <w:rsid w:val="00815A55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815A55"/>
    <w:rPr>
      <w:rFonts w:ascii="Times" w:eastAsia="文鼎PL细上海宋Uni" w:hAnsi="Times"/>
      <w:kern w:val="1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6A5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6A5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basedOn w:val="a0"/>
    <w:rsid w:val="00321024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No Spacing"/>
    <w:uiPriority w:val="1"/>
    <w:qFormat/>
    <w:rsid w:val="00321024"/>
    <w:pPr>
      <w:spacing w:after="0" w:line="240" w:lineRule="auto"/>
      <w:jc w:val="left"/>
    </w:pPr>
    <w:rPr>
      <w:rFonts w:eastAsia="Times New Roman"/>
      <w:color w:val="000000"/>
      <w:szCs w:val="14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2102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21024"/>
    <w:rPr>
      <w:rFonts w:eastAsia="Calibri"/>
      <w:sz w:val="28"/>
      <w:szCs w:val="22"/>
    </w:rPr>
  </w:style>
  <w:style w:type="table" w:styleId="ab">
    <w:name w:val="Table Grid"/>
    <w:basedOn w:val="a1"/>
    <w:rsid w:val="003C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7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basedOn w:val="a0"/>
    <w:rsid w:val="00426F61"/>
    <w:rPr>
      <w:rFonts w:ascii="Calibri" w:hAnsi="Calibri" w:cs="Calibri" w:hint="default"/>
      <w:sz w:val="34"/>
      <w:szCs w:val="34"/>
    </w:rPr>
  </w:style>
  <w:style w:type="paragraph" w:customStyle="1" w:styleId="c9">
    <w:name w:val="c9"/>
    <w:basedOn w:val="a"/>
    <w:rsid w:val="00C40D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0D02"/>
    <w:rPr>
      <w:rFonts w:eastAsia="Calibri"/>
      <w:sz w:val="28"/>
      <w:szCs w:val="22"/>
    </w:rPr>
  </w:style>
  <w:style w:type="paragraph" w:styleId="ae">
    <w:name w:val="footer"/>
    <w:basedOn w:val="a"/>
    <w:link w:val="af"/>
    <w:uiPriority w:val="99"/>
    <w:unhideWhenUsed/>
    <w:rsid w:val="00C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D02"/>
    <w:rPr>
      <w:rFonts w:eastAsia="Calibri"/>
      <w:sz w:val="28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F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49C3"/>
    <w:rPr>
      <w:rFonts w:ascii="Tahoma" w:eastAsia="Calibri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401A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422EF-0164-4866-B4D5-D5AFEFF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20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16</cp:revision>
  <dcterms:created xsi:type="dcterms:W3CDTF">2014-08-22T18:50:00Z</dcterms:created>
  <dcterms:modified xsi:type="dcterms:W3CDTF">2014-09-13T18:26:00Z</dcterms:modified>
</cp:coreProperties>
</file>