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6E" w:rsidRPr="00DA0301" w:rsidRDefault="00DC0C6E" w:rsidP="00DC0C6E">
      <w:pPr>
        <w:jc w:val="center"/>
        <w:rPr>
          <w:sz w:val="28"/>
          <w:szCs w:val="28"/>
          <w:u w:val="single"/>
        </w:rPr>
      </w:pPr>
      <w:r w:rsidRPr="00DA0301">
        <w:rPr>
          <w:sz w:val="28"/>
          <w:szCs w:val="28"/>
          <w:u w:val="single"/>
        </w:rPr>
        <w:t>«Грамотный пешеход»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1. Как вы со своим ребёнком обходите транспорт, на остановке: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- сзади;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спереди;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 помню;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дожидаюсь, когда отойдёт.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2. Сокращаете ли Вы дорогу, если спешите с ребёнком в </w:t>
      </w:r>
      <w:proofErr w:type="spellStart"/>
      <w:r w:rsidRPr="00DA0301">
        <w:rPr>
          <w:sz w:val="28"/>
          <w:szCs w:val="28"/>
        </w:rPr>
        <w:t>д</w:t>
      </w:r>
      <w:proofErr w:type="spellEnd"/>
      <w:r w:rsidRPr="00DA0301">
        <w:rPr>
          <w:sz w:val="28"/>
          <w:szCs w:val="28"/>
        </w:rPr>
        <w:t>/сад: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- перехожу где положено;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иду прямо;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перехожу, где хочу;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 помню.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3. Разрешаете ли Вы своему ребёнку играть рядом с проезжей частью дороги: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- разрешаю;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 разрешаю;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 слежу.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4.Какие ситуации считаете опасными: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- высовывается ребёнок из окна в транспорте; (да, нет, не знаю)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идем через дорогу с собакой; (да, нет, не знаю)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идём через дорогу, разговариваем</w:t>
      </w:r>
      <w:proofErr w:type="gramStart"/>
      <w:r w:rsidRPr="00DA0301">
        <w:rPr>
          <w:sz w:val="28"/>
          <w:szCs w:val="28"/>
        </w:rPr>
        <w:t>.</w:t>
      </w:r>
      <w:proofErr w:type="gramEnd"/>
      <w:r w:rsidRPr="00DA0301">
        <w:rPr>
          <w:sz w:val="28"/>
          <w:szCs w:val="28"/>
        </w:rPr>
        <w:t xml:space="preserve"> (</w:t>
      </w:r>
      <w:proofErr w:type="gramStart"/>
      <w:r w:rsidRPr="00DA0301">
        <w:rPr>
          <w:sz w:val="28"/>
          <w:szCs w:val="28"/>
        </w:rPr>
        <w:t>д</w:t>
      </w:r>
      <w:proofErr w:type="gramEnd"/>
      <w:r w:rsidRPr="00DA0301">
        <w:rPr>
          <w:sz w:val="28"/>
          <w:szCs w:val="28"/>
        </w:rPr>
        <w:t>а, нет, не знаю)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5. Как поступаете, если на красный свет едет машина: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- иду дальше;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звоню в ГИБДД;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остановлюсь;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не знаю;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прочее.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>6. Обсуждаете ли Вы нарушения ПДД:</w:t>
      </w:r>
    </w:p>
    <w:p w:rsidR="00DC0C6E" w:rsidRPr="00DA0301" w:rsidRDefault="00DC0C6E" w:rsidP="00DC0C6E">
      <w:pPr>
        <w:rPr>
          <w:sz w:val="28"/>
          <w:szCs w:val="28"/>
        </w:rPr>
      </w:pPr>
    </w:p>
    <w:p w:rsidR="00DC0C6E" w:rsidRPr="00DA0301" w:rsidRDefault="00DC0C6E" w:rsidP="00DC0C6E">
      <w:pPr>
        <w:rPr>
          <w:sz w:val="28"/>
          <w:szCs w:val="28"/>
        </w:rPr>
      </w:pPr>
      <w:r>
        <w:rPr>
          <w:sz w:val="28"/>
          <w:szCs w:val="28"/>
        </w:rPr>
        <w:t>- до</w:t>
      </w:r>
      <w:r w:rsidRPr="00DA0301">
        <w:rPr>
          <w:sz w:val="28"/>
          <w:szCs w:val="28"/>
        </w:rPr>
        <w:t>ма с детьми; (да, нет)</w:t>
      </w:r>
    </w:p>
    <w:p w:rsidR="00DC0C6E" w:rsidRPr="00DA0301" w:rsidRDefault="00DC0C6E" w:rsidP="00DC0C6E">
      <w:pPr>
        <w:rPr>
          <w:sz w:val="28"/>
          <w:szCs w:val="28"/>
        </w:rPr>
      </w:pPr>
      <w:r w:rsidRPr="00DA0301">
        <w:rPr>
          <w:sz w:val="28"/>
          <w:szCs w:val="28"/>
        </w:rPr>
        <w:t xml:space="preserve"> - с воспитателем (да, нет)</w:t>
      </w:r>
    </w:p>
    <w:p w:rsidR="00C43EE3" w:rsidRDefault="00C43EE3"/>
    <w:sectPr w:rsidR="00C43EE3" w:rsidSect="00C4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C6E"/>
    <w:rsid w:val="00C43EE3"/>
    <w:rsid w:val="00D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2013-12-03T09:30:00Z</dcterms:created>
  <dcterms:modified xsi:type="dcterms:W3CDTF">2013-12-03T09:31:00Z</dcterms:modified>
</cp:coreProperties>
</file>