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BE2" w:rsidRPr="00ED4BE2" w:rsidRDefault="0094570B" w:rsidP="00E02ED4">
      <w:pPr>
        <w:tabs>
          <w:tab w:val="left" w:pos="1055"/>
        </w:tabs>
        <w:spacing w:line="480" w:lineRule="auto"/>
        <w:jc w:val="center"/>
        <w:rPr>
          <w:rFonts w:ascii="Times New Roman" w:hAnsi="Times New Roman" w:cs="Times New Roman"/>
          <w:i/>
          <w:sz w:val="28"/>
        </w:rPr>
      </w:pPr>
      <w:r w:rsidRPr="00ED4BE2">
        <w:rPr>
          <w:rFonts w:ascii="Times New Roman" w:hAnsi="Times New Roman" w:cs="Times New Roman"/>
          <w:i/>
          <w:sz w:val="28"/>
        </w:rPr>
        <w:t xml:space="preserve">РАЗДАТОЧНЫЙ МАТЕРИАЛ </w:t>
      </w:r>
      <w:proofErr w:type="gramStart"/>
      <w:r w:rsidRPr="00ED4BE2">
        <w:rPr>
          <w:rFonts w:ascii="Times New Roman" w:hAnsi="Times New Roman" w:cs="Times New Roman"/>
          <w:i/>
          <w:sz w:val="28"/>
        </w:rPr>
        <w:t>ДЛЯ РОДИТЕЛЕЙ</w:t>
      </w:r>
      <w:r w:rsidR="00ED4BE2" w:rsidRPr="00ED4BE2">
        <w:rPr>
          <w:rFonts w:ascii="Times New Roman" w:hAnsi="Times New Roman" w:cs="Times New Roman"/>
          <w:i/>
          <w:sz w:val="28"/>
        </w:rPr>
        <w:t xml:space="preserve"> ПО ОРГАНИЗАЦИИ СОВМЕСТНОЙ ДЕЯТЕЛЬНОСТИ С ДЕТЬМИ ПО ИЗУЧЕНИЮ ТАБЛИЦЫ УМНОЖЕНИЯ С ИСПОЛЬЗОВАНИЕМ</w:t>
      </w:r>
      <w:proofErr w:type="gramEnd"/>
      <w:r w:rsidR="00ED4BE2" w:rsidRPr="00ED4BE2">
        <w:rPr>
          <w:rFonts w:ascii="Times New Roman" w:hAnsi="Times New Roman" w:cs="Times New Roman"/>
          <w:i/>
          <w:sz w:val="28"/>
        </w:rPr>
        <w:t xml:space="preserve"> ИНТЕРНЕТ-РЕСУРСОВ</w:t>
      </w:r>
    </w:p>
    <w:p w:rsidR="00ED4BE2" w:rsidRPr="009D6575" w:rsidRDefault="00ED4BE2" w:rsidP="009D6575">
      <w:pPr>
        <w:tabs>
          <w:tab w:val="left" w:pos="1055"/>
        </w:tabs>
        <w:jc w:val="center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color w:val="FF0000"/>
          <w:sz w:val="28"/>
        </w:rPr>
        <w:t>«</w:t>
      </w:r>
      <w:r w:rsidR="0094570B">
        <w:rPr>
          <w:rFonts w:ascii="Times New Roman" w:hAnsi="Times New Roman" w:cs="Times New Roman"/>
          <w:color w:val="FF0000"/>
          <w:sz w:val="28"/>
        </w:rPr>
        <w:t xml:space="preserve"> </w:t>
      </w:r>
      <w:r w:rsidR="0094570B" w:rsidRPr="0094570B">
        <w:rPr>
          <w:rFonts w:ascii="Times New Roman" w:hAnsi="Times New Roman" w:cs="Times New Roman"/>
          <w:color w:val="FF0000"/>
          <w:sz w:val="28"/>
        </w:rPr>
        <w:t>ТАБЛИЦУ УМНОЖЕНИЯ УЧИМ С УВЛЕЧЕНИЕМ!</w:t>
      </w:r>
      <w:r>
        <w:rPr>
          <w:rFonts w:ascii="Times New Roman" w:hAnsi="Times New Roman" w:cs="Times New Roman"/>
          <w:color w:val="FF0000"/>
          <w:sz w:val="28"/>
        </w:rPr>
        <w:t>»</w:t>
      </w:r>
      <w:bookmarkStart w:id="0" w:name="_GoBack"/>
      <w:bookmarkEnd w:id="0"/>
    </w:p>
    <w:p w:rsidR="00ED4BE2" w:rsidRPr="00ED4BE2" w:rsidRDefault="00ED4BE2" w:rsidP="0094570B">
      <w:pPr>
        <w:tabs>
          <w:tab w:val="left" w:pos="1055"/>
        </w:tabs>
        <w:rPr>
          <w:rFonts w:ascii="Times New Roman" w:hAnsi="Times New Roman" w:cs="Times New Roman"/>
          <w:b/>
          <w:sz w:val="28"/>
        </w:rPr>
      </w:pPr>
      <w:r w:rsidRPr="00ED4BE2">
        <w:rPr>
          <w:rFonts w:ascii="Times New Roman" w:hAnsi="Times New Roman" w:cs="Times New Roman"/>
          <w:b/>
          <w:sz w:val="28"/>
        </w:rPr>
        <w:t>Назначение ресурса:</w:t>
      </w:r>
    </w:p>
    <w:p w:rsidR="00ED4BE2" w:rsidRDefault="00ED4BE2" w:rsidP="0094570B">
      <w:pPr>
        <w:tabs>
          <w:tab w:val="left" w:pos="10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Помочь учащимся и их родителям в выборе форм и методов изучения и закрепления знаний таблицы умножения, б</w:t>
      </w:r>
      <w:r w:rsidRPr="00ED4BE2">
        <w:rPr>
          <w:rFonts w:ascii="Times New Roman" w:hAnsi="Times New Roman" w:cs="Times New Roman"/>
          <w:sz w:val="28"/>
        </w:rPr>
        <w:t xml:space="preserve">ыстро и качественно добиться прочных результатов в </w:t>
      </w:r>
      <w:r>
        <w:rPr>
          <w:rFonts w:ascii="Times New Roman" w:hAnsi="Times New Roman" w:cs="Times New Roman"/>
          <w:sz w:val="28"/>
        </w:rPr>
        <w:t>данной деятельности.</w:t>
      </w:r>
    </w:p>
    <w:p w:rsidR="00ED4BE2" w:rsidRPr="00ED4BE2" w:rsidRDefault="00ED4BE2" w:rsidP="0094570B">
      <w:pPr>
        <w:tabs>
          <w:tab w:val="left" w:pos="1055"/>
        </w:tabs>
        <w:rPr>
          <w:rFonts w:ascii="Times New Roman" w:hAnsi="Times New Roman" w:cs="Times New Roman"/>
          <w:b/>
          <w:sz w:val="28"/>
        </w:rPr>
      </w:pPr>
      <w:r w:rsidRPr="00ED4BE2">
        <w:rPr>
          <w:rFonts w:ascii="Times New Roman" w:hAnsi="Times New Roman" w:cs="Times New Roman"/>
          <w:b/>
          <w:sz w:val="28"/>
        </w:rPr>
        <w:t>Тип ресурса:</w:t>
      </w:r>
    </w:p>
    <w:p w:rsidR="00ED4BE2" w:rsidRDefault="00ED4BE2" w:rsidP="0094570B">
      <w:pPr>
        <w:tabs>
          <w:tab w:val="left" w:pos="10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Сайт, </w:t>
      </w:r>
      <w:proofErr w:type="spellStart"/>
      <w:r>
        <w:rPr>
          <w:rFonts w:ascii="Times New Roman" w:hAnsi="Times New Roman" w:cs="Times New Roman"/>
          <w:sz w:val="28"/>
        </w:rPr>
        <w:t>видеоресурс</w:t>
      </w:r>
      <w:proofErr w:type="spellEnd"/>
      <w:r>
        <w:rPr>
          <w:rFonts w:ascii="Times New Roman" w:hAnsi="Times New Roman" w:cs="Times New Roman"/>
          <w:sz w:val="28"/>
        </w:rPr>
        <w:t>, игра, тренажер.</w:t>
      </w:r>
    </w:p>
    <w:p w:rsidR="00ED4BE2" w:rsidRDefault="00ED4BE2" w:rsidP="0094570B">
      <w:pPr>
        <w:tabs>
          <w:tab w:val="left" w:pos="1055"/>
        </w:tabs>
        <w:rPr>
          <w:rFonts w:ascii="Times New Roman" w:hAnsi="Times New Roman" w:cs="Times New Roman"/>
          <w:sz w:val="28"/>
        </w:rPr>
      </w:pPr>
    </w:p>
    <w:p w:rsidR="00ED4BE2" w:rsidRPr="00ED4BE2" w:rsidRDefault="00ED4BE2" w:rsidP="0094570B">
      <w:pPr>
        <w:tabs>
          <w:tab w:val="left" w:pos="1055"/>
        </w:tabs>
        <w:rPr>
          <w:rFonts w:ascii="Times New Roman" w:hAnsi="Times New Roman" w:cs="Times New Roman"/>
          <w:sz w:val="28"/>
        </w:rPr>
      </w:pPr>
    </w:p>
    <w:p w:rsidR="001305B5" w:rsidRPr="001305B5" w:rsidRDefault="001305B5" w:rsidP="00996A0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1305B5">
        <w:rPr>
          <w:rFonts w:ascii="Times New Roman" w:hAnsi="Times New Roman" w:cs="Times New Roman"/>
          <w:sz w:val="28"/>
        </w:rPr>
        <w:t xml:space="preserve">Одной из базовых вещей, которую учат дети в начальной школе, является таблица умножения. Обычно ее заучивают механически. Вот только не всем детям зубрежка дается легко, для некоторых заучивание таблицы умножения становится настоящей проблемой. </w:t>
      </w:r>
    </w:p>
    <w:p w:rsidR="00723891" w:rsidRPr="001305B5" w:rsidRDefault="00723891" w:rsidP="00996A0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305B5">
        <w:rPr>
          <w:rFonts w:ascii="Times New Roman" w:hAnsi="Times New Roman" w:cs="Times New Roman"/>
          <w:sz w:val="28"/>
        </w:rPr>
        <w:t xml:space="preserve">Дело в том, что таблица умножения рассчитана на механическую память, которая не у всех детей хорошо развита. Поэтому учение таблицы умножения превращается в кошмар для ребенка </w:t>
      </w:r>
      <w:r w:rsidR="001305B5" w:rsidRPr="001305B5">
        <w:rPr>
          <w:rFonts w:ascii="Times New Roman" w:hAnsi="Times New Roman" w:cs="Times New Roman"/>
          <w:sz w:val="28"/>
        </w:rPr>
        <w:t>и</w:t>
      </w:r>
      <w:r w:rsidRPr="001305B5">
        <w:rPr>
          <w:rFonts w:ascii="Times New Roman" w:hAnsi="Times New Roman" w:cs="Times New Roman"/>
          <w:sz w:val="28"/>
        </w:rPr>
        <w:t xml:space="preserve"> не меньший ужас для родителей. </w:t>
      </w:r>
      <w:r w:rsidR="00996A0F" w:rsidRPr="001305B5">
        <w:rPr>
          <w:rFonts w:ascii="Times New Roman" w:hAnsi="Times New Roman" w:cs="Times New Roman"/>
          <w:sz w:val="28"/>
        </w:rPr>
        <w:t xml:space="preserve">Таблица умножения – одно из самых серьезных испытаний для младших школьников и их родителей. </w:t>
      </w:r>
      <w:r w:rsidRPr="001305B5">
        <w:rPr>
          <w:rFonts w:ascii="Times New Roman" w:hAnsi="Times New Roman" w:cs="Times New Roman"/>
          <w:sz w:val="28"/>
        </w:rPr>
        <w:t>Как помочь ребенку выучить таблицу умножения?</w:t>
      </w:r>
    </w:p>
    <w:p w:rsidR="001305B5" w:rsidRPr="001305B5" w:rsidRDefault="001305B5" w:rsidP="00996A0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305B5" w:rsidRPr="001305B5" w:rsidRDefault="001305B5" w:rsidP="00996A0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305B5">
        <w:rPr>
          <w:rFonts w:ascii="Times New Roman" w:hAnsi="Times New Roman" w:cs="Times New Roman"/>
          <w:sz w:val="28"/>
        </w:rPr>
        <w:t>Вот несколько общих советов.</w:t>
      </w:r>
    </w:p>
    <w:p w:rsidR="00723891" w:rsidRPr="001305B5" w:rsidRDefault="00723891" w:rsidP="00996A0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305B5">
        <w:rPr>
          <w:rFonts w:ascii="Times New Roman" w:hAnsi="Times New Roman" w:cs="Times New Roman"/>
          <w:sz w:val="28"/>
        </w:rPr>
        <w:t>Наглядность</w:t>
      </w:r>
    </w:p>
    <w:p w:rsidR="00723891" w:rsidRPr="001305B5" w:rsidRDefault="00723891" w:rsidP="00996A0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23891" w:rsidRPr="001305B5" w:rsidRDefault="00723891" w:rsidP="00996A0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305B5">
        <w:rPr>
          <w:rFonts w:ascii="Times New Roman" w:hAnsi="Times New Roman" w:cs="Times New Roman"/>
          <w:sz w:val="28"/>
        </w:rPr>
        <w:t>Первый шаг к облегчению запоминания таблицы умножения – это к механической памяти подключить еще и зрительную память. Если ребенок будет видеть примеры из таблицы умножения, это поможет ему быстрее их запомнить. Поэтому родителям придется помочь ребенку нарисовать таблицу умножения.</w:t>
      </w:r>
    </w:p>
    <w:p w:rsidR="00723891" w:rsidRPr="001305B5" w:rsidRDefault="00723891" w:rsidP="00996A0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23891" w:rsidRPr="001305B5" w:rsidRDefault="00723891" w:rsidP="00996A0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305B5">
        <w:rPr>
          <w:rFonts w:ascii="Times New Roman" w:hAnsi="Times New Roman" w:cs="Times New Roman"/>
          <w:sz w:val="28"/>
        </w:rPr>
        <w:t>Некоторые родители рисуют примеры из таблицы на отдельных карточках. Это не совсем правильно. Лучше рисовать большой плакат со всей таблицей. Так ребенку легче систематизировать свои знания.</w:t>
      </w:r>
    </w:p>
    <w:p w:rsidR="00723891" w:rsidRPr="001305B5" w:rsidRDefault="00723891" w:rsidP="00996A0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23891" w:rsidRPr="001305B5" w:rsidRDefault="00723891" w:rsidP="00996A0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305B5">
        <w:rPr>
          <w:rFonts w:ascii="Times New Roman" w:hAnsi="Times New Roman" w:cs="Times New Roman"/>
          <w:sz w:val="28"/>
        </w:rPr>
        <w:t>Как помочь ребенку выучить таблицу умножения?</w:t>
      </w:r>
    </w:p>
    <w:p w:rsidR="00723891" w:rsidRPr="001305B5" w:rsidRDefault="00723891" w:rsidP="00996A0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23891" w:rsidRPr="001305B5" w:rsidRDefault="00723891" w:rsidP="00996A0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305B5">
        <w:rPr>
          <w:rFonts w:ascii="Times New Roman" w:hAnsi="Times New Roman" w:cs="Times New Roman"/>
          <w:sz w:val="28"/>
        </w:rPr>
        <w:t>На большом плакате ярким маркером отмечайте то, что выучено, чтобы ребенок видел, сколько он выучил и сколько осталось.</w:t>
      </w:r>
    </w:p>
    <w:p w:rsidR="00723891" w:rsidRPr="001305B5" w:rsidRDefault="00723891" w:rsidP="00996A0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23891" w:rsidRPr="001305B5" w:rsidRDefault="00723891" w:rsidP="00996A0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305B5">
        <w:rPr>
          <w:rFonts w:ascii="Times New Roman" w:hAnsi="Times New Roman" w:cs="Times New Roman"/>
          <w:sz w:val="28"/>
        </w:rPr>
        <w:t>Не забывайте о правиле перестановки сомножителей и напомните о нем ребенку. Каждый столбик в таблице имеет соответствующую строку. Зачеркнув столбец, вы можете смело зачеркивать и строку. Получится, что ребенок выучил в два раза больше. Это его обрадует и вселит уверенность в своих силах.</w:t>
      </w:r>
    </w:p>
    <w:p w:rsidR="00723891" w:rsidRPr="001305B5" w:rsidRDefault="00723891" w:rsidP="00996A0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305B5">
        <w:rPr>
          <w:rFonts w:ascii="Times New Roman" w:hAnsi="Times New Roman" w:cs="Times New Roman"/>
          <w:sz w:val="28"/>
        </w:rPr>
        <w:t>Системность</w:t>
      </w:r>
    </w:p>
    <w:p w:rsidR="00723891" w:rsidRPr="001305B5" w:rsidRDefault="00723891" w:rsidP="00996A0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23891" w:rsidRPr="001305B5" w:rsidRDefault="00723891" w:rsidP="00996A0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305B5">
        <w:rPr>
          <w:rFonts w:ascii="Times New Roman" w:hAnsi="Times New Roman" w:cs="Times New Roman"/>
          <w:sz w:val="28"/>
        </w:rPr>
        <w:t>Занимайтесь с ребенком каждый день и не торопитесь приступать к изучению нового столбца в таблице, пока ребенок хорошо не усвоит предыдущий.</w:t>
      </w:r>
    </w:p>
    <w:p w:rsidR="00723891" w:rsidRPr="001305B5" w:rsidRDefault="00723891" w:rsidP="00996A0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305B5">
        <w:rPr>
          <w:rFonts w:ascii="Times New Roman" w:hAnsi="Times New Roman" w:cs="Times New Roman"/>
          <w:sz w:val="28"/>
        </w:rPr>
        <w:t>Подскажите ребенку, как проще запомнить умножение на два – складывая два предмета. Какие особенности умножения на пять, как просто выполнить умножение на десять.</w:t>
      </w:r>
    </w:p>
    <w:p w:rsidR="00723891" w:rsidRPr="001305B5" w:rsidRDefault="00723891" w:rsidP="00996A0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23891" w:rsidRPr="001305B5" w:rsidRDefault="00723891" w:rsidP="00996A0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305B5">
        <w:rPr>
          <w:rFonts w:ascii="Times New Roman" w:hAnsi="Times New Roman" w:cs="Times New Roman"/>
          <w:sz w:val="28"/>
        </w:rPr>
        <w:t>Ребенок должен чувствовать вашу поддержку и помощь.</w:t>
      </w:r>
    </w:p>
    <w:p w:rsidR="000578A7" w:rsidRDefault="00723891" w:rsidP="00996A0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1305B5">
        <w:rPr>
          <w:rFonts w:ascii="Times New Roman" w:hAnsi="Times New Roman" w:cs="Times New Roman"/>
          <w:sz w:val="28"/>
        </w:rPr>
        <w:t>Придумывайте для ребенка легкие веселые задачки на умножение, чтобы в игровой форме проверить его знания и помочь запомнить новые примеры. Общими усилиями вы справитесь с таблицей умножения.</w:t>
      </w:r>
      <w:r w:rsidR="000578A7" w:rsidRPr="001305B5">
        <w:rPr>
          <w:rFonts w:ascii="Times New Roman" w:hAnsi="Times New Roman" w:cs="Times New Roman"/>
          <w:sz w:val="28"/>
        </w:rPr>
        <w:t xml:space="preserve">  </w:t>
      </w:r>
    </w:p>
    <w:p w:rsidR="00E02ED4" w:rsidRDefault="00E02ED4">
      <w:pPr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color w:val="FF0000"/>
          <w:sz w:val="28"/>
        </w:rPr>
        <w:br w:type="page"/>
      </w:r>
    </w:p>
    <w:p w:rsidR="001735B7" w:rsidRPr="001735B7" w:rsidRDefault="001735B7" w:rsidP="00996A0F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</w:rPr>
      </w:pPr>
      <w:r w:rsidRPr="001735B7">
        <w:rPr>
          <w:rFonts w:ascii="Times New Roman" w:hAnsi="Times New Roman" w:cs="Times New Roman"/>
          <w:color w:val="FF0000"/>
          <w:sz w:val="28"/>
        </w:rPr>
        <w:lastRenderedPageBreak/>
        <w:t>Несколько сайтов с советами педагогов</w:t>
      </w:r>
      <w:r>
        <w:rPr>
          <w:rFonts w:ascii="Times New Roman" w:hAnsi="Times New Roman" w:cs="Times New Roman"/>
          <w:color w:val="FF0000"/>
          <w:sz w:val="28"/>
        </w:rPr>
        <w:t xml:space="preserve">, психологов и самих </w:t>
      </w:r>
      <w:r w:rsidRPr="001735B7">
        <w:rPr>
          <w:rFonts w:ascii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</w:rPr>
        <w:t xml:space="preserve">родителей </w:t>
      </w:r>
      <w:r w:rsidRPr="001735B7">
        <w:rPr>
          <w:rFonts w:ascii="Times New Roman" w:hAnsi="Times New Roman" w:cs="Times New Roman"/>
          <w:color w:val="FF0000"/>
          <w:sz w:val="28"/>
        </w:rPr>
        <w:t>по изучению таблицы умножения</w:t>
      </w:r>
      <w:r>
        <w:rPr>
          <w:rFonts w:ascii="Times New Roman" w:hAnsi="Times New Roman" w:cs="Times New Roman"/>
          <w:color w:val="FF0000"/>
          <w:sz w:val="28"/>
        </w:rPr>
        <w:t>:</w:t>
      </w:r>
    </w:p>
    <w:p w:rsidR="004D133D" w:rsidRDefault="009D6575" w:rsidP="000578A7">
      <w:hyperlink r:id="rId6" w:history="1">
        <w:r w:rsidR="00DA483F" w:rsidRPr="00DE7C3D">
          <w:rPr>
            <w:rStyle w:val="a3"/>
          </w:rPr>
          <w:t>http://zaparina.ru/index.php?option=com_content&amp;view=article&amp;id=215:2012-06-11-22-52-31&amp;catid=7:2011-12-13-06-45-07&amp;Itemid=13</w:t>
        </w:r>
      </w:hyperlink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735B7" w:rsidTr="001735B7">
        <w:tc>
          <w:tcPr>
            <w:tcW w:w="4785" w:type="dxa"/>
          </w:tcPr>
          <w:p w:rsidR="001735B7" w:rsidRDefault="001735B7" w:rsidP="001735B7">
            <w:r>
              <w:t xml:space="preserve">Учим таблицу умножения </w:t>
            </w:r>
          </w:p>
          <w:p w:rsidR="001735B7" w:rsidRDefault="001735B7" w:rsidP="001735B7">
            <w:r>
              <w:t xml:space="preserve"> Как учить с детьми  таблицу умножения.</w:t>
            </w:r>
          </w:p>
          <w:p w:rsidR="001735B7" w:rsidRDefault="001735B7" w:rsidP="001735B7">
            <w:r>
              <w:t xml:space="preserve"> Советы для родителей </w:t>
            </w:r>
          </w:p>
          <w:p w:rsidR="001735B7" w:rsidRDefault="001735B7" w:rsidP="001735B7"/>
          <w:p w:rsidR="001735B7" w:rsidRDefault="001735B7" w:rsidP="001735B7">
            <w:r w:rsidRPr="00DA483F">
              <w:t>У многих детей проявляется предрасположенность к литературе, но полное отторжение математики. В таком случае ему будет проще запомнить таблицу умножения в стихотворной форме</w:t>
            </w:r>
            <w:proofErr w:type="gramStart"/>
            <w:r w:rsidRPr="00DA483F">
              <w:t xml:space="preserve"> .</w:t>
            </w:r>
            <w:proofErr w:type="gramEnd"/>
            <w:r w:rsidRPr="00DA483F">
              <w:t xml:space="preserve"> При счёте у него будут возникать ассоциации с этим стихом, и он сможет правильно производить вычисления.</w:t>
            </w:r>
          </w:p>
          <w:p w:rsidR="001735B7" w:rsidRDefault="001735B7" w:rsidP="00DA483F"/>
        </w:tc>
        <w:tc>
          <w:tcPr>
            <w:tcW w:w="4786" w:type="dxa"/>
          </w:tcPr>
          <w:p w:rsidR="001735B7" w:rsidRDefault="001735B7" w:rsidP="00DA483F">
            <w:r>
              <w:rPr>
                <w:noProof/>
                <w:lang w:eastAsia="ru-RU"/>
              </w:rPr>
              <w:drawing>
                <wp:inline distT="0" distB="0" distL="0" distR="0">
                  <wp:extent cx="2746241" cy="2060620"/>
                  <wp:effectExtent l="1905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018" cy="2061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483F" w:rsidRDefault="009D6575" w:rsidP="00DA483F">
      <w:pPr>
        <w:ind w:firstLine="708"/>
      </w:pPr>
      <w:hyperlink r:id="rId8" w:history="1">
        <w:r w:rsidR="00DA483F" w:rsidRPr="00DE7C3D">
          <w:rPr>
            <w:rStyle w:val="a3"/>
          </w:rPr>
          <w:t>http://www.solnet.ee/parents/p1_77.html</w:t>
        </w:r>
      </w:hyperlink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735B7" w:rsidTr="001735B7">
        <w:tc>
          <w:tcPr>
            <w:tcW w:w="4785" w:type="dxa"/>
          </w:tcPr>
          <w:p w:rsidR="001735B7" w:rsidRDefault="001735B7" w:rsidP="001735B7">
            <w:pPr>
              <w:ind w:firstLine="708"/>
            </w:pPr>
            <w:r>
              <w:t>УЧИМ ТАБЛИЦУ УМНОЖЕНИЯ. КАК?</w:t>
            </w:r>
          </w:p>
          <w:p w:rsidR="001735B7" w:rsidRDefault="001735B7" w:rsidP="001735B7">
            <w:pPr>
              <w:ind w:firstLine="708"/>
            </w:pPr>
            <w:proofErr w:type="spellStart"/>
            <w:r>
              <w:t>Елена</w:t>
            </w:r>
            <w:proofErr w:type="gramStart"/>
            <w:r>
              <w:t>.П</w:t>
            </w:r>
            <w:proofErr w:type="gramEnd"/>
            <w:r>
              <w:t>оделюсь</w:t>
            </w:r>
            <w:proofErr w:type="spellEnd"/>
            <w:r>
              <w:t xml:space="preserve"> своим удачным опытом, как нам быстро и качественно удалось добиться прочных результатов в заучивании таблицы умножения моим сыном.</w:t>
            </w:r>
          </w:p>
          <w:p w:rsidR="001735B7" w:rsidRDefault="001735B7" w:rsidP="00DA483F"/>
        </w:tc>
        <w:tc>
          <w:tcPr>
            <w:tcW w:w="4786" w:type="dxa"/>
          </w:tcPr>
          <w:p w:rsidR="001735B7" w:rsidRDefault="001735B7" w:rsidP="00DA483F">
            <w:r>
              <w:rPr>
                <w:noProof/>
                <w:lang w:eastAsia="ru-RU"/>
              </w:rPr>
              <w:drawing>
                <wp:inline distT="0" distB="0" distL="0" distR="0">
                  <wp:extent cx="2775665" cy="2082698"/>
                  <wp:effectExtent l="19050" t="0" r="5635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449" cy="2083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5B7" w:rsidRDefault="009D6575" w:rsidP="001735B7">
      <w:pPr>
        <w:tabs>
          <w:tab w:val="left" w:pos="1055"/>
        </w:tabs>
      </w:pPr>
      <w:hyperlink r:id="rId10" w:history="1">
        <w:r w:rsidR="001735B7" w:rsidRPr="00F8326F">
          <w:rPr>
            <w:rStyle w:val="a3"/>
          </w:rPr>
          <w:t>http://kakchto.com/kak-byistro-vyiuchit-tablitsu-umnozheniya/</w:t>
        </w:r>
      </w:hyperlink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735B7" w:rsidTr="001735B7">
        <w:tc>
          <w:tcPr>
            <w:tcW w:w="4785" w:type="dxa"/>
          </w:tcPr>
          <w:p w:rsidR="001735B7" w:rsidRDefault="001735B7" w:rsidP="001735B7">
            <w:pPr>
              <w:tabs>
                <w:tab w:val="left" w:pos="1055"/>
              </w:tabs>
            </w:pPr>
            <w:r w:rsidRPr="00723891">
              <w:t>На механической памяти, по сути, строится все начальное образование. Но она может быть скомпенсирована любознательностью, острым умом и творческими способностями ребенка. Наши советы помогут Вам узнать, как быстро выучить таблицу умножения с применением нестандартного подхода. Это проще простого – убедитесь сами!</w:t>
            </w:r>
          </w:p>
          <w:p w:rsidR="001735B7" w:rsidRDefault="001735B7" w:rsidP="001735B7">
            <w:pPr>
              <w:tabs>
                <w:tab w:val="left" w:pos="1055"/>
              </w:tabs>
            </w:pPr>
            <w:r w:rsidRPr="00723891">
              <w:t>Но многие, особенно творческие личности, не выносят зубрежки. Кажется, что они отстают в школьной программе, – а на самом деле к ним нужен особый подход. Если Вы задаетесь вопросом, как помочь ребенку с изучением таблицы умножения, эта статья – для Вас</w:t>
            </w:r>
          </w:p>
          <w:p w:rsidR="001735B7" w:rsidRDefault="001735B7" w:rsidP="001735B7">
            <w:pPr>
              <w:tabs>
                <w:tab w:val="left" w:pos="1055"/>
              </w:tabs>
            </w:pPr>
          </w:p>
        </w:tc>
        <w:tc>
          <w:tcPr>
            <w:tcW w:w="4786" w:type="dxa"/>
          </w:tcPr>
          <w:p w:rsidR="001735B7" w:rsidRDefault="001735B7" w:rsidP="001735B7">
            <w:pPr>
              <w:tabs>
                <w:tab w:val="left" w:pos="105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2061" cy="2125014"/>
                  <wp:effectExtent l="19050" t="0" r="6389" b="0"/>
                  <wp:docPr id="1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862" cy="212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5B7" w:rsidRDefault="001735B7" w:rsidP="001735B7">
      <w:pPr>
        <w:tabs>
          <w:tab w:val="left" w:pos="1055"/>
        </w:tabs>
      </w:pPr>
    </w:p>
    <w:p w:rsidR="00B36601" w:rsidRDefault="00B36601" w:rsidP="00B36601"/>
    <w:p w:rsidR="00B36601" w:rsidRDefault="009D6575" w:rsidP="00B36601">
      <w:hyperlink r:id="rId12" w:history="1">
        <w:r w:rsidR="00B36601" w:rsidRPr="00F8326F">
          <w:rPr>
            <w:rStyle w:val="a3"/>
          </w:rPr>
          <w:t>http://4brain.ru/memory/_kak-vyuchit-tablicu-umnozhenija.php</w:t>
        </w:r>
      </w:hyperlink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85"/>
        <w:gridCol w:w="4986"/>
      </w:tblGrid>
      <w:tr w:rsidR="0094570B" w:rsidTr="0094570B">
        <w:tc>
          <w:tcPr>
            <w:tcW w:w="4785" w:type="dxa"/>
          </w:tcPr>
          <w:p w:rsidR="0094570B" w:rsidRDefault="0094570B" w:rsidP="0094570B">
            <w:r w:rsidRPr="00B36601">
              <w:t>Каждому ученику нужен свой подход, своя наиболее эффективная методика. В этой статье будут разобраны основные приемы и способы изучения таблицы умножения, из которых вы сможете выбрать те, которые подходят именно вашему ребенку.</w:t>
            </w:r>
          </w:p>
          <w:p w:rsidR="0094570B" w:rsidRDefault="0094570B" w:rsidP="00B36601"/>
        </w:tc>
        <w:tc>
          <w:tcPr>
            <w:tcW w:w="4786" w:type="dxa"/>
          </w:tcPr>
          <w:p w:rsidR="0094570B" w:rsidRDefault="0094570B" w:rsidP="00B36601">
            <w:r>
              <w:rPr>
                <w:noProof/>
                <w:lang w:eastAsia="ru-RU"/>
              </w:rPr>
              <w:drawing>
                <wp:inline distT="0" distB="0" distL="0" distR="0">
                  <wp:extent cx="3003701" cy="2253803"/>
                  <wp:effectExtent l="19050" t="0" r="6199" b="0"/>
                  <wp:docPr id="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550" cy="225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601" w:rsidRDefault="00B36601" w:rsidP="00B36601"/>
    <w:p w:rsidR="00723891" w:rsidRDefault="009D6575" w:rsidP="00B36601">
      <w:pPr>
        <w:tabs>
          <w:tab w:val="left" w:pos="1055"/>
        </w:tabs>
      </w:pPr>
      <w:hyperlink r:id="rId14" w:history="1">
        <w:r w:rsidR="00723891" w:rsidRPr="00F8326F">
          <w:rPr>
            <w:rStyle w:val="a3"/>
          </w:rPr>
          <w:t>http://www.mamanya.ru/node/3603</w:t>
        </w:r>
      </w:hyperlink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4"/>
        <w:gridCol w:w="4787"/>
      </w:tblGrid>
      <w:tr w:rsidR="0094570B" w:rsidTr="0094570B">
        <w:tc>
          <w:tcPr>
            <w:tcW w:w="4785" w:type="dxa"/>
          </w:tcPr>
          <w:p w:rsidR="0094570B" w:rsidRDefault="0094570B" w:rsidP="0094570B">
            <w:pPr>
              <w:tabs>
                <w:tab w:val="left" w:pos="1055"/>
              </w:tabs>
            </w:pPr>
            <w:r>
              <w:t xml:space="preserve">А здесь вы найдете </w:t>
            </w:r>
            <w:r w:rsidRPr="00723891">
              <w:t>стихи для лучшего запоминания.</w:t>
            </w:r>
          </w:p>
          <w:p w:rsidR="0094570B" w:rsidRDefault="0094570B" w:rsidP="00B36601">
            <w:pPr>
              <w:tabs>
                <w:tab w:val="left" w:pos="1055"/>
              </w:tabs>
            </w:pPr>
          </w:p>
        </w:tc>
        <w:tc>
          <w:tcPr>
            <w:tcW w:w="4786" w:type="dxa"/>
          </w:tcPr>
          <w:p w:rsidR="0094570B" w:rsidRDefault="0094570B" w:rsidP="00B36601">
            <w:pPr>
              <w:tabs>
                <w:tab w:val="left" w:pos="1055"/>
              </w:tabs>
            </w:pPr>
            <w:r w:rsidRPr="0094570B">
              <w:rPr>
                <w:noProof/>
                <w:lang w:eastAsia="ru-RU"/>
              </w:rPr>
              <w:drawing>
                <wp:inline distT="0" distB="0" distL="0" distR="0">
                  <wp:extent cx="2883555" cy="2163651"/>
                  <wp:effectExtent l="19050" t="0" r="0" b="0"/>
                  <wp:docPr id="2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463" cy="2167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3891" w:rsidRDefault="00723891" w:rsidP="00B36601">
      <w:pPr>
        <w:tabs>
          <w:tab w:val="left" w:pos="1055"/>
        </w:tabs>
      </w:pPr>
    </w:p>
    <w:p w:rsidR="00723891" w:rsidRDefault="009D6575" w:rsidP="00B36601">
      <w:pPr>
        <w:tabs>
          <w:tab w:val="left" w:pos="1055"/>
        </w:tabs>
      </w:pPr>
      <w:hyperlink r:id="rId16" w:history="1">
        <w:r w:rsidR="00723891" w:rsidRPr="00F8326F">
          <w:rPr>
            <w:rStyle w:val="a3"/>
          </w:rPr>
          <w:t>http://www.ligis.ru/librari/1228.htm</w:t>
        </w:r>
      </w:hyperlink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4570B" w:rsidTr="0094570B">
        <w:tc>
          <w:tcPr>
            <w:tcW w:w="4785" w:type="dxa"/>
          </w:tcPr>
          <w:p w:rsidR="0094570B" w:rsidRDefault="0094570B" w:rsidP="00B36601">
            <w:pPr>
              <w:tabs>
                <w:tab w:val="left" w:pos="1055"/>
              </w:tabs>
            </w:pPr>
            <w:r w:rsidRPr="00723891">
              <w:t>В этой книге изложена методика, которая позволяет весело, легко и быстро выучить таблицу умножения и деления. Все рисунки в книге предназначены для раскрашивания, чтобы дети сами выбрали нужные цвета, сами придумали характеры животным. Книга-раскраска способствует лучшему запоминанию, развитию мелкой моторики рук, понижению уровня агрессивности</w:t>
            </w:r>
          </w:p>
        </w:tc>
        <w:tc>
          <w:tcPr>
            <w:tcW w:w="4786" w:type="dxa"/>
          </w:tcPr>
          <w:p w:rsidR="0094570B" w:rsidRDefault="0094570B" w:rsidP="00B36601">
            <w:pPr>
              <w:tabs>
                <w:tab w:val="left" w:pos="105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5665" cy="2082698"/>
                  <wp:effectExtent l="19050" t="0" r="5635" b="0"/>
                  <wp:docPr id="2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236" cy="2084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3891" w:rsidRDefault="00723891" w:rsidP="00B36601">
      <w:pPr>
        <w:tabs>
          <w:tab w:val="left" w:pos="1055"/>
        </w:tabs>
      </w:pPr>
    </w:p>
    <w:p w:rsidR="00E02ED4" w:rsidRDefault="00E02ED4">
      <w:pPr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color w:val="FF0000"/>
          <w:sz w:val="28"/>
        </w:rPr>
        <w:br w:type="page"/>
      </w:r>
    </w:p>
    <w:p w:rsidR="0094570B" w:rsidRPr="0094570B" w:rsidRDefault="0094570B" w:rsidP="0094570B">
      <w:pPr>
        <w:rPr>
          <w:rFonts w:ascii="Times New Roman" w:hAnsi="Times New Roman" w:cs="Times New Roman"/>
          <w:color w:val="FF0000"/>
          <w:sz w:val="28"/>
        </w:rPr>
      </w:pPr>
      <w:r w:rsidRPr="0094570B">
        <w:rPr>
          <w:rFonts w:ascii="Times New Roman" w:hAnsi="Times New Roman" w:cs="Times New Roman"/>
          <w:color w:val="FF0000"/>
          <w:sz w:val="28"/>
        </w:rPr>
        <w:lastRenderedPageBreak/>
        <w:t>А сейчас несколько игровых сайтов, тренажеров, которые помогут обеспечить прочность полученных результатов</w:t>
      </w:r>
      <w:r>
        <w:rPr>
          <w:rFonts w:ascii="Times New Roman" w:hAnsi="Times New Roman" w:cs="Times New Roman"/>
          <w:color w:val="FF0000"/>
          <w:sz w:val="28"/>
        </w:rPr>
        <w:t>.</w:t>
      </w:r>
    </w:p>
    <w:p w:rsidR="0094570B" w:rsidRDefault="009D6575" w:rsidP="0094570B">
      <w:hyperlink r:id="rId18" w:history="1">
        <w:r w:rsidR="0094570B" w:rsidRPr="00F8326F">
          <w:rPr>
            <w:rStyle w:val="a3"/>
          </w:rPr>
          <w:t>http://zubrimtablicu.ucoz.ru/</w:t>
        </w:r>
      </w:hyperlink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85"/>
        <w:gridCol w:w="4986"/>
      </w:tblGrid>
      <w:tr w:rsidR="0094570B" w:rsidTr="0094570B">
        <w:tc>
          <w:tcPr>
            <w:tcW w:w="4585" w:type="dxa"/>
          </w:tcPr>
          <w:p w:rsidR="0094570B" w:rsidRDefault="0094570B" w:rsidP="00514B80">
            <w:r w:rsidRPr="00B36601">
              <w:t>Этот сайт - бесплатный тренажер для легкого заучивания таблицы умножения, который позволяет обойтись без утомительной зубрежки. Процесс обучения здесь больше похож на игру. Программа задает примеры, а ученик указывает правильный ответ или берет подсказку. В специальных полях выводится количество попыток, верных ответов, неверных ответов, средняя оценка и количество использованных подсказок.</w:t>
            </w:r>
          </w:p>
          <w:p w:rsidR="0094570B" w:rsidRDefault="0094570B" w:rsidP="00514B80"/>
        </w:tc>
        <w:tc>
          <w:tcPr>
            <w:tcW w:w="4986" w:type="dxa"/>
          </w:tcPr>
          <w:p w:rsidR="0094570B" w:rsidRDefault="0094570B" w:rsidP="00514B80">
            <w:r>
              <w:rPr>
                <w:noProof/>
                <w:lang w:eastAsia="ru-RU"/>
              </w:rPr>
              <w:drawing>
                <wp:inline distT="0" distB="0" distL="0" distR="0">
                  <wp:extent cx="3003701" cy="2253803"/>
                  <wp:effectExtent l="19050" t="0" r="6199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550" cy="225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7669" w:rsidRDefault="00477669" w:rsidP="001305B5"/>
    <w:p w:rsidR="00477669" w:rsidRDefault="00477669" w:rsidP="001305B5"/>
    <w:p w:rsidR="001305B5" w:rsidRPr="00873C46" w:rsidRDefault="009D6575" w:rsidP="001305B5">
      <w:hyperlink r:id="rId20" w:history="1">
        <w:r w:rsidR="001305B5" w:rsidRPr="00F50516">
          <w:rPr>
            <w:rStyle w:val="a3"/>
          </w:rPr>
          <w:t>http://moi-class.com/</w:t>
        </w:r>
      </w:hyperlink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4501"/>
      </w:tblGrid>
      <w:tr w:rsidR="0094570B" w:rsidTr="0094570B">
        <w:tc>
          <w:tcPr>
            <w:tcW w:w="5070" w:type="dxa"/>
          </w:tcPr>
          <w:p w:rsidR="0094570B" w:rsidRPr="00873C46" w:rsidRDefault="0094570B" w:rsidP="0094570B">
            <w:r w:rsidRPr="00873C46">
              <w:t xml:space="preserve">Учим таблицу умножения </w:t>
            </w:r>
          </w:p>
          <w:p w:rsidR="0094570B" w:rsidRPr="001305B5" w:rsidRDefault="0094570B" w:rsidP="0094570B">
            <w:r w:rsidRPr="00873C46">
              <w:t xml:space="preserve"> Несколько забавных игр, для изучения и повторения таблицы умножения!</w:t>
            </w:r>
          </w:p>
          <w:p w:rsidR="0094570B" w:rsidRPr="0094570B" w:rsidRDefault="0094570B" w:rsidP="0094570B">
            <w:proofErr w:type="spellStart"/>
            <w:r w:rsidRPr="00873C46">
              <w:t>снеговички</w:t>
            </w:r>
            <w:proofErr w:type="spellEnd"/>
            <w:r w:rsidRPr="00873C46">
              <w:t xml:space="preserve"> - </w:t>
            </w:r>
            <w:r w:rsidRPr="00873C46">
              <w:rPr>
                <w:lang w:val="en-US"/>
              </w:rPr>
              <w:t>http</w:t>
            </w:r>
            <w:r w:rsidRPr="00873C46">
              <w:t>://</w:t>
            </w:r>
            <w:r w:rsidRPr="00873C46">
              <w:rPr>
                <w:lang w:val="en-US"/>
              </w:rPr>
              <w:t>www</w:t>
            </w:r>
            <w:r w:rsidRPr="00873C46">
              <w:t>.</w:t>
            </w:r>
            <w:r w:rsidRPr="00873C46">
              <w:rPr>
                <w:lang w:val="en-US"/>
              </w:rPr>
              <w:t>multiplication</w:t>
            </w:r>
            <w:r w:rsidRPr="00873C46">
              <w:t>.</w:t>
            </w:r>
            <w:r w:rsidRPr="00873C46">
              <w:rPr>
                <w:lang w:val="en-US"/>
              </w:rPr>
              <w:t>com</w:t>
            </w:r>
            <w:r w:rsidRPr="00873C46">
              <w:t>/</w:t>
            </w:r>
            <w:proofErr w:type="spellStart"/>
            <w:r w:rsidRPr="00873C46">
              <w:rPr>
                <w:lang w:val="en-US"/>
              </w:rPr>
              <w:t>flashgames</w:t>
            </w:r>
            <w:proofErr w:type="spellEnd"/>
            <w:r w:rsidRPr="00873C46">
              <w:t>/</w:t>
            </w:r>
            <w:r w:rsidRPr="00873C46">
              <w:rPr>
                <w:lang w:val="en-US"/>
              </w:rPr>
              <w:t>snowman</w:t>
            </w:r>
            <w:r w:rsidRPr="00873C46">
              <w:t>/</w:t>
            </w:r>
            <w:proofErr w:type="spellStart"/>
            <w:r w:rsidRPr="00873C46">
              <w:rPr>
                <w:lang w:val="en-US"/>
              </w:rPr>
              <w:t>snowmangame</w:t>
            </w:r>
            <w:proofErr w:type="spellEnd"/>
            <w:r w:rsidRPr="00873C46">
              <w:t>.</w:t>
            </w:r>
            <w:proofErr w:type="spellStart"/>
            <w:r w:rsidRPr="00873C46">
              <w:rPr>
                <w:lang w:val="en-US"/>
              </w:rPr>
              <w:t>htm</w:t>
            </w:r>
            <w:proofErr w:type="spellEnd"/>
          </w:p>
          <w:p w:rsidR="0094570B" w:rsidRPr="00873C46" w:rsidRDefault="0094570B" w:rsidP="0094570B">
            <w:r w:rsidRPr="00873C46">
              <w:t xml:space="preserve">новый год - </w:t>
            </w:r>
            <w:r w:rsidRPr="00873C46">
              <w:rPr>
                <w:lang w:val="en-US"/>
              </w:rPr>
              <w:t>http</w:t>
            </w:r>
            <w:r w:rsidRPr="00873C46">
              <w:t>://</w:t>
            </w:r>
            <w:r w:rsidRPr="00873C46">
              <w:rPr>
                <w:lang w:val="en-US"/>
              </w:rPr>
              <w:t>www</w:t>
            </w:r>
            <w:r w:rsidRPr="00873C46">
              <w:t>.</w:t>
            </w:r>
            <w:r w:rsidRPr="00873C46">
              <w:rPr>
                <w:lang w:val="en-US"/>
              </w:rPr>
              <w:t>multiplication</w:t>
            </w:r>
            <w:r w:rsidRPr="00873C46">
              <w:t>.</w:t>
            </w:r>
            <w:r w:rsidRPr="00873C46">
              <w:rPr>
                <w:lang w:val="en-US"/>
              </w:rPr>
              <w:t>com</w:t>
            </w:r>
            <w:r w:rsidRPr="00873C46">
              <w:t>/</w:t>
            </w:r>
            <w:proofErr w:type="spellStart"/>
            <w:r w:rsidRPr="00873C46">
              <w:rPr>
                <w:lang w:val="en-US"/>
              </w:rPr>
              <w:t>flashgames</w:t>
            </w:r>
            <w:proofErr w:type="spellEnd"/>
            <w:r w:rsidRPr="00873C46">
              <w:t>/</w:t>
            </w:r>
            <w:proofErr w:type="spellStart"/>
            <w:r w:rsidRPr="00873C46">
              <w:rPr>
                <w:lang w:val="en-US"/>
              </w:rPr>
              <w:t>HolidayPractice</w:t>
            </w:r>
            <w:proofErr w:type="spellEnd"/>
            <w:r w:rsidRPr="00873C46">
              <w:t>.</w:t>
            </w:r>
            <w:proofErr w:type="spellStart"/>
            <w:r w:rsidRPr="00873C46">
              <w:rPr>
                <w:lang w:val="en-US"/>
              </w:rPr>
              <w:t>htm</w:t>
            </w:r>
            <w:proofErr w:type="spellEnd"/>
          </w:p>
          <w:p w:rsidR="0094570B" w:rsidRPr="00873C46" w:rsidRDefault="0094570B" w:rsidP="0094570B">
            <w:r w:rsidRPr="00873C46">
              <w:t xml:space="preserve">летающие рыцари! - </w:t>
            </w:r>
            <w:r w:rsidRPr="00873C46">
              <w:rPr>
                <w:lang w:val="en-US"/>
              </w:rPr>
              <w:t>http</w:t>
            </w:r>
            <w:r w:rsidRPr="00873C46">
              <w:t>://</w:t>
            </w:r>
            <w:r w:rsidRPr="00873C46">
              <w:rPr>
                <w:lang w:val="en-US"/>
              </w:rPr>
              <w:t>www</w:t>
            </w:r>
            <w:r w:rsidRPr="00873C46">
              <w:t>.</w:t>
            </w:r>
            <w:r w:rsidRPr="00873C46">
              <w:rPr>
                <w:lang w:val="en-US"/>
              </w:rPr>
              <w:t>multiplication</w:t>
            </w:r>
            <w:r w:rsidRPr="00873C46">
              <w:t>.</w:t>
            </w:r>
            <w:r w:rsidRPr="00873C46">
              <w:rPr>
                <w:lang w:val="en-US"/>
              </w:rPr>
              <w:t>com</w:t>
            </w:r>
            <w:r w:rsidRPr="00873C46">
              <w:t>/</w:t>
            </w:r>
            <w:proofErr w:type="spellStart"/>
            <w:r w:rsidRPr="00873C46">
              <w:rPr>
                <w:lang w:val="en-US"/>
              </w:rPr>
              <w:t>flashgames</w:t>
            </w:r>
            <w:proofErr w:type="spellEnd"/>
            <w:r w:rsidRPr="00873C46">
              <w:t>/</w:t>
            </w:r>
            <w:proofErr w:type="spellStart"/>
            <w:r w:rsidRPr="00873C46">
              <w:rPr>
                <w:lang w:val="en-US"/>
              </w:rPr>
              <w:t>KnightFlight</w:t>
            </w:r>
            <w:proofErr w:type="spellEnd"/>
            <w:r w:rsidRPr="00873C46">
              <w:t>.</w:t>
            </w:r>
            <w:proofErr w:type="spellStart"/>
            <w:r w:rsidRPr="00873C46">
              <w:rPr>
                <w:lang w:val="en-US"/>
              </w:rPr>
              <w:t>htm</w:t>
            </w:r>
            <w:proofErr w:type="spellEnd"/>
          </w:p>
          <w:p w:rsidR="0094570B" w:rsidRPr="00873C46" w:rsidRDefault="0094570B" w:rsidP="0094570B">
            <w:r w:rsidRPr="00873C46">
              <w:t xml:space="preserve">зелёные человечки - </w:t>
            </w:r>
            <w:r w:rsidRPr="00873C46">
              <w:rPr>
                <w:lang w:val="en-US"/>
              </w:rPr>
              <w:t>http</w:t>
            </w:r>
            <w:r w:rsidRPr="00873C46">
              <w:t>://</w:t>
            </w:r>
            <w:r w:rsidRPr="00873C46">
              <w:rPr>
                <w:lang w:val="en-US"/>
              </w:rPr>
              <w:t>www</w:t>
            </w:r>
            <w:r w:rsidRPr="00873C46">
              <w:t>.</w:t>
            </w:r>
            <w:r w:rsidRPr="00873C46">
              <w:rPr>
                <w:lang w:val="en-US"/>
              </w:rPr>
              <w:t>multiplication</w:t>
            </w:r>
            <w:r w:rsidRPr="00873C46">
              <w:t>.</w:t>
            </w:r>
            <w:r w:rsidRPr="00873C46">
              <w:rPr>
                <w:lang w:val="en-US"/>
              </w:rPr>
              <w:t>com</w:t>
            </w:r>
            <w:r w:rsidRPr="00873C46">
              <w:t>/</w:t>
            </w:r>
            <w:proofErr w:type="spellStart"/>
            <w:r w:rsidRPr="00873C46">
              <w:rPr>
                <w:lang w:val="en-US"/>
              </w:rPr>
              <w:t>flashgames</w:t>
            </w:r>
            <w:proofErr w:type="spellEnd"/>
            <w:r w:rsidRPr="00873C46">
              <w:t>/</w:t>
            </w:r>
            <w:proofErr w:type="spellStart"/>
            <w:r w:rsidRPr="00873C46">
              <w:rPr>
                <w:lang w:val="en-US"/>
              </w:rPr>
              <w:t>Fleebur</w:t>
            </w:r>
            <w:proofErr w:type="spellEnd"/>
            <w:r w:rsidRPr="00873C46">
              <w:t>.</w:t>
            </w:r>
            <w:proofErr w:type="spellStart"/>
            <w:r w:rsidRPr="00873C46">
              <w:rPr>
                <w:lang w:val="en-US"/>
              </w:rPr>
              <w:t>htm</w:t>
            </w:r>
            <w:proofErr w:type="spellEnd"/>
          </w:p>
          <w:p w:rsidR="0094570B" w:rsidRPr="00873C46" w:rsidRDefault="0094570B" w:rsidP="0094570B">
            <w:r w:rsidRPr="00873C46">
              <w:t>"</w:t>
            </w:r>
            <w:proofErr w:type="spellStart"/>
            <w:r w:rsidRPr="00873C46">
              <w:t>печенюшки</w:t>
            </w:r>
            <w:proofErr w:type="spellEnd"/>
            <w:r w:rsidRPr="00873C46">
              <w:t xml:space="preserve">" - </w:t>
            </w:r>
            <w:r w:rsidRPr="00873C46">
              <w:rPr>
                <w:lang w:val="en-US"/>
              </w:rPr>
              <w:t>http</w:t>
            </w:r>
            <w:r w:rsidRPr="00873C46">
              <w:t>://</w:t>
            </w:r>
            <w:r w:rsidRPr="00873C46">
              <w:rPr>
                <w:lang w:val="en-US"/>
              </w:rPr>
              <w:t>www</w:t>
            </w:r>
            <w:r w:rsidRPr="00873C46">
              <w:t>.</w:t>
            </w:r>
            <w:r w:rsidRPr="00873C46">
              <w:rPr>
                <w:lang w:val="en-US"/>
              </w:rPr>
              <w:t>multiplication</w:t>
            </w:r>
            <w:r w:rsidRPr="00873C46">
              <w:t>.</w:t>
            </w:r>
            <w:r w:rsidRPr="00873C46">
              <w:rPr>
                <w:lang w:val="en-US"/>
              </w:rPr>
              <w:t>com</w:t>
            </w:r>
            <w:r w:rsidRPr="00873C46">
              <w:t>/</w:t>
            </w:r>
            <w:proofErr w:type="spellStart"/>
            <w:r w:rsidRPr="00873C46">
              <w:rPr>
                <w:lang w:val="en-US"/>
              </w:rPr>
              <w:t>flashgames</w:t>
            </w:r>
            <w:proofErr w:type="spellEnd"/>
            <w:r w:rsidRPr="00873C46">
              <w:t>/</w:t>
            </w:r>
            <w:r w:rsidRPr="00873C46">
              <w:rPr>
                <w:lang w:val="en-US"/>
              </w:rPr>
              <w:t>Bakery</w:t>
            </w:r>
            <w:r w:rsidRPr="00873C46">
              <w:t>.</w:t>
            </w:r>
            <w:proofErr w:type="spellStart"/>
            <w:r w:rsidRPr="00873C46">
              <w:rPr>
                <w:lang w:val="en-US"/>
              </w:rPr>
              <w:t>htm</w:t>
            </w:r>
            <w:proofErr w:type="spellEnd"/>
          </w:p>
          <w:p w:rsidR="0094570B" w:rsidRPr="00873C46" w:rsidRDefault="0094570B" w:rsidP="0094570B">
            <w:proofErr w:type="spellStart"/>
            <w:r w:rsidRPr="00873C46">
              <w:t>монстрики</w:t>
            </w:r>
            <w:proofErr w:type="spellEnd"/>
            <w:r w:rsidRPr="00873C46">
              <w:t xml:space="preserve"> - </w:t>
            </w:r>
            <w:r w:rsidRPr="00873C46">
              <w:rPr>
                <w:lang w:val="en-US"/>
              </w:rPr>
              <w:t>http</w:t>
            </w:r>
            <w:r w:rsidRPr="00873C46">
              <w:t>://</w:t>
            </w:r>
            <w:r w:rsidRPr="00873C46">
              <w:rPr>
                <w:lang w:val="en-US"/>
              </w:rPr>
              <w:t>www</w:t>
            </w:r>
            <w:r w:rsidRPr="00873C46">
              <w:t>.</w:t>
            </w:r>
            <w:r w:rsidRPr="00873C46">
              <w:rPr>
                <w:lang w:val="en-US"/>
              </w:rPr>
              <w:t>multiplication</w:t>
            </w:r>
            <w:r w:rsidRPr="00873C46">
              <w:t>.</w:t>
            </w:r>
            <w:r w:rsidRPr="00873C46">
              <w:rPr>
                <w:lang w:val="en-US"/>
              </w:rPr>
              <w:t>com</w:t>
            </w:r>
            <w:r w:rsidRPr="00873C46">
              <w:t>/</w:t>
            </w:r>
            <w:proofErr w:type="spellStart"/>
            <w:r w:rsidRPr="00873C46">
              <w:rPr>
                <w:lang w:val="en-US"/>
              </w:rPr>
              <w:t>flashgames</w:t>
            </w:r>
            <w:proofErr w:type="spellEnd"/>
            <w:r w:rsidRPr="00873C46">
              <w:t>/</w:t>
            </w:r>
            <w:proofErr w:type="spellStart"/>
            <w:r w:rsidRPr="00873C46">
              <w:rPr>
                <w:lang w:val="en-US"/>
              </w:rPr>
              <w:t>MonsterMath</w:t>
            </w:r>
            <w:proofErr w:type="spellEnd"/>
            <w:r w:rsidRPr="00873C46">
              <w:t>.</w:t>
            </w:r>
            <w:proofErr w:type="spellStart"/>
            <w:r w:rsidRPr="00873C46">
              <w:rPr>
                <w:lang w:val="en-US"/>
              </w:rPr>
              <w:t>htm</w:t>
            </w:r>
            <w:proofErr w:type="spellEnd"/>
          </w:p>
          <w:p w:rsidR="0094570B" w:rsidRPr="00873C46" w:rsidRDefault="0094570B" w:rsidP="0094570B">
            <w:r w:rsidRPr="00873C46">
              <w:t xml:space="preserve">джунгли - </w:t>
            </w:r>
            <w:hyperlink r:id="rId21" w:history="1">
              <w:r w:rsidRPr="00F50516">
                <w:rPr>
                  <w:rStyle w:val="a3"/>
                  <w:lang w:val="en-US"/>
                </w:rPr>
                <w:t>http</w:t>
              </w:r>
              <w:r w:rsidRPr="00F50516">
                <w:rPr>
                  <w:rStyle w:val="a3"/>
                </w:rPr>
                <w:t>://</w:t>
              </w:r>
              <w:r w:rsidRPr="00F50516">
                <w:rPr>
                  <w:rStyle w:val="a3"/>
                  <w:lang w:val="en-US"/>
                </w:rPr>
                <w:t>www</w:t>
              </w:r>
              <w:r w:rsidRPr="00F50516">
                <w:rPr>
                  <w:rStyle w:val="a3"/>
                </w:rPr>
                <w:t>.</w:t>
              </w:r>
              <w:r w:rsidRPr="00F50516">
                <w:rPr>
                  <w:rStyle w:val="a3"/>
                  <w:lang w:val="en-US"/>
                </w:rPr>
                <w:t>multiplication</w:t>
              </w:r>
              <w:r w:rsidRPr="00F50516">
                <w:rPr>
                  <w:rStyle w:val="a3"/>
                </w:rPr>
                <w:t>.</w:t>
              </w:r>
              <w:r w:rsidRPr="00F50516">
                <w:rPr>
                  <w:rStyle w:val="a3"/>
                  <w:lang w:val="en-US"/>
                </w:rPr>
                <w:t>com</w:t>
              </w:r>
              <w:r w:rsidRPr="00F50516">
                <w:rPr>
                  <w:rStyle w:val="a3"/>
                </w:rPr>
                <w:t>/</w:t>
              </w:r>
              <w:proofErr w:type="spellStart"/>
              <w:r w:rsidRPr="00F50516">
                <w:rPr>
                  <w:rStyle w:val="a3"/>
                  <w:lang w:val="en-US"/>
                </w:rPr>
                <w:t>flashgames</w:t>
              </w:r>
              <w:proofErr w:type="spellEnd"/>
              <w:r w:rsidRPr="00F50516">
                <w:rPr>
                  <w:rStyle w:val="a3"/>
                </w:rPr>
                <w:t>/</w:t>
              </w:r>
              <w:r w:rsidRPr="00F50516">
                <w:rPr>
                  <w:rStyle w:val="a3"/>
                  <w:lang w:val="en-US"/>
                </w:rPr>
                <w:t>Drums</w:t>
              </w:r>
              <w:r w:rsidRPr="00F50516">
                <w:rPr>
                  <w:rStyle w:val="a3"/>
                </w:rPr>
                <w:t>.</w:t>
              </w:r>
              <w:proofErr w:type="spellStart"/>
              <w:r w:rsidRPr="00F50516">
                <w:rPr>
                  <w:rStyle w:val="a3"/>
                  <w:lang w:val="en-US"/>
                </w:rPr>
                <w:t>htm</w:t>
              </w:r>
              <w:proofErr w:type="spellEnd"/>
            </w:hyperlink>
          </w:p>
          <w:p w:rsidR="0094570B" w:rsidRDefault="0094570B" w:rsidP="001305B5"/>
        </w:tc>
        <w:tc>
          <w:tcPr>
            <w:tcW w:w="4501" w:type="dxa"/>
          </w:tcPr>
          <w:p w:rsidR="0094570B" w:rsidRDefault="0094570B" w:rsidP="001305B5">
            <w:r>
              <w:rPr>
                <w:noProof/>
                <w:lang w:eastAsia="ru-RU"/>
              </w:rPr>
              <w:drawing>
                <wp:inline distT="0" distB="0" distL="0" distR="0">
                  <wp:extent cx="2875915" cy="958850"/>
                  <wp:effectExtent l="19050" t="0" r="635" b="0"/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15" cy="95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75915" cy="958850"/>
                  <wp:effectExtent l="19050" t="0" r="635" b="0"/>
                  <wp:docPr id="3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15" cy="95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5B5" w:rsidRPr="001305B5" w:rsidRDefault="001305B5" w:rsidP="001305B5"/>
    <w:p w:rsidR="00477669" w:rsidRDefault="00477669" w:rsidP="001305B5"/>
    <w:p w:rsidR="00477669" w:rsidRDefault="00477669" w:rsidP="001305B5"/>
    <w:p w:rsidR="001305B5" w:rsidRPr="0094570B" w:rsidRDefault="009D6575" w:rsidP="001305B5">
      <w:hyperlink r:id="rId24" w:history="1">
        <w:r w:rsidR="001305B5" w:rsidRPr="00F50516">
          <w:rPr>
            <w:rStyle w:val="a3"/>
            <w:lang w:val="en-US"/>
          </w:rPr>
          <w:t>http</w:t>
        </w:r>
        <w:r w:rsidR="001305B5" w:rsidRPr="0094570B">
          <w:rPr>
            <w:rStyle w:val="a3"/>
          </w:rPr>
          <w:t>://</w:t>
        </w:r>
        <w:proofErr w:type="spellStart"/>
        <w:r w:rsidR="001305B5" w:rsidRPr="00F50516">
          <w:rPr>
            <w:rStyle w:val="a3"/>
            <w:lang w:val="en-US"/>
          </w:rPr>
          <w:t>igraemsami</w:t>
        </w:r>
        <w:proofErr w:type="spellEnd"/>
        <w:r w:rsidR="001305B5" w:rsidRPr="0094570B">
          <w:rPr>
            <w:rStyle w:val="a3"/>
          </w:rPr>
          <w:t>.</w:t>
        </w:r>
        <w:proofErr w:type="spellStart"/>
        <w:r w:rsidR="001305B5" w:rsidRPr="00F50516">
          <w:rPr>
            <w:rStyle w:val="a3"/>
            <w:lang w:val="en-US"/>
          </w:rPr>
          <w:t>ru</w:t>
        </w:r>
        <w:proofErr w:type="spellEnd"/>
        <w:r w:rsidR="001305B5" w:rsidRPr="0094570B">
          <w:rPr>
            <w:rStyle w:val="a3"/>
          </w:rPr>
          <w:t>/</w:t>
        </w:r>
        <w:proofErr w:type="spellStart"/>
        <w:r w:rsidR="001305B5" w:rsidRPr="00F50516">
          <w:rPr>
            <w:rStyle w:val="a3"/>
            <w:lang w:val="en-US"/>
          </w:rPr>
          <w:t>umnozhenie</w:t>
        </w:r>
        <w:proofErr w:type="spellEnd"/>
        <w:r w:rsidR="001305B5" w:rsidRPr="0094570B">
          <w:rPr>
            <w:rStyle w:val="a3"/>
          </w:rPr>
          <w:t>-</w:t>
        </w:r>
        <w:r w:rsidR="001305B5" w:rsidRPr="00F50516">
          <w:rPr>
            <w:rStyle w:val="a3"/>
            <w:lang w:val="en-US"/>
          </w:rPr>
          <w:t>chisel</w:t>
        </w:r>
        <w:r w:rsidR="001305B5" w:rsidRPr="0094570B">
          <w:rPr>
            <w:rStyle w:val="a3"/>
          </w:rPr>
          <w:t>/3-</w:t>
        </w:r>
        <w:proofErr w:type="spellStart"/>
        <w:r w:rsidR="001305B5" w:rsidRPr="00F50516">
          <w:rPr>
            <w:rStyle w:val="a3"/>
            <w:lang w:val="en-US"/>
          </w:rPr>
          <w:t>tablitsa</w:t>
        </w:r>
        <w:proofErr w:type="spellEnd"/>
        <w:r w:rsidR="001305B5" w:rsidRPr="0094570B">
          <w:rPr>
            <w:rStyle w:val="a3"/>
          </w:rPr>
          <w:t>-</w:t>
        </w:r>
        <w:proofErr w:type="spellStart"/>
        <w:r w:rsidR="001305B5" w:rsidRPr="00F50516">
          <w:rPr>
            <w:rStyle w:val="a3"/>
            <w:lang w:val="en-US"/>
          </w:rPr>
          <w:t>umnozheniya</w:t>
        </w:r>
        <w:proofErr w:type="spellEnd"/>
        <w:r w:rsidR="001305B5" w:rsidRPr="0094570B">
          <w:rPr>
            <w:rStyle w:val="a3"/>
          </w:rPr>
          <w:t>-</w:t>
        </w:r>
        <w:proofErr w:type="spellStart"/>
        <w:r w:rsidR="001305B5" w:rsidRPr="00F50516">
          <w:rPr>
            <w:rStyle w:val="a3"/>
            <w:lang w:val="en-US"/>
          </w:rPr>
          <w:t>igra</w:t>
        </w:r>
        <w:proofErr w:type="spellEnd"/>
        <w:r w:rsidR="001305B5" w:rsidRPr="0094570B">
          <w:rPr>
            <w:rStyle w:val="a3"/>
          </w:rPr>
          <w:t>.</w:t>
        </w:r>
        <w:r w:rsidR="001305B5" w:rsidRPr="00F50516">
          <w:rPr>
            <w:rStyle w:val="a3"/>
            <w:lang w:val="en-US"/>
          </w:rPr>
          <w:t>html</w:t>
        </w:r>
      </w:hyperlink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4570B" w:rsidTr="0094570B">
        <w:tc>
          <w:tcPr>
            <w:tcW w:w="4785" w:type="dxa"/>
          </w:tcPr>
          <w:p w:rsidR="0094570B" w:rsidRDefault="0094570B" w:rsidP="001305B5">
            <w:r w:rsidRPr="0094570B">
              <w:t xml:space="preserve">  </w:t>
            </w:r>
            <w:r w:rsidRPr="00873C46">
              <w:t>Эта игра поможет быстро и без напряга выучить таблицу умножения. Изучение умножения - это программа математики за 2 класс, но начать обучение можно (и даже нужно) значительно раньше</w:t>
            </w:r>
          </w:p>
        </w:tc>
        <w:tc>
          <w:tcPr>
            <w:tcW w:w="4786" w:type="dxa"/>
          </w:tcPr>
          <w:p w:rsidR="0094570B" w:rsidRDefault="0094570B" w:rsidP="001305B5">
            <w:r>
              <w:rPr>
                <w:noProof/>
                <w:lang w:eastAsia="ru-RU"/>
              </w:rPr>
              <w:drawing>
                <wp:inline distT="0" distB="0" distL="0" distR="0">
                  <wp:extent cx="2574433" cy="1931831"/>
                  <wp:effectExtent l="19050" t="0" r="0" b="0"/>
                  <wp:docPr id="3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328" cy="1932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570B" w:rsidRDefault="001305B5" w:rsidP="001305B5">
      <w:r w:rsidRPr="00873C46">
        <w:t>.</w:t>
      </w:r>
    </w:p>
    <w:p w:rsidR="001305B5" w:rsidRPr="0094570B" w:rsidRDefault="0094570B" w:rsidP="001305B5">
      <w:r>
        <w:t xml:space="preserve"> </w:t>
      </w:r>
      <w:hyperlink r:id="rId26" w:history="1">
        <w:r w:rsidR="001305B5" w:rsidRPr="00F50516">
          <w:rPr>
            <w:rStyle w:val="a3"/>
            <w:lang w:val="en-US"/>
          </w:rPr>
          <w:t>http</w:t>
        </w:r>
        <w:r w:rsidR="001305B5" w:rsidRPr="0094570B">
          <w:rPr>
            <w:rStyle w:val="a3"/>
          </w:rPr>
          <w:t>://</w:t>
        </w:r>
        <w:r w:rsidR="001305B5" w:rsidRPr="00F50516">
          <w:rPr>
            <w:rStyle w:val="a3"/>
            <w:lang w:val="en-US"/>
          </w:rPr>
          <w:t>www</w:t>
        </w:r>
        <w:r w:rsidR="001305B5" w:rsidRPr="0094570B">
          <w:rPr>
            <w:rStyle w:val="a3"/>
          </w:rPr>
          <w:t>.</w:t>
        </w:r>
        <w:proofErr w:type="spellStart"/>
        <w:r w:rsidR="001305B5" w:rsidRPr="00F50516">
          <w:rPr>
            <w:rStyle w:val="a3"/>
            <w:lang w:val="en-US"/>
          </w:rPr>
          <w:t>mathdonalds</w:t>
        </w:r>
        <w:proofErr w:type="spellEnd"/>
        <w:r w:rsidR="001305B5" w:rsidRPr="0094570B">
          <w:rPr>
            <w:rStyle w:val="a3"/>
          </w:rPr>
          <w:t>.</w:t>
        </w:r>
        <w:r w:rsidR="001305B5" w:rsidRPr="00F50516">
          <w:rPr>
            <w:rStyle w:val="a3"/>
            <w:lang w:val="en-US"/>
          </w:rPr>
          <w:t>com</w:t>
        </w:r>
        <w:r w:rsidR="001305B5" w:rsidRPr="0094570B">
          <w:rPr>
            <w:rStyle w:val="a3"/>
          </w:rPr>
          <w:t>/</w:t>
        </w:r>
        <w:proofErr w:type="spellStart"/>
        <w:r w:rsidR="001305B5" w:rsidRPr="00F50516">
          <w:rPr>
            <w:rStyle w:val="a3"/>
            <w:lang w:val="en-US"/>
          </w:rPr>
          <w:t>ru</w:t>
        </w:r>
        <w:proofErr w:type="spellEnd"/>
        <w:r w:rsidR="001305B5" w:rsidRPr="0094570B">
          <w:rPr>
            <w:rStyle w:val="a3"/>
          </w:rPr>
          <w:t>/</w:t>
        </w:r>
        <w:proofErr w:type="spellStart"/>
        <w:r w:rsidR="001305B5" w:rsidRPr="00F50516">
          <w:rPr>
            <w:rStyle w:val="a3"/>
            <w:lang w:val="en-US"/>
          </w:rPr>
          <w:t>tablitsa</w:t>
        </w:r>
        <w:proofErr w:type="spellEnd"/>
        <w:r w:rsidR="001305B5" w:rsidRPr="0094570B">
          <w:rPr>
            <w:rStyle w:val="a3"/>
          </w:rPr>
          <w:t>-</w:t>
        </w:r>
        <w:proofErr w:type="spellStart"/>
        <w:r w:rsidR="001305B5" w:rsidRPr="00F50516">
          <w:rPr>
            <w:rStyle w:val="a3"/>
            <w:lang w:val="en-US"/>
          </w:rPr>
          <w:t>umnozheniya</w:t>
        </w:r>
        <w:proofErr w:type="spellEnd"/>
        <w:r w:rsidR="001305B5" w:rsidRPr="0094570B">
          <w:rPr>
            <w:rStyle w:val="a3"/>
          </w:rPr>
          <w:t>/</w:t>
        </w:r>
        <w:proofErr w:type="spellStart"/>
        <w:r w:rsidR="001305B5" w:rsidRPr="00F50516">
          <w:rPr>
            <w:rStyle w:val="a3"/>
            <w:lang w:val="en-US"/>
          </w:rPr>
          <w:t>igra</w:t>
        </w:r>
        <w:proofErr w:type="spellEnd"/>
        <w:r w:rsidR="001305B5" w:rsidRPr="0094570B">
          <w:rPr>
            <w:rStyle w:val="a3"/>
          </w:rPr>
          <w:t>.</w:t>
        </w:r>
        <w:r w:rsidR="001305B5" w:rsidRPr="00F50516">
          <w:rPr>
            <w:rStyle w:val="a3"/>
            <w:lang w:val="en-US"/>
          </w:rPr>
          <w:t>html</w:t>
        </w:r>
      </w:hyperlink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4570B" w:rsidTr="0094570B">
        <w:tc>
          <w:tcPr>
            <w:tcW w:w="4785" w:type="dxa"/>
          </w:tcPr>
          <w:p w:rsidR="0094570B" w:rsidRPr="001305B5" w:rsidRDefault="0094570B" w:rsidP="0094570B">
            <w:r w:rsidRPr="00E14703">
              <w:t>Данная игра может использоваться для разных целей. Во-первых, для изучения таблицы умножения теми, кто ее еще не знает (дети, которые учатся в 3 классе, а также более младшего возраста, если они уже усвоили операцию сложения). Во-вторых, для закрепления в памяти правил из таблицы теми, кто уже выучил ее, но испытывает затруднения с несколькими правилами. В-третьих, как тест для проверки знания таблицы умножения. В двух последних случаях целевой аудиторией игры являются не только школьники разного возраста, но и взрослые.</w:t>
            </w:r>
          </w:p>
          <w:p w:rsidR="0094570B" w:rsidRDefault="0094570B" w:rsidP="001305B5"/>
        </w:tc>
        <w:tc>
          <w:tcPr>
            <w:tcW w:w="4786" w:type="dxa"/>
          </w:tcPr>
          <w:p w:rsidR="0094570B" w:rsidRDefault="0094570B" w:rsidP="001305B5">
            <w:r>
              <w:rPr>
                <w:noProof/>
                <w:lang w:eastAsia="ru-RU"/>
              </w:rPr>
              <w:drawing>
                <wp:inline distT="0" distB="0" distL="0" distR="0">
                  <wp:extent cx="2780387" cy="2086377"/>
                  <wp:effectExtent l="19050" t="0" r="913" b="0"/>
                  <wp:docPr id="3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54" cy="2087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5B5" w:rsidRPr="00E14703" w:rsidRDefault="001305B5" w:rsidP="001305B5">
      <w:pPr>
        <w:rPr>
          <w:lang w:val="en-US"/>
        </w:rPr>
      </w:pPr>
    </w:p>
    <w:p w:rsidR="00723891" w:rsidRPr="0094570B" w:rsidRDefault="0094570B" w:rsidP="00B36601">
      <w:pPr>
        <w:tabs>
          <w:tab w:val="left" w:pos="1055"/>
        </w:tabs>
        <w:rPr>
          <w:rFonts w:ascii="Times New Roman" w:hAnsi="Times New Roman" w:cs="Times New Roman"/>
          <w:color w:val="FF0000"/>
          <w:sz w:val="28"/>
        </w:rPr>
      </w:pPr>
      <w:r w:rsidRPr="0094570B">
        <w:rPr>
          <w:rFonts w:ascii="Times New Roman" w:hAnsi="Times New Roman" w:cs="Times New Roman"/>
          <w:color w:val="FF0000"/>
          <w:sz w:val="28"/>
        </w:rPr>
        <w:t>Успехов Вам и Вашему ребенку в изучении таблицы умножения.</w:t>
      </w:r>
    </w:p>
    <w:p w:rsidR="0094570B" w:rsidRPr="0094570B" w:rsidRDefault="0094570B" w:rsidP="00B36601">
      <w:pPr>
        <w:tabs>
          <w:tab w:val="left" w:pos="1055"/>
        </w:tabs>
        <w:rPr>
          <w:rFonts w:ascii="Times New Roman" w:hAnsi="Times New Roman" w:cs="Times New Roman"/>
          <w:color w:val="FF0000"/>
          <w:sz w:val="28"/>
        </w:rPr>
      </w:pPr>
      <w:r w:rsidRPr="0094570B">
        <w:rPr>
          <w:rFonts w:ascii="Times New Roman" w:hAnsi="Times New Roman" w:cs="Times New Roman"/>
          <w:color w:val="FF0000"/>
          <w:sz w:val="28"/>
        </w:rPr>
        <w:t>ТАБЛИЦУ УМНОЖЕНИЯ УЧИМ С УВЛЕЧЕНИЕМ!</w:t>
      </w:r>
    </w:p>
    <w:sectPr w:rsidR="0094570B" w:rsidRPr="0094570B" w:rsidSect="004D13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6555C"/>
    <w:multiLevelType w:val="hybridMultilevel"/>
    <w:tmpl w:val="F490D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483F"/>
    <w:rsid w:val="00001398"/>
    <w:rsid w:val="00054DA7"/>
    <w:rsid w:val="000578A7"/>
    <w:rsid w:val="000D3340"/>
    <w:rsid w:val="001305B5"/>
    <w:rsid w:val="001735B7"/>
    <w:rsid w:val="00336CEC"/>
    <w:rsid w:val="00341B49"/>
    <w:rsid w:val="00477669"/>
    <w:rsid w:val="004D133D"/>
    <w:rsid w:val="00686C59"/>
    <w:rsid w:val="00723891"/>
    <w:rsid w:val="0094570B"/>
    <w:rsid w:val="00996A0F"/>
    <w:rsid w:val="009D6575"/>
    <w:rsid w:val="00AF6CE5"/>
    <w:rsid w:val="00B36601"/>
    <w:rsid w:val="00C43CAB"/>
    <w:rsid w:val="00C844FD"/>
    <w:rsid w:val="00DA483F"/>
    <w:rsid w:val="00E01FFB"/>
    <w:rsid w:val="00E02ED4"/>
    <w:rsid w:val="00ED4BE2"/>
    <w:rsid w:val="00ED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3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483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4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83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305B5"/>
    <w:pPr>
      <w:ind w:left="720"/>
      <w:contextualSpacing/>
    </w:pPr>
  </w:style>
  <w:style w:type="table" w:styleId="a7">
    <w:name w:val="Table Grid"/>
    <w:basedOn w:val="a1"/>
    <w:uiPriority w:val="59"/>
    <w:rsid w:val="001735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lnet.ee/parents/p1_77.html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zubrimtablicu.ucoz.ru/" TargetMode="External"/><Relationship Id="rId26" Type="http://schemas.openxmlformats.org/officeDocument/2006/relationships/hyperlink" Target="http://www.mathdonalds.com/ru/tablitsa-umnozheniya/igra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multiplication.com/flashgames/Drums.htm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4brain.ru/memory/_kak-vyuchit-tablicu-umnozhenija.php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://www.ligis.ru/librari/1228.htm" TargetMode="External"/><Relationship Id="rId20" Type="http://schemas.openxmlformats.org/officeDocument/2006/relationships/hyperlink" Target="http://moi-class.com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zaparina.ru/index.php?option=com_content&amp;view=article&amp;id=215:2012-06-11-22-52-31&amp;catid=7:2011-12-13-06-45-07&amp;Itemid=13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igraemsami.ru/umnozhenie-chisel/3-tablitsa-umnozheniya-igr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://kakchto.com/kak-byistro-vyiuchit-tablitsu-umnozheniya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mamanya.ru/node/3603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1145</Words>
  <Characters>6532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Infobel</dc:creator>
  <cp:keywords/>
  <dc:description/>
  <cp:lastModifiedBy>raisa</cp:lastModifiedBy>
  <cp:revision>18</cp:revision>
  <dcterms:created xsi:type="dcterms:W3CDTF">2013-04-11T13:48:00Z</dcterms:created>
  <dcterms:modified xsi:type="dcterms:W3CDTF">2014-10-06T12:50:00Z</dcterms:modified>
</cp:coreProperties>
</file>