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A5" w:rsidRPr="0077640F" w:rsidRDefault="00A54978" w:rsidP="0077640F">
      <w:pPr>
        <w:jc w:val="center"/>
        <w:rPr>
          <w:rStyle w:val="ae"/>
          <w:rFonts w:asciiTheme="majorHAnsi" w:hAnsiTheme="majorHAnsi"/>
          <w:color w:val="FF0000"/>
          <w:sz w:val="28"/>
          <w:szCs w:val="28"/>
        </w:rPr>
      </w:pPr>
      <w:proofErr w:type="spellStart"/>
      <w:r w:rsidRPr="0077640F">
        <w:rPr>
          <w:rStyle w:val="ae"/>
          <w:rFonts w:asciiTheme="majorHAnsi" w:hAnsiTheme="majorHAnsi"/>
          <w:color w:val="FF0000"/>
          <w:sz w:val="28"/>
          <w:szCs w:val="28"/>
        </w:rPr>
        <w:t>Деятельн</w:t>
      </w:r>
      <w:r w:rsidR="0077640F" w:rsidRPr="0077640F">
        <w:rPr>
          <w:rStyle w:val="ae"/>
          <w:rFonts w:asciiTheme="majorHAnsi" w:hAnsiTheme="majorHAnsi"/>
          <w:color w:val="FF0000"/>
          <w:sz w:val="28"/>
          <w:szCs w:val="28"/>
        </w:rPr>
        <w:t>остный</w:t>
      </w:r>
      <w:proofErr w:type="spellEnd"/>
      <w:r w:rsidR="0077640F" w:rsidRPr="0077640F">
        <w:rPr>
          <w:rStyle w:val="ae"/>
          <w:rFonts w:asciiTheme="majorHAnsi" w:hAnsiTheme="majorHAnsi"/>
          <w:color w:val="FF0000"/>
          <w:sz w:val="28"/>
          <w:szCs w:val="28"/>
        </w:rPr>
        <w:t xml:space="preserve"> метод обучения математике</w:t>
      </w:r>
    </w:p>
    <w:p w:rsidR="0077640F" w:rsidRPr="0077640F" w:rsidRDefault="0077640F" w:rsidP="0077640F">
      <w:pPr>
        <w:jc w:val="right"/>
        <w:rPr>
          <w:rStyle w:val="ae"/>
          <w:color w:val="1F497D" w:themeColor="text2"/>
        </w:rPr>
      </w:pPr>
      <w:r w:rsidRPr="0077640F">
        <w:rPr>
          <w:rStyle w:val="ae"/>
          <w:color w:val="1F497D" w:themeColor="text2"/>
        </w:rPr>
        <w:t>Учитель: Громова Марина Валерьевна</w:t>
      </w:r>
    </w:p>
    <w:p w:rsidR="00A54978" w:rsidRDefault="00A54978" w:rsidP="00A54978">
      <w:pPr>
        <w:pStyle w:val="a3"/>
      </w:pPr>
      <w:r>
        <w:t xml:space="preserve">      Современный этап педагогической практики – это переход от информационно-объяснительной технологии обучения к </w:t>
      </w:r>
      <w:proofErr w:type="spellStart"/>
      <w:r>
        <w:t>деятельностно-развивающейся</w:t>
      </w:r>
      <w:proofErr w:type="spellEnd"/>
      <w:r>
        <w:t>, формирующей широкий спектр личностных качеств ребенка.</w:t>
      </w:r>
    </w:p>
    <w:p w:rsidR="00A54978" w:rsidRDefault="00A54978" w:rsidP="00A54978">
      <w:pPr>
        <w:pStyle w:val="a3"/>
      </w:pPr>
      <w:r>
        <w:t xml:space="preserve">     Важным становятся не только усвоение знаний, но и сами способы усвоения и переработки учебной информации, развития познавательных сил и творческого потенциала учащихся. Сегодня в начальной школе  наибольшее распространение получила «технология </w:t>
      </w:r>
      <w:proofErr w:type="spellStart"/>
      <w:r>
        <w:t>деятельностного</w:t>
      </w:r>
      <w:proofErr w:type="spellEnd"/>
      <w:r>
        <w:t xml:space="preserve"> метода обучения», разработанная педагогическим коллективом под руководством доктора </w:t>
      </w:r>
      <w:proofErr w:type="spellStart"/>
      <w:r>
        <w:t>пед</w:t>
      </w:r>
      <w:proofErr w:type="gramStart"/>
      <w:r>
        <w:t>.н</w:t>
      </w:r>
      <w:proofErr w:type="gramEnd"/>
      <w:r>
        <w:t>аук</w:t>
      </w:r>
      <w:proofErr w:type="spellEnd"/>
      <w:r>
        <w:t xml:space="preserve"> профессора </w:t>
      </w:r>
      <w:proofErr w:type="spellStart"/>
      <w:r>
        <w:t>Л.Г.Петерсон</w:t>
      </w:r>
      <w:proofErr w:type="spellEnd"/>
      <w:r>
        <w:t>.</w:t>
      </w:r>
    </w:p>
    <w:p w:rsidR="00A54978" w:rsidRDefault="00A54978" w:rsidP="00A54978">
      <w:pPr>
        <w:pStyle w:val="a3"/>
      </w:pPr>
      <w:r>
        <w:t xml:space="preserve">      </w:t>
      </w:r>
      <w:proofErr w:type="spellStart"/>
      <w:r>
        <w:t>Деятельностный</w:t>
      </w:r>
      <w:proofErr w:type="spellEnd"/>
      <w:r>
        <w:t xml:space="preserve"> метод обучения направлен на развитие каждого ученика, на формирование его индивидуальных способностей, а также позволяет значительно упрочить знания и увеличить темп изучения материала без перегрузки обучающихся.</w:t>
      </w:r>
      <w:r w:rsidR="00F3017C">
        <w:t xml:space="preserve"> При этом новая технология, </w:t>
      </w:r>
      <w:proofErr w:type="gramStart"/>
      <w:r w:rsidR="00F3017C">
        <w:t>новый</w:t>
      </w:r>
      <w:proofErr w:type="gramEnd"/>
      <w:r w:rsidR="00F3017C">
        <w:t xml:space="preserve"> </w:t>
      </w:r>
      <w:proofErr w:type="spellStart"/>
      <w:r w:rsidR="00F3017C">
        <w:t>способорганизации</w:t>
      </w:r>
      <w:proofErr w:type="spellEnd"/>
      <w:r w:rsidR="00F3017C">
        <w:t xml:space="preserve"> обучения не разрушает «традиционную систему» деятельности, а преобразовывает ее, сохраняя все необходимое для реализации новых образовательных целей.</w:t>
      </w:r>
    </w:p>
    <w:p w:rsidR="00F3017C" w:rsidRDefault="00F3017C" w:rsidP="00A54978">
      <w:pPr>
        <w:pStyle w:val="a3"/>
      </w:pPr>
      <w:r>
        <w:t xml:space="preserve">     Сопоставим традиционный метод обучения с </w:t>
      </w:r>
      <w:proofErr w:type="spellStart"/>
      <w:r>
        <w:t>деятельностным</w:t>
      </w:r>
      <w:proofErr w:type="spellEnd"/>
      <w:r>
        <w:t>.</w:t>
      </w:r>
    </w:p>
    <w:p w:rsidR="00F3017C" w:rsidRDefault="00F3017C" w:rsidP="00A54978">
      <w:pPr>
        <w:pStyle w:val="a3"/>
      </w:pPr>
    </w:p>
    <w:p w:rsidR="00F3017C" w:rsidRDefault="00F3017C" w:rsidP="00F3017C">
      <w:pPr>
        <w:pStyle w:val="a3"/>
        <w:numPr>
          <w:ilvl w:val="0"/>
          <w:numId w:val="1"/>
        </w:numPr>
        <w:ind w:left="360"/>
      </w:pPr>
      <w:r>
        <w:t>Объяснительн</w:t>
      </w:r>
      <w:proofErr w:type="gramStart"/>
      <w:r>
        <w:t>о-</w:t>
      </w:r>
      <w:proofErr w:type="gramEnd"/>
      <w:r>
        <w:t xml:space="preserve"> иллюстративный метод (традиционный)</w:t>
      </w:r>
    </w:p>
    <w:p w:rsidR="00F3017C" w:rsidRDefault="00F3017C" w:rsidP="00A54978">
      <w:pPr>
        <w:pStyle w:val="a3"/>
      </w:pPr>
      <w:r w:rsidRPr="00F3017C">
        <w:rPr>
          <w:noProof/>
          <w:lang w:eastAsia="ru-RU"/>
        </w:rPr>
        <w:drawing>
          <wp:inline distT="0" distB="0" distL="0" distR="0">
            <wp:extent cx="4603750" cy="15894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7C" w:rsidRDefault="00F3017C" w:rsidP="00134B48">
      <w:pPr>
        <w:pStyle w:val="a3"/>
        <w:numPr>
          <w:ilvl w:val="0"/>
          <w:numId w:val="1"/>
        </w:numPr>
        <w:jc w:val="both"/>
      </w:pPr>
      <w:proofErr w:type="spellStart"/>
      <w:r>
        <w:t>Деятельностный</w:t>
      </w:r>
      <w:proofErr w:type="spellEnd"/>
      <w:r>
        <w:t xml:space="preserve"> метод</w:t>
      </w:r>
    </w:p>
    <w:p w:rsidR="00F3017C" w:rsidRDefault="00F3017C" w:rsidP="00A54978">
      <w:pPr>
        <w:pStyle w:val="a3"/>
      </w:pPr>
      <w:r w:rsidRPr="00F3017C">
        <w:rPr>
          <w:noProof/>
          <w:lang w:eastAsia="ru-RU"/>
        </w:rPr>
        <w:drawing>
          <wp:inline distT="0" distB="0" distL="0" distR="0">
            <wp:extent cx="4622165" cy="2724150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7C" w:rsidRDefault="00F3017C" w:rsidP="00A54978">
      <w:pPr>
        <w:pStyle w:val="a3"/>
      </w:pPr>
    </w:p>
    <w:p w:rsidR="00F3017C" w:rsidRDefault="00F3017C" w:rsidP="00A54978">
      <w:pPr>
        <w:pStyle w:val="a3"/>
      </w:pPr>
      <w:r>
        <w:t xml:space="preserve">Основная особенность </w:t>
      </w:r>
      <w:proofErr w:type="spellStart"/>
      <w:r>
        <w:t>деятельностного</w:t>
      </w:r>
      <w:proofErr w:type="spellEnd"/>
      <w:r>
        <w:t xml:space="preserve"> метода заключается в том, что дети самостоятельно «открывают» математические понятия в процессе самостоятельной исследовательской деятельности. Учитель лишь направляет эту деятельность и в завершение подводит итог, давая точную формулировку установленных алгоритмов действия и знакомя с общепринятой системой обозначения. Таким образом, дети строят «свою» математику, поэтому математические понятия </w:t>
      </w:r>
      <w:r>
        <w:lastRenderedPageBreak/>
        <w:t>приобретают для них личностную значимость и становятся интересными не с внешней стороны, а, по сути.</w:t>
      </w:r>
    </w:p>
    <w:p w:rsidR="0077640F" w:rsidRDefault="0077640F" w:rsidP="00F3017C">
      <w:pPr>
        <w:pStyle w:val="a3"/>
        <w:ind w:left="720"/>
      </w:pPr>
    </w:p>
    <w:p w:rsidR="00F3017C" w:rsidRDefault="00F3017C" w:rsidP="00F3017C">
      <w:pPr>
        <w:pStyle w:val="a3"/>
        <w:ind w:left="720"/>
      </w:pPr>
      <w:proofErr w:type="spellStart"/>
      <w:r>
        <w:t>Деятельностный</w:t>
      </w:r>
      <w:proofErr w:type="spellEnd"/>
      <w:r>
        <w:t xml:space="preserve"> метод предполагает следующую структуру уроков введения нового знания:</w:t>
      </w:r>
    </w:p>
    <w:p w:rsidR="00F3017C" w:rsidRDefault="00F3017C" w:rsidP="00F3017C">
      <w:pPr>
        <w:pStyle w:val="a3"/>
        <w:ind w:left="720"/>
      </w:pPr>
    </w:p>
    <w:p w:rsidR="00F3017C" w:rsidRDefault="00513DF8" w:rsidP="00513DF8">
      <w:pPr>
        <w:pStyle w:val="a3"/>
        <w:numPr>
          <w:ilvl w:val="0"/>
          <w:numId w:val="3"/>
        </w:numPr>
      </w:pPr>
      <w:r>
        <w:t>Организационный момент. (Самоопределение к деятельности</w:t>
      </w:r>
      <w:proofErr w:type="gramStart"/>
      <w:r>
        <w:t xml:space="preserve"> )</w:t>
      </w:r>
      <w:proofErr w:type="gramEnd"/>
    </w:p>
    <w:p w:rsidR="00513DF8" w:rsidRDefault="00513DF8" w:rsidP="00513DF8">
      <w:pPr>
        <w:pStyle w:val="a3"/>
      </w:pPr>
    </w:p>
    <w:p w:rsidR="00513DF8" w:rsidRDefault="00513DF8" w:rsidP="00DC11B0">
      <w:pPr>
        <w:pStyle w:val="a3"/>
      </w:pPr>
      <w:r>
        <w:t>Цель: включение учащихся в деятельность на личностн</w:t>
      </w:r>
      <w:proofErr w:type="gramStart"/>
      <w:r>
        <w:t>о-</w:t>
      </w:r>
      <w:proofErr w:type="gramEnd"/>
      <w:r>
        <w:t xml:space="preserve"> значимом уровне.</w:t>
      </w:r>
    </w:p>
    <w:p w:rsidR="00513DF8" w:rsidRDefault="00513DF8" w:rsidP="00DC11B0">
      <w:pPr>
        <w:pStyle w:val="a3"/>
      </w:pPr>
      <w:r>
        <w:t>«Хочу, потому что могу».</w:t>
      </w:r>
    </w:p>
    <w:p w:rsidR="00513DF8" w:rsidRDefault="00513DF8" w:rsidP="00DC11B0">
      <w:pPr>
        <w:pStyle w:val="a3"/>
      </w:pPr>
      <w:r>
        <w:t>1-2 минуты;</w:t>
      </w:r>
    </w:p>
    <w:p w:rsidR="00513DF8" w:rsidRDefault="00513DF8" w:rsidP="00513DF8">
      <w:pPr>
        <w:pStyle w:val="a3"/>
        <w:ind w:left="720"/>
      </w:pPr>
      <w:r>
        <w:t>У учащихся должна возникнуть положительная эмоциональная направленность.</w:t>
      </w:r>
    </w:p>
    <w:p w:rsidR="00513DF8" w:rsidRDefault="00513DF8" w:rsidP="00513DF8">
      <w:pPr>
        <w:pStyle w:val="a3"/>
        <w:ind w:left="720"/>
      </w:pPr>
    </w:p>
    <w:p w:rsidR="00513DF8" w:rsidRDefault="00513DF8" w:rsidP="00513DF8">
      <w:pPr>
        <w:pStyle w:val="a3"/>
        <w:ind w:left="720"/>
      </w:pPr>
      <w:r>
        <w:t>Приёмы работы:</w:t>
      </w:r>
    </w:p>
    <w:p w:rsidR="00513DF8" w:rsidRDefault="00513DF8" w:rsidP="00DC11B0">
      <w:pPr>
        <w:pStyle w:val="a3"/>
      </w:pPr>
      <w:r>
        <w:t>- учитель в начале урока высказывает добрые пожелания детям; предлагает пожелать друг другу удачи (хлопки в ладони друг друга с соседом по парте);</w:t>
      </w:r>
    </w:p>
    <w:p w:rsidR="00513DF8" w:rsidRDefault="00513DF8" w:rsidP="00DC11B0">
      <w:pPr>
        <w:pStyle w:val="a3"/>
      </w:pPr>
      <w:r>
        <w:t>- учитель предлагает детям подумать, что пригодится для успешной работы на уроке; дети высказываются;</w:t>
      </w:r>
    </w:p>
    <w:p w:rsidR="00513DF8" w:rsidRDefault="00513DF8" w:rsidP="00DC11B0">
      <w:pPr>
        <w:pStyle w:val="a3"/>
      </w:pPr>
      <w:r>
        <w:t>- девиз, эпиграф («С малой удачи начинается большой успех»);</w:t>
      </w:r>
    </w:p>
    <w:p w:rsidR="00513DF8" w:rsidRDefault="00513DF8" w:rsidP="00DC11B0">
      <w:pPr>
        <w:pStyle w:val="a3"/>
      </w:pPr>
      <w:r>
        <w:t>- самопроверка домашнего задания по образцу.</w:t>
      </w:r>
    </w:p>
    <w:p w:rsidR="00513DF8" w:rsidRDefault="00513DF8" w:rsidP="00513DF8">
      <w:pPr>
        <w:pStyle w:val="a3"/>
        <w:ind w:left="720"/>
      </w:pPr>
    </w:p>
    <w:p w:rsidR="00513DF8" w:rsidRDefault="00513DF8" w:rsidP="00513DF8">
      <w:pPr>
        <w:pStyle w:val="a3"/>
        <w:ind w:left="720"/>
      </w:pPr>
      <w:r>
        <w:t>II. Актуализация знаний.</w:t>
      </w:r>
    </w:p>
    <w:p w:rsidR="00513DF8" w:rsidRDefault="00513DF8" w:rsidP="00513DF8">
      <w:pPr>
        <w:pStyle w:val="a3"/>
        <w:ind w:left="720"/>
      </w:pPr>
    </w:p>
    <w:p w:rsidR="00513DF8" w:rsidRDefault="00513DF8" w:rsidP="00DC11B0">
      <w:pPr>
        <w:pStyle w:val="a3"/>
      </w:pPr>
      <w: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513DF8" w:rsidRDefault="00513DF8" w:rsidP="00513DF8">
      <w:pPr>
        <w:pStyle w:val="a3"/>
        <w:ind w:left="720"/>
      </w:pPr>
      <w:r>
        <w:t>4-5 минут;</w:t>
      </w:r>
    </w:p>
    <w:p w:rsidR="00513DF8" w:rsidRDefault="00513DF8" w:rsidP="00DC11B0">
      <w:pPr>
        <w:pStyle w:val="a3"/>
      </w:pPr>
      <w:r>
        <w:t>Возникновение проблемной ситуации.</w:t>
      </w:r>
    </w:p>
    <w:p w:rsidR="00513DF8" w:rsidRDefault="00513DF8" w:rsidP="00513DF8">
      <w:pPr>
        <w:pStyle w:val="a3"/>
        <w:ind w:left="720"/>
      </w:pPr>
    </w:p>
    <w:p w:rsidR="00513DF8" w:rsidRDefault="00513DF8" w:rsidP="00513DF8">
      <w:pPr>
        <w:pStyle w:val="a3"/>
        <w:ind w:left="720"/>
      </w:pPr>
      <w:r>
        <w:t>III. Постановка учебной задачи.</w:t>
      </w:r>
    </w:p>
    <w:p w:rsidR="00513DF8" w:rsidRDefault="00513DF8" w:rsidP="00513DF8">
      <w:pPr>
        <w:pStyle w:val="a3"/>
        <w:ind w:left="720"/>
      </w:pPr>
    </w:p>
    <w:p w:rsidR="00513DF8" w:rsidRDefault="00513DF8" w:rsidP="00DC11B0">
      <w:pPr>
        <w:pStyle w:val="a3"/>
      </w:pPr>
      <w:r>
        <w:t>Цель: 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513DF8" w:rsidRDefault="00513DF8" w:rsidP="00513DF8">
      <w:pPr>
        <w:pStyle w:val="a3"/>
        <w:ind w:left="720"/>
      </w:pPr>
      <w:r>
        <w:t>4-5 мин;</w:t>
      </w:r>
    </w:p>
    <w:p w:rsidR="00513DF8" w:rsidRDefault="00513DF8" w:rsidP="00DC11B0">
      <w:pPr>
        <w:pStyle w:val="a3"/>
      </w:pPr>
      <w:r>
        <w:t>Методы постановки учебной задачи: побуждающий от проблемной ситуации диалог, подводящий к теме диалог, подводящий без проблемы диалог.</w:t>
      </w:r>
    </w:p>
    <w:p w:rsidR="00513DF8" w:rsidRDefault="00513DF8" w:rsidP="00513DF8">
      <w:pPr>
        <w:pStyle w:val="a3"/>
        <w:ind w:left="720"/>
      </w:pPr>
    </w:p>
    <w:p w:rsidR="00513DF8" w:rsidRDefault="00513DF8" w:rsidP="00513DF8">
      <w:pPr>
        <w:pStyle w:val="a3"/>
        <w:ind w:left="720"/>
      </w:pPr>
      <w:r>
        <w:t>IV. «Открытие нового знания» (построение проекта выхода из затруднения).</w:t>
      </w:r>
    </w:p>
    <w:p w:rsidR="00513DF8" w:rsidRDefault="00513DF8" w:rsidP="00DC11B0">
      <w:pPr>
        <w:pStyle w:val="a3"/>
      </w:pPr>
      <w:r>
        <w:t>Цель: решение УЗ (устных задач) и обсуждение проекта её решения.</w:t>
      </w:r>
    </w:p>
    <w:p w:rsidR="00513DF8" w:rsidRDefault="00513DF8" w:rsidP="00513DF8">
      <w:pPr>
        <w:pStyle w:val="a3"/>
        <w:ind w:left="720"/>
      </w:pPr>
      <w:r>
        <w:t>7-8 мин;</w:t>
      </w:r>
    </w:p>
    <w:p w:rsidR="00513DF8" w:rsidRDefault="00513DF8" w:rsidP="00DC11B0">
      <w:pPr>
        <w:pStyle w:val="a3"/>
      </w:pPr>
      <w:r>
        <w:t>Способы: диалог, групповая или парная работа:</w:t>
      </w:r>
    </w:p>
    <w:p w:rsidR="00513DF8" w:rsidRDefault="00513DF8" w:rsidP="00DC11B0">
      <w:pPr>
        <w:pStyle w:val="a3"/>
      </w:pPr>
      <w:r>
        <w:t>Методы: побуждающий к гипотезам диалог, подводящий к открытию знания диалог, подводящий без проблемы диалог.</w:t>
      </w:r>
    </w:p>
    <w:p w:rsidR="00513DF8" w:rsidRDefault="00513DF8" w:rsidP="00513DF8">
      <w:pPr>
        <w:pStyle w:val="a3"/>
        <w:ind w:left="720"/>
      </w:pPr>
    </w:p>
    <w:p w:rsidR="00513DF8" w:rsidRDefault="00513DF8" w:rsidP="00513DF8">
      <w:pPr>
        <w:pStyle w:val="a3"/>
        <w:ind w:left="720"/>
      </w:pPr>
      <w:r>
        <w:t>V. Первичное закрепление.</w:t>
      </w:r>
    </w:p>
    <w:p w:rsidR="00513DF8" w:rsidRDefault="00513DF8" w:rsidP="00DC11B0">
      <w:pPr>
        <w:pStyle w:val="a3"/>
      </w:pPr>
      <w:r>
        <w:t>Цель: проговаривание нового знания, запись в виде опорного сигнала.</w:t>
      </w:r>
    </w:p>
    <w:p w:rsidR="00513DF8" w:rsidRDefault="00513DF8" w:rsidP="00513DF8">
      <w:pPr>
        <w:pStyle w:val="a3"/>
        <w:ind w:left="720"/>
      </w:pPr>
      <w:r>
        <w:t>4-5 минут;</w:t>
      </w:r>
    </w:p>
    <w:p w:rsidR="00513DF8" w:rsidRDefault="00513DF8" w:rsidP="00DC11B0">
      <w:pPr>
        <w:pStyle w:val="a3"/>
      </w:pPr>
      <w:r>
        <w:t>Способы: фронтальная работа, работа в парах;</w:t>
      </w:r>
    </w:p>
    <w:p w:rsidR="00513DF8" w:rsidRDefault="00513DF8" w:rsidP="00DC11B0">
      <w:pPr>
        <w:pStyle w:val="a3"/>
      </w:pPr>
      <w:r>
        <w:t>Средства: комментирование, обозначение знаковыми символами, выполнение продуктивных заданий.</w:t>
      </w:r>
    </w:p>
    <w:p w:rsidR="00513DF8" w:rsidRDefault="00513DF8" w:rsidP="00513DF8">
      <w:pPr>
        <w:pStyle w:val="a3"/>
        <w:ind w:left="720"/>
      </w:pPr>
    </w:p>
    <w:p w:rsidR="00513DF8" w:rsidRDefault="00513DF8" w:rsidP="00513DF8">
      <w:pPr>
        <w:pStyle w:val="a3"/>
        <w:ind w:left="720"/>
      </w:pPr>
      <w:r>
        <w:t>VI. Самостоятельная работа с самопроверкой по эталону.</w:t>
      </w:r>
    </w:p>
    <w:p w:rsidR="00513DF8" w:rsidRDefault="00513DF8" w:rsidP="00DC11B0">
      <w:pPr>
        <w:pStyle w:val="a3"/>
      </w:pPr>
      <w:r>
        <w:t>Цель: каждый для себя должен сделать вывод о том, что он уже умеет.</w:t>
      </w:r>
    </w:p>
    <w:p w:rsidR="00513DF8" w:rsidRDefault="00513DF8" w:rsidP="00513DF8">
      <w:pPr>
        <w:pStyle w:val="a3"/>
        <w:ind w:left="720"/>
      </w:pPr>
      <w:r>
        <w:lastRenderedPageBreak/>
        <w:t>4-5 минут;</w:t>
      </w:r>
    </w:p>
    <w:p w:rsidR="00513DF8" w:rsidRDefault="00513DF8" w:rsidP="00DC11B0">
      <w:pPr>
        <w:pStyle w:val="a3"/>
      </w:pPr>
      <w:r>
        <w:t>Небольшой объем самостоятельной работы (не более 2-3 типовых заданий);</w:t>
      </w:r>
    </w:p>
    <w:p w:rsidR="00513DF8" w:rsidRDefault="00513DF8" w:rsidP="00513DF8">
      <w:pPr>
        <w:pStyle w:val="a3"/>
        <w:ind w:left="720"/>
      </w:pPr>
      <w:r>
        <w:t>Выполняется письменно;</w:t>
      </w:r>
    </w:p>
    <w:p w:rsidR="00513DF8" w:rsidRDefault="00513DF8" w:rsidP="00513DF8">
      <w:pPr>
        <w:pStyle w:val="a3"/>
        <w:ind w:left="720"/>
      </w:pPr>
      <w:r>
        <w:t>Методы: самоконтроль, самооценка.</w:t>
      </w:r>
    </w:p>
    <w:p w:rsidR="00513DF8" w:rsidRDefault="00513DF8" w:rsidP="00513DF8">
      <w:pPr>
        <w:pStyle w:val="a3"/>
        <w:ind w:left="720"/>
      </w:pPr>
    </w:p>
    <w:p w:rsidR="00513DF8" w:rsidRDefault="00513DF8" w:rsidP="00513DF8">
      <w:pPr>
        <w:pStyle w:val="a3"/>
        <w:ind w:left="720"/>
      </w:pPr>
      <w:r>
        <w:t>VII. Включение нового знания в систему знаний и повторение.</w:t>
      </w:r>
    </w:p>
    <w:p w:rsidR="00513DF8" w:rsidRDefault="00513DF8" w:rsidP="00513DF8">
      <w:pPr>
        <w:pStyle w:val="a3"/>
        <w:ind w:left="720"/>
      </w:pPr>
      <w:r>
        <w:t>7-8 минут;</w:t>
      </w:r>
    </w:p>
    <w:p w:rsidR="00513DF8" w:rsidRDefault="00513DF8" w:rsidP="00DC11B0">
      <w:pPr>
        <w:pStyle w:val="a3"/>
      </w:pPr>
      <w:r>
        <w:t>Сначала предложить учащимся из набора заданий выбрать только те, которые содержат новый алгоритм или новое понятие;</w:t>
      </w:r>
    </w:p>
    <w:p w:rsidR="00513DF8" w:rsidRDefault="00513DF8" w:rsidP="00DC11B0">
      <w:pPr>
        <w:pStyle w:val="a3"/>
      </w:pPr>
      <w:r>
        <w:t>За</w:t>
      </w:r>
      <w:r w:rsidR="00DC11B0">
        <w:t xml:space="preserve"> т</w:t>
      </w:r>
      <w:r>
        <w:t xml:space="preserve">ем выполняются упражнения, в которых новое знание используется вместе с </w:t>
      </w:r>
      <w:proofErr w:type="gramStart"/>
      <w:r>
        <w:t>изученными</w:t>
      </w:r>
      <w:proofErr w:type="gramEnd"/>
      <w:r>
        <w:t xml:space="preserve"> ранее.</w:t>
      </w:r>
    </w:p>
    <w:p w:rsidR="00513DF8" w:rsidRDefault="00513DF8" w:rsidP="00513DF8">
      <w:pPr>
        <w:pStyle w:val="a3"/>
        <w:ind w:left="720"/>
      </w:pPr>
    </w:p>
    <w:p w:rsidR="00513DF8" w:rsidRDefault="00513DF8" w:rsidP="00513DF8">
      <w:pPr>
        <w:pStyle w:val="a3"/>
        <w:ind w:left="720"/>
      </w:pPr>
      <w:r>
        <w:t>VIII. Рефлексия деятельности (итог урока).</w:t>
      </w:r>
    </w:p>
    <w:p w:rsidR="00513DF8" w:rsidRDefault="00513DF8" w:rsidP="00DC11B0">
      <w:pPr>
        <w:pStyle w:val="a3"/>
      </w:pPr>
      <w:r>
        <w:t>Цель: осознание учащимися своей УД (учебной деятельности), самооценка результатов деятельности своей и всего класса.</w:t>
      </w:r>
    </w:p>
    <w:p w:rsidR="00513DF8" w:rsidRDefault="00513DF8" w:rsidP="00DC11B0">
      <w:pPr>
        <w:pStyle w:val="a3"/>
      </w:pPr>
      <w:r>
        <w:t>2-3 минуты;</w:t>
      </w:r>
    </w:p>
    <w:p w:rsidR="00513DF8" w:rsidRDefault="00513DF8" w:rsidP="00DC11B0">
      <w:pPr>
        <w:pStyle w:val="a3"/>
      </w:pPr>
      <w:r>
        <w:t xml:space="preserve">Вопросы: </w:t>
      </w:r>
    </w:p>
    <w:p w:rsidR="00513DF8" w:rsidRDefault="00513DF8" w:rsidP="00513DF8">
      <w:pPr>
        <w:pStyle w:val="a3"/>
        <w:ind w:left="720"/>
      </w:pPr>
      <w:r>
        <w:t>Какую задачу ставили?</w:t>
      </w:r>
    </w:p>
    <w:p w:rsidR="00513DF8" w:rsidRDefault="00513DF8" w:rsidP="00513DF8">
      <w:pPr>
        <w:pStyle w:val="a3"/>
        <w:ind w:left="720"/>
      </w:pPr>
      <w:r>
        <w:t>Удалось решить поставленную задачу?</w:t>
      </w:r>
    </w:p>
    <w:p w:rsidR="00513DF8" w:rsidRDefault="00513DF8" w:rsidP="00513DF8">
      <w:pPr>
        <w:pStyle w:val="a3"/>
        <w:ind w:left="720"/>
      </w:pPr>
      <w:r>
        <w:t>Каким способом?</w:t>
      </w:r>
    </w:p>
    <w:p w:rsidR="00513DF8" w:rsidRDefault="00513DF8" w:rsidP="00513DF8">
      <w:pPr>
        <w:pStyle w:val="a3"/>
        <w:ind w:left="720"/>
      </w:pPr>
      <w:r>
        <w:t>Какие получили результаты?</w:t>
      </w:r>
    </w:p>
    <w:p w:rsidR="00513DF8" w:rsidRDefault="00513DF8" w:rsidP="00513DF8">
      <w:pPr>
        <w:pStyle w:val="a3"/>
        <w:ind w:left="720"/>
      </w:pPr>
      <w:r>
        <w:t>Что нужно сделать ещё?</w:t>
      </w:r>
    </w:p>
    <w:p w:rsidR="00513DF8" w:rsidRDefault="00513DF8" w:rsidP="00513DF8">
      <w:pPr>
        <w:pStyle w:val="a3"/>
        <w:ind w:left="720"/>
      </w:pPr>
      <w:r>
        <w:t>Где можно применить новые знания?</w:t>
      </w:r>
    </w:p>
    <w:p w:rsidR="00513DF8" w:rsidRDefault="00513DF8" w:rsidP="00513DF8">
      <w:pPr>
        <w:pStyle w:val="a3"/>
        <w:ind w:left="720"/>
      </w:pPr>
      <w:r>
        <w:t>Что на уроке у вас хорошо получалось?</w:t>
      </w:r>
    </w:p>
    <w:p w:rsidR="00513DF8" w:rsidRDefault="00513DF8" w:rsidP="00513DF8">
      <w:pPr>
        <w:pStyle w:val="a3"/>
        <w:ind w:left="720"/>
      </w:pPr>
      <w:r>
        <w:t>Над чем ещё надо поработать?</w:t>
      </w:r>
    </w:p>
    <w:p w:rsidR="00513DF8" w:rsidRDefault="00513DF8" w:rsidP="00513DF8">
      <w:pPr>
        <w:pStyle w:val="a3"/>
      </w:pPr>
      <w:r>
        <w:t>Существует несколько приемов создания проблемной ситуации:</w:t>
      </w:r>
    </w:p>
    <w:p w:rsidR="0003410F" w:rsidRDefault="0003410F" w:rsidP="0003410F">
      <w:pPr>
        <w:pStyle w:val="a3"/>
      </w:pPr>
      <w:r>
        <w:t>1.Одновременно предъявить противоречивые факты, теории или точки зрения.</w:t>
      </w:r>
    </w:p>
    <w:p w:rsidR="00513DF8" w:rsidRDefault="0003410F" w:rsidP="0003410F">
      <w:pPr>
        <w:pStyle w:val="a3"/>
      </w:pPr>
      <w:r>
        <w:t>2.Столкнуть разные мнения учеников вопросом или практическим заданием.</w:t>
      </w:r>
    </w:p>
    <w:p w:rsidR="0003410F" w:rsidRDefault="0003410F" w:rsidP="0003410F">
      <w:pPr>
        <w:pStyle w:val="a3"/>
      </w:pPr>
      <w:r>
        <w:t>3. Шаг 1. Обнаружить житейское представление учащихся вопросом или практическим заданием «на ошибку».</w:t>
      </w:r>
      <w:r w:rsidRPr="0003410F">
        <w:t xml:space="preserve"> </w:t>
      </w:r>
      <w:r>
        <w:t>Шаг 2. Предъявить научный факт сообщением, экспериментом или наглядностью.</w:t>
      </w:r>
    </w:p>
    <w:p w:rsidR="0003410F" w:rsidRDefault="0003410F" w:rsidP="0003410F">
      <w:pPr>
        <w:pStyle w:val="a3"/>
      </w:pPr>
      <w:r>
        <w:t>4.Дать практическое задание, не выполнимое вообще.</w:t>
      </w:r>
    </w:p>
    <w:p w:rsidR="0003410F" w:rsidRDefault="0003410F" w:rsidP="0003410F">
      <w:pPr>
        <w:pStyle w:val="a3"/>
      </w:pPr>
      <w:r>
        <w:t xml:space="preserve">5.Дать практическое задание, не сходное с </w:t>
      </w:r>
      <w:proofErr w:type="gramStart"/>
      <w:r>
        <w:t>предыдущими</w:t>
      </w:r>
      <w:proofErr w:type="gramEnd"/>
      <w:r>
        <w:t>.</w:t>
      </w:r>
    </w:p>
    <w:p w:rsidR="0003410F" w:rsidRDefault="0003410F" w:rsidP="0003410F">
      <w:pPr>
        <w:pStyle w:val="a3"/>
      </w:pPr>
      <w:r>
        <w:t xml:space="preserve">6. Шаг 1. Дать невыполнимое практическое задание, сходное с </w:t>
      </w:r>
      <w:proofErr w:type="gramStart"/>
      <w:r>
        <w:t>предыдущими</w:t>
      </w:r>
      <w:proofErr w:type="gramEnd"/>
      <w:r>
        <w:t>. Шаг 2. Доказать, что задание учениками не выполнено.</w:t>
      </w:r>
    </w:p>
    <w:p w:rsidR="0003410F" w:rsidRDefault="0003410F" w:rsidP="0003410F">
      <w:pPr>
        <w:pStyle w:val="a3"/>
      </w:pPr>
    </w:p>
    <w:p w:rsidR="00A9492E" w:rsidRDefault="00A9492E" w:rsidP="0003410F">
      <w:pPr>
        <w:pStyle w:val="a3"/>
      </w:pPr>
      <w:r>
        <w:t>Рассмотрим примеры приемов создания проблемных ситуаций и примеры формулирования учебной проблемы.</w:t>
      </w:r>
    </w:p>
    <w:p w:rsidR="00A9492E" w:rsidRDefault="00A9492E" w:rsidP="00A9492E">
      <w:pPr>
        <w:pStyle w:val="a3"/>
        <w:numPr>
          <w:ilvl w:val="0"/>
          <w:numId w:val="5"/>
        </w:numPr>
      </w:pPr>
      <w:r>
        <w:t>Урок во 2 классе по теме: Сложение двузначных и однозначных чисел с переходом через разряд.</w:t>
      </w:r>
    </w:p>
    <w:p w:rsidR="004B750A" w:rsidRDefault="004B750A" w:rsidP="004B750A">
      <w:pPr>
        <w:pStyle w:val="a3"/>
      </w:pPr>
      <w:r>
        <w:t xml:space="preserve">Учитель: Найдите значения выражений. 53+7, 32+6, 23+4, 35+5, 47+9. (последнее выражение не сходно </w:t>
      </w:r>
      <w:proofErr w:type="gramStart"/>
      <w:r>
        <w:t>с</w:t>
      </w:r>
      <w:proofErr w:type="gramEnd"/>
      <w:r>
        <w:t xml:space="preserve"> предыдущими)</w:t>
      </w:r>
    </w:p>
    <w:p w:rsidR="004B750A" w:rsidRDefault="004B750A" w:rsidP="004B750A">
      <w:pPr>
        <w:pStyle w:val="a3"/>
      </w:pPr>
      <w:r>
        <w:t>При нахождении значения выражения 47+9 учащиеся испытывают затруднения (возникает проблемная ситуация)</w:t>
      </w:r>
    </w:p>
    <w:p w:rsidR="004B750A" w:rsidRDefault="004B750A" w:rsidP="004B750A">
      <w:pPr>
        <w:pStyle w:val="a3"/>
      </w:pPr>
      <w:r>
        <w:t>- Вы смогли выполнить задание? (нет)</w:t>
      </w:r>
    </w:p>
    <w:p w:rsidR="004B750A" w:rsidRDefault="004B750A" w:rsidP="004B750A">
      <w:pPr>
        <w:pStyle w:val="a3"/>
      </w:pPr>
      <w:r>
        <w:t>- В чем затруднение? Чем задание не похоже на предыдущее? (побуждение к осознанию противоречия)</w:t>
      </w:r>
    </w:p>
    <w:p w:rsidR="004B750A" w:rsidRDefault="004B750A" w:rsidP="004B750A">
      <w:pPr>
        <w:pStyle w:val="a3"/>
      </w:pPr>
      <w:r>
        <w:t>Ответ: здесь надо сложить двузначное и однозначное числа, где сумма единиц больше десяти. Такое задание мы еще не выполняли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сознание противоречия)</w:t>
      </w:r>
    </w:p>
    <w:p w:rsidR="004B750A" w:rsidRDefault="004B750A" w:rsidP="004B750A">
      <w:pPr>
        <w:pStyle w:val="a3"/>
      </w:pPr>
      <w:r>
        <w:t>- Какова сегодня тема урока? (побуждение к формулированию проблемы)</w:t>
      </w:r>
    </w:p>
    <w:p w:rsidR="004B750A" w:rsidRDefault="004B750A" w:rsidP="004B750A">
      <w:pPr>
        <w:pStyle w:val="a3"/>
      </w:pPr>
      <w:r>
        <w:t>Ответ: сложение двузначных и однозначных чисел, где сумма единиц больше 10 (учебная проблема как тема урока)</w:t>
      </w:r>
    </w:p>
    <w:p w:rsidR="004B750A" w:rsidRDefault="004B750A" w:rsidP="004B750A">
      <w:pPr>
        <w:pStyle w:val="a3"/>
        <w:tabs>
          <w:tab w:val="left" w:pos="8010"/>
        </w:tabs>
      </w:pPr>
      <w:r>
        <w:t>Учителю лишь остается математически грамотно повторить название темы. Сложение двузначных и однозначных чисел с переходом через разряд.</w:t>
      </w:r>
    </w:p>
    <w:p w:rsidR="001008FA" w:rsidRDefault="001008FA" w:rsidP="004B750A">
      <w:pPr>
        <w:pStyle w:val="a3"/>
        <w:tabs>
          <w:tab w:val="left" w:pos="8010"/>
        </w:tabs>
      </w:pPr>
    </w:p>
    <w:p w:rsidR="00134B48" w:rsidRDefault="00134B48" w:rsidP="004B750A">
      <w:pPr>
        <w:pStyle w:val="a3"/>
        <w:tabs>
          <w:tab w:val="left" w:pos="8010"/>
        </w:tabs>
      </w:pPr>
    </w:p>
    <w:p w:rsidR="00134B48" w:rsidRDefault="00134B48" w:rsidP="004B750A">
      <w:pPr>
        <w:pStyle w:val="a3"/>
        <w:tabs>
          <w:tab w:val="left" w:pos="8010"/>
        </w:tabs>
      </w:pPr>
    </w:p>
    <w:p w:rsidR="001008FA" w:rsidRDefault="002706F1" w:rsidP="002706F1">
      <w:pPr>
        <w:pStyle w:val="a3"/>
        <w:tabs>
          <w:tab w:val="left" w:pos="8010"/>
        </w:tabs>
      </w:pPr>
      <w:r>
        <w:t xml:space="preserve">          </w:t>
      </w:r>
      <w:r w:rsidR="001008FA">
        <w:t xml:space="preserve">Урок в 4 классе по теме: </w:t>
      </w:r>
      <w:r w:rsidR="00134B48">
        <w:t>«</w:t>
      </w:r>
      <w:r w:rsidR="001008FA">
        <w:t>Сумма углов треугольника</w:t>
      </w:r>
      <w:r w:rsidR="00134B48">
        <w:t>»</w:t>
      </w:r>
      <w:r w:rsidR="001008FA">
        <w:t>.</w:t>
      </w:r>
    </w:p>
    <w:p w:rsidR="001008FA" w:rsidRDefault="001008FA" w:rsidP="004B750A">
      <w:pPr>
        <w:pStyle w:val="a3"/>
        <w:tabs>
          <w:tab w:val="left" w:pos="8010"/>
        </w:tabs>
      </w:pPr>
      <w:r>
        <w:t>Учитель предлагает ученикам построить треугольник с углами 90, 60, 120 градусов. Ученики в затруднении – задание невыполнимо.</w:t>
      </w:r>
    </w:p>
    <w:p w:rsidR="001008FA" w:rsidRDefault="001008FA" w:rsidP="004B750A">
      <w:pPr>
        <w:pStyle w:val="a3"/>
        <w:tabs>
          <w:tab w:val="left" w:pos="8010"/>
        </w:tabs>
      </w:pPr>
      <w:r>
        <w:t>Вопрос учителя – в чем затруднение? – побуждение к осознанию противоречия.</w:t>
      </w:r>
    </w:p>
    <w:p w:rsidR="001008FA" w:rsidRDefault="001008FA" w:rsidP="004B750A">
      <w:pPr>
        <w:pStyle w:val="a3"/>
        <w:tabs>
          <w:tab w:val="left" w:pos="8010"/>
        </w:tabs>
      </w:pPr>
      <w:r>
        <w:t>Ответ: не получается, такой треугольник не строится – осознание детьми затруднения.</w:t>
      </w:r>
    </w:p>
    <w:p w:rsidR="001008FA" w:rsidRDefault="001008FA" w:rsidP="004B750A">
      <w:pPr>
        <w:pStyle w:val="a3"/>
        <w:tabs>
          <w:tab w:val="left" w:pos="8010"/>
        </w:tabs>
      </w:pPr>
      <w:r>
        <w:t>Значит, какой вопрос возникает? (побуждение к формулированию проблемы)</w:t>
      </w:r>
    </w:p>
    <w:p w:rsidR="001008FA" w:rsidRDefault="001008FA" w:rsidP="004B750A">
      <w:pPr>
        <w:pStyle w:val="a3"/>
        <w:tabs>
          <w:tab w:val="left" w:pos="8010"/>
        </w:tabs>
      </w:pPr>
      <w:r>
        <w:t>Почему не строится треугольник? (учебная проблема как вопрос)</w:t>
      </w:r>
    </w:p>
    <w:p w:rsidR="00134B48" w:rsidRDefault="00134B48" w:rsidP="0013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</w:pPr>
    </w:p>
    <w:p w:rsidR="00134B48" w:rsidRDefault="00134B48" w:rsidP="0013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</w:pPr>
      <w:r>
        <w:t xml:space="preserve">     В учебниках Истоминой Н.Б. много заданий, задач, которые Миша и  Маша выполняют по-разному. Дети рассматривают эти решения, удивляются (возникает проблемная </w:t>
      </w:r>
      <w:proofErr w:type="gramStart"/>
      <w:r>
        <w:t xml:space="preserve">ситуация) </w:t>
      </w:r>
      <w:proofErr w:type="gramEnd"/>
      <w:r>
        <w:t xml:space="preserve">Учитель побуждает к осознанию противоречия вопросом: Сколько в классе мнений?  Ученики осознают противоречия (2). </w:t>
      </w:r>
    </w:p>
    <w:p w:rsidR="00134B48" w:rsidRDefault="00134B48" w:rsidP="0013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</w:pPr>
      <w:r>
        <w:t xml:space="preserve">- Какой же вопрос возникает? (учитель побуждает к формулированию проблемы) </w:t>
      </w:r>
    </w:p>
    <w:p w:rsidR="00134B48" w:rsidRDefault="00134B48" w:rsidP="00134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</w:pPr>
      <w:r>
        <w:t>Ответ детей: кто прав (учебная проблема, вопрос)</w:t>
      </w:r>
    </w:p>
    <w:p w:rsidR="001008FA" w:rsidRDefault="001008FA" w:rsidP="004B750A">
      <w:pPr>
        <w:pStyle w:val="a3"/>
        <w:tabs>
          <w:tab w:val="left" w:pos="8010"/>
        </w:tabs>
      </w:pPr>
    </w:p>
    <w:p w:rsidR="001008FA" w:rsidRDefault="001008FA" w:rsidP="004B750A">
      <w:pPr>
        <w:pStyle w:val="a3"/>
        <w:tabs>
          <w:tab w:val="left" w:pos="8010"/>
        </w:tabs>
      </w:pPr>
      <w:r>
        <w:t>Урок математики по теме: Правила проверки решения уравнения.</w:t>
      </w:r>
    </w:p>
    <w:p w:rsidR="001008FA" w:rsidRDefault="00D94C19" w:rsidP="004B750A">
      <w:pPr>
        <w:pStyle w:val="a3"/>
        <w:tabs>
          <w:tab w:val="left" w:pos="8010"/>
        </w:tabs>
      </w:pPr>
      <w:r>
        <w:t>На этапе актуализации знаний, в ходе успешного выполнения задания на установление взаимосвязи между частью и целым, решением нескольких уравнений, учащимся задается проблемный вопрос, ответ на который с ходу не возможен. (Используется мотивирующий прием постановки учебной проблемы – актуальность)</w:t>
      </w:r>
    </w:p>
    <w:p w:rsidR="00432C82" w:rsidRDefault="00432C82" w:rsidP="004B750A">
      <w:pPr>
        <w:pStyle w:val="a3"/>
        <w:tabs>
          <w:tab w:val="left" w:pos="8010"/>
        </w:tabs>
      </w:pPr>
      <w:r>
        <w:t xml:space="preserve">     За 5 сек. (время ограничено) найдите правильно решенное уравнение. </w:t>
      </w:r>
    </w:p>
    <w:p w:rsidR="00432C82" w:rsidRDefault="00432C82" w:rsidP="004B750A">
      <w:pPr>
        <w:pStyle w:val="a3"/>
        <w:tabs>
          <w:tab w:val="left" w:pos="8010"/>
        </w:tabs>
      </w:pPr>
      <w:r>
        <w:t xml:space="preserve">2+х=6        </w:t>
      </w:r>
      <w:proofErr w:type="spellStart"/>
      <w:r>
        <w:t>2+х=6</w:t>
      </w:r>
      <w:proofErr w:type="spellEnd"/>
      <w:r>
        <w:t xml:space="preserve">     </w:t>
      </w:r>
      <w:proofErr w:type="spellStart"/>
      <w:r>
        <w:t>2+х=6</w:t>
      </w:r>
      <w:proofErr w:type="spellEnd"/>
    </w:p>
    <w:p w:rsidR="00432C82" w:rsidRDefault="00432C82" w:rsidP="004B750A">
      <w:pPr>
        <w:pStyle w:val="a3"/>
        <w:tabs>
          <w:tab w:val="left" w:pos="8010"/>
        </w:tabs>
      </w:pPr>
      <w:r>
        <w:t xml:space="preserve">х=6+2        х=6-2      </w:t>
      </w:r>
      <w:proofErr w:type="spellStart"/>
      <w:r>
        <w:t>х=6-2</w:t>
      </w:r>
      <w:proofErr w:type="spellEnd"/>
    </w:p>
    <w:p w:rsidR="00432C82" w:rsidRDefault="00C129DB" w:rsidP="004B750A">
      <w:pPr>
        <w:pStyle w:val="a3"/>
        <w:tabs>
          <w:tab w:val="left" w:pos="8010"/>
        </w:tabs>
      </w:pPr>
      <w:r>
        <w:t>х=8             х=4         х=3</w:t>
      </w:r>
    </w:p>
    <w:p w:rsidR="00C129DB" w:rsidRDefault="00C129DB" w:rsidP="004B750A">
      <w:pPr>
        <w:pStyle w:val="a3"/>
        <w:tabs>
          <w:tab w:val="left" w:pos="8010"/>
        </w:tabs>
      </w:pPr>
      <w:r>
        <w:t>- Почему сразу не можем ответить? Назовите тему урока.</w:t>
      </w:r>
    </w:p>
    <w:p w:rsidR="00C129DB" w:rsidRDefault="00C129DB" w:rsidP="004B750A">
      <w:pPr>
        <w:pStyle w:val="a3"/>
        <w:tabs>
          <w:tab w:val="left" w:pos="8010"/>
        </w:tabs>
      </w:pPr>
      <w:r>
        <w:t>На этапе «открытия нового знания» учащиеся решают учебную проблему на основе побуждающего гипотезе диалога. Дети высказывают следующие гипотезы:</w:t>
      </w:r>
    </w:p>
    <w:p w:rsidR="00C129DB" w:rsidRDefault="00C129DB" w:rsidP="004B750A">
      <w:pPr>
        <w:pStyle w:val="a3"/>
        <w:tabs>
          <w:tab w:val="left" w:pos="8010"/>
        </w:tabs>
      </w:pPr>
      <w:r>
        <w:t>- проверить правильность, определяя части, целое.</w:t>
      </w:r>
    </w:p>
    <w:p w:rsidR="00C129DB" w:rsidRDefault="00C129DB" w:rsidP="004B750A">
      <w:pPr>
        <w:pStyle w:val="a3"/>
        <w:tabs>
          <w:tab w:val="left" w:pos="8010"/>
        </w:tabs>
      </w:pPr>
      <w:r>
        <w:t>- проверка вычисления</w:t>
      </w:r>
    </w:p>
    <w:p w:rsidR="00C129DB" w:rsidRDefault="00C129DB" w:rsidP="004B750A">
      <w:pPr>
        <w:pStyle w:val="a3"/>
        <w:tabs>
          <w:tab w:val="left" w:pos="8010"/>
        </w:tabs>
      </w:pPr>
      <w:r>
        <w:t xml:space="preserve">- догадка – подставить число </w:t>
      </w:r>
      <w:proofErr w:type="gramStart"/>
      <w:r>
        <w:t>вместо</w:t>
      </w:r>
      <w:proofErr w:type="gramEnd"/>
      <w:r>
        <w:t xml:space="preserve"> </w:t>
      </w:r>
      <w:proofErr w:type="spellStart"/>
      <w:r>
        <w:t>х</w:t>
      </w:r>
      <w:proofErr w:type="spellEnd"/>
    </w:p>
    <w:p w:rsidR="00C129DB" w:rsidRDefault="00C129DB" w:rsidP="004B750A">
      <w:pPr>
        <w:pStyle w:val="a3"/>
        <w:tabs>
          <w:tab w:val="left" w:pos="8010"/>
        </w:tabs>
      </w:pPr>
      <w:r>
        <w:t xml:space="preserve">     Далее, в процессе фронтальной работы составляется алгоритм проверки.</w:t>
      </w:r>
    </w:p>
    <w:p w:rsidR="00E02C45" w:rsidRDefault="00E02C45" w:rsidP="004B750A">
      <w:pPr>
        <w:pStyle w:val="a3"/>
        <w:tabs>
          <w:tab w:val="left" w:pos="8010"/>
        </w:tabs>
      </w:pPr>
      <w:r w:rsidRPr="00E02C45">
        <w:rPr>
          <w:noProof/>
          <w:lang w:eastAsia="ru-RU"/>
        </w:rPr>
        <w:drawing>
          <wp:inline distT="0" distB="0" distL="0" distR="0">
            <wp:extent cx="4515485" cy="16268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8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48" w:rsidRDefault="00E02C45" w:rsidP="002706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</w:pPr>
      <w:r>
        <w:t xml:space="preserve">     </w:t>
      </w:r>
      <w:proofErr w:type="gramStart"/>
      <w:r>
        <w:t xml:space="preserve">Таким образом, реализация </w:t>
      </w:r>
      <w:proofErr w:type="spellStart"/>
      <w:r>
        <w:t>деятельностного</w:t>
      </w:r>
      <w:proofErr w:type="spellEnd"/>
      <w:r>
        <w:t xml:space="preserve"> метода обучения позволяет учителю не только повысить мотивацию учащихся на предмет получения новых знаний, но и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опираясь на имеющийся жизненный опыт, осуществлять поиск нужной информации, критически мыслить, вступать в дискуссию.</w:t>
      </w:r>
      <w:proofErr w:type="gramEnd"/>
    </w:p>
    <w:tbl>
      <w:tblPr>
        <w:tblStyle w:val="a8"/>
        <w:tblW w:w="0" w:type="auto"/>
        <w:tblInd w:w="720" w:type="dxa"/>
        <w:tblLook w:val="04A0"/>
      </w:tblPr>
      <w:tblGrid>
        <w:gridCol w:w="6306"/>
      </w:tblGrid>
      <w:tr w:rsidR="0003410F" w:rsidTr="005D4CA9">
        <w:trPr>
          <w:trHeight w:val="4834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03410F" w:rsidRDefault="0003410F" w:rsidP="00B5130D">
            <w:pPr>
              <w:pStyle w:val="a3"/>
            </w:pPr>
          </w:p>
        </w:tc>
      </w:tr>
    </w:tbl>
    <w:p w:rsidR="0003410F" w:rsidRDefault="0003410F" w:rsidP="0003410F">
      <w:pPr>
        <w:pStyle w:val="a3"/>
      </w:pPr>
    </w:p>
    <w:p w:rsidR="00F3017C" w:rsidRDefault="00F3017C" w:rsidP="00A54978">
      <w:pPr>
        <w:pStyle w:val="a3"/>
      </w:pPr>
    </w:p>
    <w:sectPr w:rsidR="00F3017C" w:rsidSect="004A31A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DA" w:rsidRDefault="00567BDA" w:rsidP="00DC11B0">
      <w:pPr>
        <w:spacing w:after="0" w:line="240" w:lineRule="auto"/>
      </w:pPr>
      <w:r>
        <w:separator/>
      </w:r>
    </w:p>
  </w:endnote>
  <w:endnote w:type="continuationSeparator" w:id="0">
    <w:p w:rsidR="00567BDA" w:rsidRDefault="00567BDA" w:rsidP="00DC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3438"/>
      <w:docPartObj>
        <w:docPartGallery w:val="Page Numbers (Bottom of Page)"/>
        <w:docPartUnique/>
      </w:docPartObj>
    </w:sdtPr>
    <w:sdtContent>
      <w:p w:rsidR="00DC11B0" w:rsidRDefault="007644C5">
        <w:pPr>
          <w:pStyle w:val="ab"/>
          <w:jc w:val="center"/>
        </w:pPr>
        <w:fldSimple w:instr=" PAGE   \* MERGEFORMAT ">
          <w:r w:rsidR="002706F1">
            <w:rPr>
              <w:noProof/>
            </w:rPr>
            <w:t>4</w:t>
          </w:r>
        </w:fldSimple>
      </w:p>
    </w:sdtContent>
  </w:sdt>
  <w:p w:rsidR="00DC11B0" w:rsidRDefault="00DC11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DA" w:rsidRDefault="00567BDA" w:rsidP="00DC11B0">
      <w:pPr>
        <w:spacing w:after="0" w:line="240" w:lineRule="auto"/>
      </w:pPr>
      <w:r>
        <w:separator/>
      </w:r>
    </w:p>
  </w:footnote>
  <w:footnote w:type="continuationSeparator" w:id="0">
    <w:p w:rsidR="00567BDA" w:rsidRDefault="00567BDA" w:rsidP="00DC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822"/>
    <w:multiLevelType w:val="hybridMultilevel"/>
    <w:tmpl w:val="F33012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B87"/>
    <w:multiLevelType w:val="hybridMultilevel"/>
    <w:tmpl w:val="1B9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9395A"/>
    <w:multiLevelType w:val="hybridMultilevel"/>
    <w:tmpl w:val="CBC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332B2"/>
    <w:multiLevelType w:val="hybridMultilevel"/>
    <w:tmpl w:val="5AC6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17579"/>
    <w:multiLevelType w:val="hybridMultilevel"/>
    <w:tmpl w:val="5DDAF440"/>
    <w:lvl w:ilvl="0" w:tplc="33968F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5B0EBB"/>
    <w:multiLevelType w:val="hybridMultilevel"/>
    <w:tmpl w:val="746E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978"/>
    <w:rsid w:val="0003410F"/>
    <w:rsid w:val="00074AF4"/>
    <w:rsid w:val="001008FA"/>
    <w:rsid w:val="00134B48"/>
    <w:rsid w:val="00225B7D"/>
    <w:rsid w:val="002706F1"/>
    <w:rsid w:val="00374828"/>
    <w:rsid w:val="00432C82"/>
    <w:rsid w:val="0046415D"/>
    <w:rsid w:val="004A31A5"/>
    <w:rsid w:val="004B750A"/>
    <w:rsid w:val="00513DF8"/>
    <w:rsid w:val="00567BDA"/>
    <w:rsid w:val="005D4CA9"/>
    <w:rsid w:val="007644C5"/>
    <w:rsid w:val="0077640F"/>
    <w:rsid w:val="00817911"/>
    <w:rsid w:val="00A54978"/>
    <w:rsid w:val="00A70EBA"/>
    <w:rsid w:val="00A9492E"/>
    <w:rsid w:val="00C129DB"/>
    <w:rsid w:val="00D94C19"/>
    <w:rsid w:val="00DC11B0"/>
    <w:rsid w:val="00E02C45"/>
    <w:rsid w:val="00F3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78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A549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54978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3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34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C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11B0"/>
  </w:style>
  <w:style w:type="paragraph" w:styleId="ab">
    <w:name w:val="footer"/>
    <w:basedOn w:val="a"/>
    <w:link w:val="ac"/>
    <w:uiPriority w:val="99"/>
    <w:unhideWhenUsed/>
    <w:rsid w:val="00DC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11B0"/>
  </w:style>
  <w:style w:type="character" w:styleId="ad">
    <w:name w:val="Strong"/>
    <w:basedOn w:val="a0"/>
    <w:uiPriority w:val="22"/>
    <w:qFormat/>
    <w:rsid w:val="0077640F"/>
    <w:rPr>
      <w:b/>
      <w:bCs/>
    </w:rPr>
  </w:style>
  <w:style w:type="character" w:styleId="ae">
    <w:name w:val="Intense Emphasis"/>
    <w:basedOn w:val="a0"/>
    <w:uiPriority w:val="21"/>
    <w:qFormat/>
    <w:rsid w:val="0077640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dcterms:created xsi:type="dcterms:W3CDTF">2010-10-31T13:25:00Z</dcterms:created>
  <dcterms:modified xsi:type="dcterms:W3CDTF">2012-06-09T12:27:00Z</dcterms:modified>
</cp:coreProperties>
</file>