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7F" w:rsidRPr="00C0609C" w:rsidRDefault="00C75D7F" w:rsidP="00C75D7F">
      <w:pPr>
        <w:pStyle w:val="Default"/>
        <w:jc w:val="center"/>
        <w:rPr>
          <w:rFonts w:asciiTheme="minorHAnsi" w:hAnsiTheme="minorHAnsi"/>
          <w:color w:val="auto"/>
          <w:sz w:val="28"/>
          <w:szCs w:val="28"/>
        </w:rPr>
      </w:pPr>
      <w:r w:rsidRPr="00C0609C">
        <w:rPr>
          <w:rFonts w:asciiTheme="minorHAnsi" w:hAnsiTheme="minorHAnsi"/>
          <w:color w:val="auto"/>
          <w:sz w:val="28"/>
          <w:szCs w:val="28"/>
        </w:rPr>
        <w:t>Рабочая программа внеурочной деятельности по общеинтеллектуальному направлению</w:t>
      </w:r>
    </w:p>
    <w:p w:rsidR="00C75D7F" w:rsidRPr="00C0609C" w:rsidRDefault="00C75D7F" w:rsidP="00C75D7F">
      <w:pPr>
        <w:pStyle w:val="Default"/>
        <w:jc w:val="center"/>
        <w:rPr>
          <w:rFonts w:asciiTheme="minorHAnsi" w:hAnsiTheme="minorHAnsi"/>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p>
    <w:p w:rsidR="00C75D7F" w:rsidRDefault="00C75D7F" w:rsidP="00C75D7F">
      <w:pPr>
        <w:pStyle w:val="Default"/>
        <w:rPr>
          <w:color w:val="auto"/>
          <w:sz w:val="28"/>
          <w:szCs w:val="28"/>
        </w:rPr>
      </w:pPr>
      <w:r>
        <w:rPr>
          <w:color w:val="auto"/>
          <w:sz w:val="28"/>
          <w:szCs w:val="28"/>
        </w:rPr>
        <w:t xml:space="preserve"> </w:t>
      </w:r>
    </w:p>
    <w:p w:rsidR="00C75D7F" w:rsidRDefault="00C75D7F" w:rsidP="00C75D7F">
      <w:pPr>
        <w:pStyle w:val="Default"/>
        <w:jc w:val="center"/>
        <w:rPr>
          <w:color w:val="auto"/>
          <w:sz w:val="44"/>
          <w:szCs w:val="44"/>
        </w:rPr>
      </w:pPr>
      <w:r>
        <w:rPr>
          <w:b/>
          <w:bCs/>
          <w:color w:val="auto"/>
          <w:sz w:val="44"/>
          <w:szCs w:val="44"/>
        </w:rPr>
        <w:t>Геометрия и конструирование.</w:t>
      </w:r>
    </w:p>
    <w:p w:rsidR="00452349" w:rsidRDefault="00452349" w:rsidP="00C75D7F">
      <w:pPr>
        <w:pStyle w:val="Default"/>
        <w:jc w:val="center"/>
        <w:rPr>
          <w:color w:val="auto"/>
          <w:sz w:val="32"/>
          <w:szCs w:val="32"/>
        </w:rPr>
      </w:pPr>
    </w:p>
    <w:p w:rsidR="00C75D7F" w:rsidRPr="00452349" w:rsidRDefault="00452349" w:rsidP="00C75D7F">
      <w:pPr>
        <w:pStyle w:val="Default"/>
        <w:jc w:val="center"/>
        <w:rPr>
          <w:color w:val="auto"/>
          <w:sz w:val="32"/>
          <w:szCs w:val="32"/>
        </w:rPr>
      </w:pPr>
      <w:r w:rsidRPr="00452349">
        <w:rPr>
          <w:color w:val="auto"/>
          <w:sz w:val="32"/>
          <w:szCs w:val="32"/>
        </w:rPr>
        <w:t>1 класс</w:t>
      </w:r>
    </w:p>
    <w:p w:rsidR="00C75D7F" w:rsidRDefault="00C75D7F" w:rsidP="00C75D7F">
      <w:pPr>
        <w:pStyle w:val="Default"/>
        <w:pageBreakBefore/>
        <w:rPr>
          <w:color w:val="auto"/>
          <w:sz w:val="28"/>
          <w:szCs w:val="28"/>
        </w:rPr>
      </w:pPr>
      <w:r>
        <w:rPr>
          <w:b/>
          <w:bCs/>
          <w:color w:val="auto"/>
          <w:sz w:val="28"/>
          <w:szCs w:val="28"/>
        </w:rPr>
        <w:lastRenderedPageBreak/>
        <w:t xml:space="preserve">Содержание </w:t>
      </w:r>
    </w:p>
    <w:p w:rsidR="00C75D7F" w:rsidRPr="00F30382" w:rsidRDefault="00C75D7F" w:rsidP="00C75D7F">
      <w:pPr>
        <w:pStyle w:val="Default"/>
        <w:rPr>
          <w:rFonts w:asciiTheme="minorHAnsi" w:hAnsiTheme="minorHAnsi"/>
          <w:color w:val="auto"/>
        </w:rPr>
      </w:pPr>
      <w:r>
        <w:rPr>
          <w:rFonts w:asciiTheme="minorHAnsi" w:hAnsiTheme="minorHAnsi"/>
          <w:color w:val="auto"/>
        </w:rPr>
        <w:t xml:space="preserve">                                                                                                                                                    </w:t>
      </w:r>
      <w:r w:rsidR="001C3A23">
        <w:rPr>
          <w:rFonts w:asciiTheme="minorHAnsi" w:hAnsiTheme="minorHAnsi"/>
          <w:color w:val="auto"/>
        </w:rPr>
        <w:t xml:space="preserve">           </w:t>
      </w:r>
      <w:r>
        <w:rPr>
          <w:rFonts w:asciiTheme="minorHAnsi" w:hAnsiTheme="minorHAnsi"/>
          <w:color w:val="auto"/>
        </w:rPr>
        <w:t xml:space="preserve"> </w:t>
      </w:r>
      <w:r w:rsidRPr="00F30382">
        <w:rPr>
          <w:rFonts w:asciiTheme="minorHAnsi" w:hAnsiTheme="minorHAnsi"/>
          <w:color w:val="auto"/>
        </w:rPr>
        <w:t xml:space="preserve">Стр. </w:t>
      </w:r>
    </w:p>
    <w:p w:rsidR="00C75D7F" w:rsidRPr="00F30382" w:rsidRDefault="00C75D7F" w:rsidP="00C75D7F">
      <w:pPr>
        <w:pStyle w:val="Default"/>
        <w:rPr>
          <w:rFonts w:asciiTheme="minorHAnsi" w:hAnsiTheme="minorHAnsi"/>
          <w:color w:val="auto"/>
        </w:rPr>
      </w:pPr>
      <w:r w:rsidRPr="00F30382">
        <w:rPr>
          <w:rFonts w:asciiTheme="minorHAnsi" w:hAnsiTheme="minorHAnsi"/>
          <w:color w:val="auto"/>
        </w:rPr>
        <w:t>Пояснительная</w:t>
      </w:r>
      <w:r>
        <w:rPr>
          <w:rFonts w:asciiTheme="minorHAnsi" w:hAnsiTheme="minorHAnsi"/>
          <w:color w:val="auto"/>
        </w:rPr>
        <w:t xml:space="preserve"> записка……………………………………………………………………………………………………..2</w:t>
      </w:r>
    </w:p>
    <w:p w:rsidR="00C75D7F" w:rsidRPr="00F30382" w:rsidRDefault="00C75D7F" w:rsidP="00C75D7F">
      <w:pPr>
        <w:pStyle w:val="Default"/>
        <w:rPr>
          <w:rFonts w:asciiTheme="minorHAnsi" w:hAnsiTheme="minorHAnsi"/>
          <w:color w:val="auto"/>
        </w:rPr>
      </w:pPr>
      <w:r w:rsidRPr="00F30382">
        <w:rPr>
          <w:rFonts w:asciiTheme="minorHAnsi" w:hAnsiTheme="minorHAnsi"/>
          <w:color w:val="auto"/>
        </w:rPr>
        <w:t>Планируемые результаты освоени</w:t>
      </w:r>
      <w:r>
        <w:rPr>
          <w:rFonts w:asciiTheme="minorHAnsi" w:hAnsiTheme="minorHAnsi"/>
          <w:color w:val="auto"/>
        </w:rPr>
        <w:t>я программы в первом классе………………………………….5</w:t>
      </w:r>
    </w:p>
    <w:p w:rsidR="00C75D7F" w:rsidRPr="00F30382" w:rsidRDefault="00C75D7F" w:rsidP="00C75D7F">
      <w:pPr>
        <w:pStyle w:val="Default"/>
        <w:rPr>
          <w:rFonts w:asciiTheme="minorHAnsi" w:hAnsiTheme="minorHAnsi"/>
          <w:color w:val="auto"/>
        </w:rPr>
      </w:pPr>
      <w:r w:rsidRPr="00F30382">
        <w:rPr>
          <w:rFonts w:asciiTheme="minorHAnsi" w:hAnsiTheme="minorHAnsi"/>
          <w:color w:val="auto"/>
        </w:rPr>
        <w:t>Содержание программы в первом классе………</w:t>
      </w:r>
      <w:r>
        <w:rPr>
          <w:rFonts w:asciiTheme="minorHAnsi" w:hAnsiTheme="minorHAnsi"/>
          <w:color w:val="auto"/>
        </w:rPr>
        <w:t>………………………………………………………………..6</w:t>
      </w:r>
    </w:p>
    <w:p w:rsidR="00C75D7F" w:rsidRPr="00F30382" w:rsidRDefault="00C75D7F" w:rsidP="00C75D7F">
      <w:pPr>
        <w:pStyle w:val="Default"/>
        <w:rPr>
          <w:rFonts w:asciiTheme="minorHAnsi" w:hAnsiTheme="minorHAnsi"/>
          <w:color w:val="auto"/>
        </w:rPr>
      </w:pPr>
      <w:r w:rsidRPr="00F30382">
        <w:rPr>
          <w:rFonts w:asciiTheme="minorHAnsi" w:hAnsiTheme="minorHAnsi"/>
          <w:color w:val="auto"/>
        </w:rPr>
        <w:t>Тематическое п</w:t>
      </w:r>
      <w:r>
        <w:rPr>
          <w:rFonts w:asciiTheme="minorHAnsi" w:hAnsiTheme="minorHAnsi"/>
          <w:color w:val="auto"/>
        </w:rPr>
        <w:t>ланирование в первом классе…………………………………………………………………7</w:t>
      </w:r>
      <w:r w:rsidRPr="00F30382">
        <w:rPr>
          <w:rFonts w:asciiTheme="minorHAnsi" w:hAnsiTheme="minorHAnsi"/>
          <w:color w:val="auto"/>
        </w:rPr>
        <w:t xml:space="preserve"> </w:t>
      </w:r>
    </w:p>
    <w:p w:rsidR="00C75D7F" w:rsidRPr="00F30382" w:rsidRDefault="00C75D7F" w:rsidP="00C75D7F">
      <w:pPr>
        <w:pStyle w:val="Default"/>
        <w:rPr>
          <w:rFonts w:asciiTheme="minorHAnsi" w:hAnsiTheme="minorHAnsi"/>
          <w:color w:val="auto"/>
        </w:rPr>
      </w:pPr>
      <w:r w:rsidRPr="00F30382">
        <w:rPr>
          <w:rFonts w:asciiTheme="minorHAnsi" w:hAnsiTheme="minorHAnsi"/>
          <w:color w:val="auto"/>
        </w:rPr>
        <w:t xml:space="preserve">Формы контроля и критерии </w:t>
      </w:r>
      <w:r w:rsidR="001C3A23">
        <w:rPr>
          <w:rFonts w:asciiTheme="minorHAnsi" w:hAnsiTheme="minorHAnsi"/>
          <w:color w:val="auto"/>
        </w:rPr>
        <w:t>оценки результатов…………………………………………………………..9</w:t>
      </w:r>
    </w:p>
    <w:p w:rsidR="00C75D7F" w:rsidRPr="00F30382" w:rsidRDefault="00C75D7F" w:rsidP="00C75D7F">
      <w:pPr>
        <w:pStyle w:val="Default"/>
        <w:rPr>
          <w:rFonts w:asciiTheme="minorHAnsi" w:hAnsiTheme="minorHAnsi"/>
          <w:color w:val="auto"/>
        </w:rPr>
      </w:pPr>
      <w:r w:rsidRPr="00F30382">
        <w:rPr>
          <w:rFonts w:asciiTheme="minorHAnsi" w:hAnsiTheme="minorHAnsi"/>
          <w:color w:val="auto"/>
        </w:rPr>
        <w:t>Литерату</w:t>
      </w:r>
      <w:r w:rsidR="001C3A23">
        <w:rPr>
          <w:rFonts w:asciiTheme="minorHAnsi" w:hAnsiTheme="minorHAnsi"/>
          <w:color w:val="auto"/>
        </w:rPr>
        <w:t>ра…………………………………………………………………………………………………………………………10</w:t>
      </w:r>
      <w:r w:rsidRPr="00F30382">
        <w:rPr>
          <w:rFonts w:asciiTheme="minorHAnsi" w:hAnsiTheme="minorHAnsi"/>
          <w:color w:val="auto"/>
        </w:rPr>
        <w:t xml:space="preserve"> </w:t>
      </w: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D4247F" w:rsidRDefault="00D4247F" w:rsidP="00C75D7F">
      <w:pPr>
        <w:pStyle w:val="a4"/>
        <w:rPr>
          <w:b/>
          <w:sz w:val="24"/>
          <w:szCs w:val="24"/>
        </w:rPr>
      </w:pPr>
    </w:p>
    <w:p w:rsidR="00C75D7F" w:rsidRPr="00C75D7F" w:rsidRDefault="00C75D7F" w:rsidP="00C75D7F">
      <w:pPr>
        <w:pStyle w:val="a4"/>
        <w:rPr>
          <w:b/>
          <w:sz w:val="24"/>
          <w:szCs w:val="24"/>
        </w:rPr>
      </w:pPr>
      <w:r w:rsidRPr="00C75D7F">
        <w:rPr>
          <w:b/>
          <w:sz w:val="24"/>
          <w:szCs w:val="24"/>
        </w:rPr>
        <w:lastRenderedPageBreak/>
        <w:t xml:space="preserve">Пояснительная записка </w:t>
      </w:r>
    </w:p>
    <w:p w:rsidR="00C75D7F" w:rsidRPr="00C75D7F" w:rsidRDefault="00C75D7F" w:rsidP="00C75D7F">
      <w:pPr>
        <w:pStyle w:val="a4"/>
        <w:rPr>
          <w:b/>
          <w:sz w:val="24"/>
          <w:szCs w:val="24"/>
        </w:rPr>
      </w:pPr>
      <w:r w:rsidRPr="00C75D7F">
        <w:rPr>
          <w:b/>
          <w:sz w:val="24"/>
          <w:szCs w:val="24"/>
        </w:rPr>
        <w:t xml:space="preserve">к программе курса «Геометрия и конструирование.» </w:t>
      </w:r>
    </w:p>
    <w:p w:rsidR="00C75D7F" w:rsidRPr="00C75D7F" w:rsidRDefault="00C75D7F" w:rsidP="00C75D7F">
      <w:pPr>
        <w:pStyle w:val="a4"/>
        <w:rPr>
          <w:sz w:val="24"/>
          <w:szCs w:val="24"/>
        </w:rPr>
      </w:pPr>
    </w:p>
    <w:p w:rsidR="00C75D7F" w:rsidRPr="00C75D7F" w:rsidRDefault="00C75D7F" w:rsidP="00C75D7F">
      <w:pPr>
        <w:pStyle w:val="a4"/>
        <w:rPr>
          <w:sz w:val="24"/>
          <w:szCs w:val="24"/>
        </w:rPr>
      </w:pPr>
      <w:r w:rsidRPr="00C75D7F">
        <w:rPr>
          <w:sz w:val="24"/>
          <w:szCs w:val="24"/>
        </w:rPr>
        <w:t xml:space="preserve">     Данная программа составлена на основе модернизированной программы развивающего курса «Математика и конструирование» А. В. Белошистовой. </w:t>
      </w:r>
    </w:p>
    <w:p w:rsidR="00C75D7F" w:rsidRPr="00C75D7F" w:rsidRDefault="00C75D7F" w:rsidP="00C75D7F">
      <w:pPr>
        <w:pStyle w:val="a4"/>
        <w:rPr>
          <w:sz w:val="24"/>
          <w:szCs w:val="24"/>
        </w:rPr>
      </w:pPr>
    </w:p>
    <w:p w:rsidR="00C75D7F" w:rsidRPr="00C75D7F" w:rsidRDefault="00C75D7F" w:rsidP="00C75D7F">
      <w:pPr>
        <w:pStyle w:val="a4"/>
        <w:rPr>
          <w:sz w:val="24"/>
          <w:szCs w:val="24"/>
        </w:rPr>
      </w:pPr>
      <w:r w:rsidRPr="00C75D7F">
        <w:rPr>
          <w:sz w:val="24"/>
          <w:szCs w:val="24"/>
        </w:rPr>
        <w:t xml:space="preserve">     Целью современной школы является обеспечение качественного и доступного образования для обучающихся, содействие социальной успешности в обществе. На ее достижение направлена реализация образовательной программы нашей школы, где каждый ученик может получить образование с учетом его возможностей и потребностей, развить индивидуальные  способности, сформировать ключевые компетенции. Начальная школа МКООУСТ «ТСШИ» работает по УМК «Школа России». </w:t>
      </w:r>
    </w:p>
    <w:p w:rsidR="00C75D7F" w:rsidRPr="00C75D7F" w:rsidRDefault="00C75D7F" w:rsidP="00C75D7F">
      <w:pPr>
        <w:pStyle w:val="a4"/>
        <w:rPr>
          <w:sz w:val="24"/>
          <w:szCs w:val="24"/>
        </w:rPr>
      </w:pPr>
      <w:r w:rsidRPr="00C75D7F">
        <w:rPr>
          <w:sz w:val="24"/>
          <w:szCs w:val="24"/>
        </w:rPr>
        <w:t xml:space="preserve">         Такой систематический курс как «Геометрия и  конструирование»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w:t>
      </w:r>
    </w:p>
    <w:p w:rsidR="00C75D7F" w:rsidRPr="00C75D7F" w:rsidRDefault="00C75D7F" w:rsidP="00C75D7F">
      <w:pPr>
        <w:pStyle w:val="a4"/>
        <w:rPr>
          <w:sz w:val="24"/>
          <w:szCs w:val="24"/>
        </w:rPr>
      </w:pPr>
      <w:r w:rsidRPr="00C75D7F">
        <w:rPr>
          <w:sz w:val="24"/>
          <w:szCs w:val="24"/>
        </w:rPr>
        <w:t xml:space="preserve">         Успешное овладение элементами конструктивных умений предполагает формирование геометрических представлений, пространственного воображения и графической грамотности. Поэтому уроки этого курса включают в себя геометрический материал и задания практического характера.</w:t>
      </w:r>
    </w:p>
    <w:p w:rsidR="00C75D7F" w:rsidRDefault="00C75D7F" w:rsidP="00C75D7F">
      <w:pPr>
        <w:pStyle w:val="a4"/>
        <w:rPr>
          <w:sz w:val="24"/>
          <w:szCs w:val="24"/>
        </w:rPr>
      </w:pPr>
      <w:r w:rsidRPr="00C75D7F">
        <w:rPr>
          <w:sz w:val="24"/>
          <w:szCs w:val="24"/>
        </w:rPr>
        <w:t xml:space="preserve">           Решить многие проблемы конструктивного мышления школьников помогает учебная задача, которая существенно отличается от многообразия частных задач.               </w:t>
      </w:r>
    </w:p>
    <w:p w:rsidR="00C75D7F" w:rsidRPr="00C75D7F" w:rsidRDefault="00C75D7F" w:rsidP="00C75D7F">
      <w:pPr>
        <w:pStyle w:val="a4"/>
        <w:rPr>
          <w:sz w:val="24"/>
          <w:szCs w:val="24"/>
        </w:rPr>
      </w:pPr>
      <w:r w:rsidRPr="00C75D7F">
        <w:rPr>
          <w:sz w:val="24"/>
          <w:szCs w:val="24"/>
        </w:rPr>
        <w:t xml:space="preserve"> Появление курса «конструирование» связано с тем, что:</w:t>
      </w:r>
    </w:p>
    <w:p w:rsidR="00C75D7F" w:rsidRPr="00C75D7F" w:rsidRDefault="00C75D7F" w:rsidP="00C75D7F">
      <w:pPr>
        <w:pStyle w:val="a4"/>
        <w:rPr>
          <w:sz w:val="24"/>
          <w:szCs w:val="24"/>
        </w:rPr>
      </w:pPr>
      <w:r w:rsidRPr="00C75D7F">
        <w:rPr>
          <w:sz w:val="24"/>
          <w:szCs w:val="24"/>
        </w:rPr>
        <w:t xml:space="preserve">- в современном мире необходимо обучать  не только получению информации, а и умению её найти; </w:t>
      </w:r>
    </w:p>
    <w:p w:rsidR="00C75D7F" w:rsidRPr="00C75D7F" w:rsidRDefault="00C75D7F" w:rsidP="00C75D7F">
      <w:pPr>
        <w:pStyle w:val="a4"/>
        <w:rPr>
          <w:sz w:val="24"/>
          <w:szCs w:val="24"/>
        </w:rPr>
      </w:pPr>
      <w:r w:rsidRPr="00C75D7F">
        <w:rPr>
          <w:sz w:val="24"/>
          <w:szCs w:val="24"/>
        </w:rPr>
        <w:t xml:space="preserve">- анализ, синтез,  сортировка информации, аргументация, которые используются при преподавании обычных предметов, лишь малая часть навыков логического  мышления, обучающиеся должны владеть и другими навыками; </w:t>
      </w:r>
    </w:p>
    <w:p w:rsidR="00C75D7F" w:rsidRPr="00C75D7F" w:rsidRDefault="00C75D7F" w:rsidP="00C75D7F">
      <w:pPr>
        <w:pStyle w:val="a4"/>
        <w:rPr>
          <w:sz w:val="24"/>
          <w:szCs w:val="24"/>
        </w:rPr>
      </w:pPr>
      <w:r w:rsidRPr="00C75D7F">
        <w:rPr>
          <w:sz w:val="24"/>
          <w:szCs w:val="24"/>
        </w:rPr>
        <w:t xml:space="preserve">- конкретные предметы имеют свои потребности и модели, тогда как логика и конструирование является некоторым  метапредметом, который объединяет все знания и личный опыт ученика. </w:t>
      </w:r>
    </w:p>
    <w:p w:rsidR="00C75D7F" w:rsidRPr="00C75D7F" w:rsidRDefault="00C75D7F" w:rsidP="00C75D7F">
      <w:pPr>
        <w:pStyle w:val="a4"/>
        <w:rPr>
          <w:sz w:val="24"/>
          <w:szCs w:val="24"/>
        </w:rPr>
      </w:pPr>
      <w:r w:rsidRPr="00C75D7F">
        <w:rPr>
          <w:sz w:val="24"/>
          <w:szCs w:val="24"/>
        </w:rPr>
        <w:t>Актуальность выбора курса «Геометрия  и конструирование» определена следующими факторами: на основе диагностических фактов выявлено, что у младших школьников слабо развито логическое и конструктивное  мышление, концентрация внимания.</w:t>
      </w:r>
    </w:p>
    <w:p w:rsidR="00C75D7F" w:rsidRPr="00C75D7F" w:rsidRDefault="00C75D7F" w:rsidP="00C75D7F">
      <w:pPr>
        <w:pStyle w:val="a4"/>
        <w:rPr>
          <w:sz w:val="24"/>
          <w:szCs w:val="24"/>
        </w:rPr>
      </w:pPr>
      <w:r>
        <w:rPr>
          <w:sz w:val="24"/>
          <w:szCs w:val="24"/>
        </w:rPr>
        <w:t xml:space="preserve">           </w:t>
      </w:r>
      <w:r w:rsidRPr="00C75D7F">
        <w:rPr>
          <w:sz w:val="24"/>
          <w:szCs w:val="24"/>
        </w:rPr>
        <w:t xml:space="preserve">Новизна данной программы определена требованиями к результатам основной образовательной программы начального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 </w:t>
      </w:r>
    </w:p>
    <w:p w:rsidR="00C75D7F" w:rsidRPr="00C75D7F" w:rsidRDefault="00C75D7F" w:rsidP="00C75D7F">
      <w:pPr>
        <w:pStyle w:val="a4"/>
        <w:rPr>
          <w:sz w:val="24"/>
          <w:szCs w:val="24"/>
        </w:rPr>
      </w:pPr>
      <w:r w:rsidRPr="00C75D7F">
        <w:rPr>
          <w:sz w:val="24"/>
          <w:szCs w:val="24"/>
        </w:rPr>
        <w:t xml:space="preserve">- соотношение урочной и внеурочной деятельности обучающихся; </w:t>
      </w:r>
    </w:p>
    <w:p w:rsidR="00C75D7F" w:rsidRPr="00C75D7F" w:rsidRDefault="00C75D7F" w:rsidP="00C75D7F">
      <w:pPr>
        <w:pStyle w:val="a4"/>
        <w:rPr>
          <w:sz w:val="24"/>
          <w:szCs w:val="24"/>
        </w:rPr>
      </w:pPr>
      <w:r w:rsidRPr="00C75D7F">
        <w:rPr>
          <w:sz w:val="24"/>
          <w:szCs w:val="24"/>
        </w:rPr>
        <w:t xml:space="preserve">- содержание и объем внеурочной деятельности обучающихся. </w:t>
      </w:r>
    </w:p>
    <w:p w:rsidR="00C75D7F" w:rsidRPr="00C75D7F" w:rsidRDefault="00C75D7F" w:rsidP="00C75D7F">
      <w:pPr>
        <w:pStyle w:val="a4"/>
        <w:rPr>
          <w:sz w:val="24"/>
          <w:szCs w:val="24"/>
        </w:rPr>
      </w:pPr>
      <w:r>
        <w:rPr>
          <w:sz w:val="24"/>
          <w:szCs w:val="24"/>
        </w:rPr>
        <w:t xml:space="preserve">             </w:t>
      </w:r>
      <w:r w:rsidRPr="00C75D7F">
        <w:rPr>
          <w:sz w:val="24"/>
          <w:szCs w:val="24"/>
        </w:rPr>
        <w:t xml:space="preserve">Отличительными особенностями рабочей программы по данному курсу являются: </w:t>
      </w:r>
    </w:p>
    <w:p w:rsidR="00C75D7F" w:rsidRPr="00C75D7F" w:rsidRDefault="00C75D7F" w:rsidP="00C75D7F">
      <w:pPr>
        <w:pStyle w:val="a4"/>
        <w:rPr>
          <w:sz w:val="24"/>
          <w:szCs w:val="24"/>
        </w:rPr>
      </w:pPr>
      <w:r w:rsidRPr="00C75D7F">
        <w:rPr>
          <w:sz w:val="24"/>
          <w:szCs w:val="24"/>
        </w:rPr>
        <w:t xml:space="preserve">- 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 </w:t>
      </w:r>
    </w:p>
    <w:p w:rsidR="00C75D7F" w:rsidRPr="00C75D7F" w:rsidRDefault="00C75D7F" w:rsidP="00C75D7F">
      <w:pPr>
        <w:pStyle w:val="a4"/>
        <w:rPr>
          <w:sz w:val="24"/>
          <w:szCs w:val="24"/>
        </w:rPr>
      </w:pPr>
      <w:r w:rsidRPr="00C75D7F">
        <w:rPr>
          <w:sz w:val="24"/>
          <w:szCs w:val="24"/>
        </w:rPr>
        <w:t xml:space="preserve">- в основу реализации программы положены ценностные ориентиры и воспитательные результаты; </w:t>
      </w:r>
    </w:p>
    <w:p w:rsidR="00C75D7F" w:rsidRPr="00C75D7F" w:rsidRDefault="00C75D7F" w:rsidP="00C75D7F">
      <w:pPr>
        <w:pStyle w:val="a4"/>
        <w:rPr>
          <w:sz w:val="24"/>
          <w:szCs w:val="24"/>
        </w:rPr>
      </w:pPr>
      <w:r w:rsidRPr="00C75D7F">
        <w:rPr>
          <w:sz w:val="24"/>
          <w:szCs w:val="24"/>
        </w:rPr>
        <w:t xml:space="preserve">- достижения планируемых результатов отслеживаются в рамках внутренней системы оценки: педагогом, администрацией, психологом. </w:t>
      </w:r>
    </w:p>
    <w:p w:rsidR="00C75D7F" w:rsidRPr="00C75D7F" w:rsidRDefault="00C75D7F" w:rsidP="00C75D7F">
      <w:pPr>
        <w:pStyle w:val="a4"/>
        <w:rPr>
          <w:sz w:val="24"/>
          <w:szCs w:val="24"/>
        </w:rPr>
      </w:pPr>
      <w:r>
        <w:rPr>
          <w:sz w:val="24"/>
          <w:szCs w:val="24"/>
        </w:rPr>
        <w:t xml:space="preserve">              </w:t>
      </w:r>
      <w:r w:rsidRPr="00C75D7F">
        <w:rPr>
          <w:sz w:val="24"/>
          <w:szCs w:val="24"/>
        </w:rPr>
        <w:t>Курс «Геометрия и конструирование» представляет систему интеллектуально-развивающих занятий для детей в возрасте от 7 до</w:t>
      </w:r>
      <w:r>
        <w:rPr>
          <w:sz w:val="24"/>
          <w:szCs w:val="24"/>
        </w:rPr>
        <w:t xml:space="preserve"> </w:t>
      </w:r>
      <w:r w:rsidRPr="00C75D7F">
        <w:rPr>
          <w:sz w:val="24"/>
          <w:szCs w:val="24"/>
        </w:rPr>
        <w:t xml:space="preserve">8  лет. </w:t>
      </w:r>
    </w:p>
    <w:p w:rsidR="00C75D7F" w:rsidRPr="00C75D7F" w:rsidRDefault="00C75D7F" w:rsidP="00C75D7F">
      <w:pPr>
        <w:pStyle w:val="a4"/>
        <w:rPr>
          <w:sz w:val="24"/>
          <w:szCs w:val="24"/>
        </w:rPr>
      </w:pPr>
      <w:r w:rsidRPr="00C75D7F">
        <w:rPr>
          <w:sz w:val="24"/>
          <w:szCs w:val="24"/>
        </w:rPr>
        <w:t xml:space="preserve">Курс включает 33 занятия за учебный год в первом классе . </w:t>
      </w: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Pr="00C75D7F" w:rsidRDefault="00C75D7F" w:rsidP="00C75D7F">
      <w:pPr>
        <w:pStyle w:val="a4"/>
        <w:rPr>
          <w:sz w:val="24"/>
          <w:szCs w:val="24"/>
        </w:rPr>
      </w:pPr>
      <w:r w:rsidRPr="00C75D7F">
        <w:rPr>
          <w:sz w:val="24"/>
          <w:szCs w:val="24"/>
        </w:rPr>
        <w:t xml:space="preserve">Эти занятия отличаются тем, что имеют не учебный характер. Так серьезная работа принимает форму игры, что очень привлекает и заинтересовывает младших школьников. </w:t>
      </w:r>
    </w:p>
    <w:p w:rsidR="00C75D7F" w:rsidRPr="00C75D7F" w:rsidRDefault="00C75D7F" w:rsidP="00C75D7F">
      <w:pPr>
        <w:pStyle w:val="a4"/>
        <w:rPr>
          <w:b/>
          <w:sz w:val="24"/>
          <w:szCs w:val="24"/>
        </w:rPr>
      </w:pPr>
      <w:r w:rsidRPr="00C75D7F">
        <w:rPr>
          <w:b/>
          <w:i/>
          <w:iCs/>
          <w:sz w:val="24"/>
          <w:szCs w:val="24"/>
        </w:rPr>
        <w:t xml:space="preserve">Формы занятий: </w:t>
      </w:r>
    </w:p>
    <w:p w:rsidR="00C75D7F" w:rsidRPr="00C75D7F" w:rsidRDefault="00C75D7F" w:rsidP="00C75D7F">
      <w:pPr>
        <w:pStyle w:val="a4"/>
        <w:rPr>
          <w:sz w:val="24"/>
          <w:szCs w:val="24"/>
        </w:rPr>
      </w:pPr>
      <w:r w:rsidRPr="00C75D7F">
        <w:rPr>
          <w:sz w:val="24"/>
          <w:szCs w:val="24"/>
        </w:rPr>
        <w:t xml:space="preserve">-по количеству детей, участвующих в занятии: коллективная, групповая; </w:t>
      </w:r>
    </w:p>
    <w:p w:rsidR="00C75D7F" w:rsidRPr="00C75D7F" w:rsidRDefault="00C75D7F" w:rsidP="00C75D7F">
      <w:pPr>
        <w:pStyle w:val="a4"/>
        <w:rPr>
          <w:sz w:val="24"/>
          <w:szCs w:val="24"/>
        </w:rPr>
      </w:pPr>
      <w:r w:rsidRPr="00C75D7F">
        <w:rPr>
          <w:sz w:val="24"/>
          <w:szCs w:val="24"/>
        </w:rPr>
        <w:t xml:space="preserve">-по особенностям коммуникативного взаимодействия: практикум; </w:t>
      </w:r>
    </w:p>
    <w:p w:rsidR="00C75D7F" w:rsidRPr="00C75D7F" w:rsidRDefault="00C75D7F" w:rsidP="00C75D7F">
      <w:pPr>
        <w:pStyle w:val="a4"/>
        <w:rPr>
          <w:sz w:val="24"/>
          <w:szCs w:val="24"/>
        </w:rPr>
      </w:pPr>
      <w:r w:rsidRPr="00C75D7F">
        <w:rPr>
          <w:sz w:val="24"/>
          <w:szCs w:val="24"/>
        </w:rPr>
        <w:t xml:space="preserve">-по дидактической цели: вводные занятия, занятия по углублению знаний, практические занятия, комбинированные формы занятий. </w:t>
      </w:r>
    </w:p>
    <w:p w:rsidR="00C75D7F" w:rsidRPr="00C75D7F" w:rsidRDefault="00C75D7F" w:rsidP="00C75D7F">
      <w:pPr>
        <w:pStyle w:val="a4"/>
        <w:rPr>
          <w:b/>
          <w:sz w:val="24"/>
          <w:szCs w:val="24"/>
        </w:rPr>
      </w:pPr>
      <w:r w:rsidRPr="00C75D7F">
        <w:rPr>
          <w:b/>
          <w:i/>
          <w:iCs/>
          <w:sz w:val="24"/>
          <w:szCs w:val="24"/>
        </w:rPr>
        <w:t xml:space="preserve">Режим занятий: </w:t>
      </w:r>
    </w:p>
    <w:p w:rsidR="00C75D7F" w:rsidRPr="00C75D7F" w:rsidRDefault="00C75D7F" w:rsidP="00C75D7F">
      <w:pPr>
        <w:pStyle w:val="a4"/>
        <w:rPr>
          <w:sz w:val="24"/>
          <w:szCs w:val="24"/>
        </w:rPr>
      </w:pPr>
      <w:r w:rsidRPr="00C75D7F">
        <w:rPr>
          <w:sz w:val="24"/>
          <w:szCs w:val="24"/>
        </w:rPr>
        <w:t>Продолжительность занятий: 1 класс – 40 минут.</w:t>
      </w:r>
    </w:p>
    <w:p w:rsidR="00C75D7F" w:rsidRPr="00C75D7F" w:rsidRDefault="00C75D7F" w:rsidP="00C75D7F">
      <w:pPr>
        <w:pStyle w:val="a4"/>
        <w:rPr>
          <w:sz w:val="24"/>
          <w:szCs w:val="24"/>
        </w:rPr>
      </w:pPr>
      <w:r w:rsidRPr="00C75D7F">
        <w:rPr>
          <w:b/>
          <w:i/>
          <w:iCs/>
          <w:sz w:val="24"/>
          <w:szCs w:val="24"/>
        </w:rPr>
        <w:t>Виды деятельности</w:t>
      </w:r>
      <w:r w:rsidRPr="00C75D7F">
        <w:rPr>
          <w:sz w:val="24"/>
          <w:szCs w:val="24"/>
        </w:rPr>
        <w:t xml:space="preserve">: игровая, познавательная, практическая. </w:t>
      </w:r>
    </w:p>
    <w:p w:rsidR="00C75D7F" w:rsidRPr="00C75D7F" w:rsidRDefault="00C75D7F" w:rsidP="00C75D7F">
      <w:pPr>
        <w:pStyle w:val="a4"/>
        <w:rPr>
          <w:sz w:val="24"/>
          <w:szCs w:val="24"/>
        </w:rPr>
      </w:pPr>
      <w:r w:rsidRPr="00C75D7F">
        <w:rPr>
          <w:sz w:val="24"/>
          <w:szCs w:val="24"/>
        </w:rPr>
        <w:t xml:space="preserve">Система занятий по курсу «Геометрия и конструирование» позволяет решать следующие аспекты: познавательный, развивающий, воспитывающий. </w:t>
      </w:r>
    </w:p>
    <w:p w:rsidR="00C75D7F" w:rsidRPr="00C75D7F" w:rsidRDefault="00C75D7F" w:rsidP="00C75D7F">
      <w:pPr>
        <w:pStyle w:val="a4"/>
        <w:rPr>
          <w:b/>
          <w:sz w:val="24"/>
          <w:szCs w:val="24"/>
        </w:rPr>
      </w:pPr>
      <w:r w:rsidRPr="00C75D7F">
        <w:rPr>
          <w:b/>
          <w:i/>
          <w:iCs/>
          <w:sz w:val="24"/>
          <w:szCs w:val="24"/>
        </w:rPr>
        <w:t xml:space="preserve">Познавательный аспект </w:t>
      </w:r>
    </w:p>
    <w:p w:rsidR="00C75D7F" w:rsidRPr="00C75D7F" w:rsidRDefault="00C75D7F" w:rsidP="00C75D7F">
      <w:pPr>
        <w:pStyle w:val="a4"/>
        <w:rPr>
          <w:sz w:val="24"/>
          <w:szCs w:val="24"/>
        </w:rPr>
      </w:pPr>
      <w:r w:rsidRPr="00C75D7F">
        <w:rPr>
          <w:sz w:val="24"/>
          <w:szCs w:val="24"/>
        </w:rPr>
        <w:t xml:space="preserve">-формирование и развитие общеучебных умений и навыков. </w:t>
      </w:r>
    </w:p>
    <w:p w:rsidR="00C75D7F" w:rsidRPr="00C75D7F" w:rsidRDefault="00C75D7F" w:rsidP="00C75D7F">
      <w:pPr>
        <w:pStyle w:val="a4"/>
        <w:rPr>
          <w:sz w:val="24"/>
          <w:szCs w:val="24"/>
        </w:rPr>
      </w:pPr>
      <w:r w:rsidRPr="00C75D7F">
        <w:rPr>
          <w:sz w:val="24"/>
          <w:szCs w:val="24"/>
        </w:rPr>
        <w:t xml:space="preserve">-формирование и развитие различных видов памяти, внимания, воображения, а также логического  и конструктивного мышления; </w:t>
      </w:r>
    </w:p>
    <w:p w:rsidR="00C75D7F" w:rsidRPr="00C75D7F" w:rsidRDefault="00C75D7F" w:rsidP="00C75D7F">
      <w:pPr>
        <w:pStyle w:val="a4"/>
        <w:rPr>
          <w:b/>
          <w:sz w:val="24"/>
          <w:szCs w:val="24"/>
        </w:rPr>
      </w:pPr>
      <w:r w:rsidRPr="00C75D7F">
        <w:rPr>
          <w:b/>
          <w:i/>
          <w:iCs/>
          <w:sz w:val="24"/>
          <w:szCs w:val="24"/>
        </w:rPr>
        <w:t xml:space="preserve">Развивающий аспект </w:t>
      </w:r>
    </w:p>
    <w:p w:rsidR="00C75D7F" w:rsidRPr="00C75D7F" w:rsidRDefault="00C75D7F" w:rsidP="00C75D7F">
      <w:pPr>
        <w:pStyle w:val="a4"/>
        <w:rPr>
          <w:sz w:val="24"/>
          <w:szCs w:val="24"/>
        </w:rPr>
      </w:pPr>
      <w:r w:rsidRPr="00C75D7F">
        <w:rPr>
          <w:sz w:val="24"/>
          <w:szCs w:val="24"/>
        </w:rPr>
        <w:t xml:space="preserve">-создать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 </w:t>
      </w:r>
    </w:p>
    <w:p w:rsidR="00C75D7F" w:rsidRPr="00C75D7F" w:rsidRDefault="00C75D7F" w:rsidP="00C75D7F">
      <w:pPr>
        <w:pStyle w:val="a4"/>
        <w:rPr>
          <w:sz w:val="24"/>
          <w:szCs w:val="24"/>
        </w:rPr>
      </w:pPr>
      <w:r w:rsidRPr="00C75D7F">
        <w:rPr>
          <w:sz w:val="24"/>
          <w:szCs w:val="24"/>
        </w:rPr>
        <w:t xml:space="preserve">-способствовать развитию пространственного восприятия и сенсорно-моторной координации. </w:t>
      </w:r>
    </w:p>
    <w:p w:rsidR="00C75D7F" w:rsidRPr="00C75D7F" w:rsidRDefault="00C75D7F" w:rsidP="00C75D7F">
      <w:pPr>
        <w:pStyle w:val="a4"/>
        <w:rPr>
          <w:b/>
          <w:sz w:val="24"/>
          <w:szCs w:val="24"/>
        </w:rPr>
      </w:pPr>
      <w:r w:rsidRPr="00C75D7F">
        <w:rPr>
          <w:b/>
          <w:i/>
          <w:iCs/>
          <w:sz w:val="24"/>
          <w:szCs w:val="24"/>
        </w:rPr>
        <w:t xml:space="preserve">Воспитывающий аспект </w:t>
      </w:r>
    </w:p>
    <w:p w:rsidR="00C75D7F" w:rsidRPr="00C75D7F" w:rsidRDefault="00C75D7F" w:rsidP="00C75D7F">
      <w:pPr>
        <w:pStyle w:val="a4"/>
        <w:rPr>
          <w:sz w:val="24"/>
          <w:szCs w:val="24"/>
        </w:rPr>
      </w:pPr>
      <w:r w:rsidRPr="00C75D7F">
        <w:rPr>
          <w:sz w:val="24"/>
          <w:szCs w:val="24"/>
        </w:rPr>
        <w:t xml:space="preserve">-воспитание системы межличностных отношений; </w:t>
      </w:r>
    </w:p>
    <w:p w:rsidR="00C75D7F" w:rsidRPr="00C75D7F" w:rsidRDefault="00C75D7F" w:rsidP="00C75D7F">
      <w:pPr>
        <w:pStyle w:val="a4"/>
        <w:rPr>
          <w:sz w:val="24"/>
          <w:szCs w:val="24"/>
        </w:rPr>
      </w:pPr>
      <w:r w:rsidRPr="00C75D7F">
        <w:rPr>
          <w:sz w:val="24"/>
          <w:szCs w:val="24"/>
        </w:rPr>
        <w:t xml:space="preserve">Таким образом, </w:t>
      </w:r>
      <w:r>
        <w:rPr>
          <w:sz w:val="24"/>
          <w:szCs w:val="24"/>
        </w:rPr>
        <w:t xml:space="preserve">целью обучения </w:t>
      </w:r>
      <w:r w:rsidRPr="00C75D7F">
        <w:rPr>
          <w:sz w:val="24"/>
          <w:szCs w:val="24"/>
        </w:rPr>
        <w:t xml:space="preserve">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C75D7F" w:rsidRPr="00C75D7F" w:rsidRDefault="00C75D7F" w:rsidP="00C75D7F">
      <w:pPr>
        <w:pStyle w:val="a4"/>
        <w:rPr>
          <w:b/>
          <w:sz w:val="24"/>
          <w:szCs w:val="24"/>
        </w:rPr>
      </w:pPr>
      <w:r w:rsidRPr="00C75D7F">
        <w:rPr>
          <w:b/>
          <w:sz w:val="24"/>
          <w:szCs w:val="24"/>
        </w:rPr>
        <w:t xml:space="preserve">Задачи: </w:t>
      </w:r>
    </w:p>
    <w:p w:rsidR="00C75D7F" w:rsidRPr="00C75D7F" w:rsidRDefault="00C75D7F" w:rsidP="00C75D7F">
      <w:pPr>
        <w:pStyle w:val="a4"/>
        <w:rPr>
          <w:sz w:val="24"/>
          <w:szCs w:val="24"/>
        </w:rPr>
      </w:pPr>
      <w:r w:rsidRPr="00C75D7F">
        <w:rPr>
          <w:sz w:val="24"/>
          <w:szCs w:val="24"/>
        </w:rPr>
        <w:t xml:space="preserve">1. Создать условия для развития у детей познавательных интересов, формирование стремления ребенка к размышлению и поиску. </w:t>
      </w:r>
    </w:p>
    <w:p w:rsidR="00C75D7F" w:rsidRPr="00C75D7F" w:rsidRDefault="00C75D7F" w:rsidP="00C75D7F">
      <w:pPr>
        <w:pStyle w:val="a4"/>
        <w:rPr>
          <w:sz w:val="24"/>
          <w:szCs w:val="24"/>
        </w:rPr>
      </w:pPr>
      <w:r w:rsidRPr="00C75D7F">
        <w:rPr>
          <w:sz w:val="24"/>
          <w:szCs w:val="24"/>
        </w:rPr>
        <w:t xml:space="preserve">2. Обеспечить становление у детей развитых форм сознания и самосознания. </w:t>
      </w:r>
    </w:p>
    <w:p w:rsidR="00C75D7F" w:rsidRPr="00C75D7F" w:rsidRDefault="00C75D7F" w:rsidP="00C75D7F">
      <w:pPr>
        <w:pStyle w:val="a4"/>
        <w:rPr>
          <w:sz w:val="24"/>
          <w:szCs w:val="24"/>
        </w:rPr>
      </w:pPr>
      <w:r w:rsidRPr="00C75D7F">
        <w:rPr>
          <w:sz w:val="24"/>
          <w:szCs w:val="24"/>
        </w:rPr>
        <w:t xml:space="preserve">3. Обучить приемам поисковой и творческой деятельности. </w:t>
      </w:r>
    </w:p>
    <w:p w:rsidR="00C75D7F" w:rsidRPr="00C75D7F" w:rsidRDefault="00C75D7F" w:rsidP="00C75D7F">
      <w:pPr>
        <w:pStyle w:val="a4"/>
        <w:rPr>
          <w:sz w:val="24"/>
          <w:szCs w:val="24"/>
        </w:rPr>
      </w:pPr>
      <w:r w:rsidRPr="00C75D7F">
        <w:rPr>
          <w:sz w:val="24"/>
          <w:szCs w:val="24"/>
        </w:rPr>
        <w:t xml:space="preserve">4. Развитие комплекса свойств личности, которые входят в понятие «творческие способности». </w:t>
      </w:r>
    </w:p>
    <w:p w:rsidR="00C75D7F" w:rsidRPr="00C75D7F" w:rsidRDefault="00C75D7F" w:rsidP="00C75D7F">
      <w:pPr>
        <w:pStyle w:val="a4"/>
        <w:rPr>
          <w:sz w:val="24"/>
          <w:szCs w:val="24"/>
        </w:rPr>
      </w:pPr>
      <w:r w:rsidRPr="00C75D7F">
        <w:rPr>
          <w:sz w:val="24"/>
          <w:szCs w:val="24"/>
        </w:rPr>
        <w:t xml:space="preserve">5. Сформировать представление о геометрии ,  как форме описания и методе познания окружающего мира. </w:t>
      </w:r>
    </w:p>
    <w:p w:rsidR="00C75D7F" w:rsidRPr="00C75D7F" w:rsidRDefault="00C75D7F" w:rsidP="00C75D7F">
      <w:pPr>
        <w:pStyle w:val="a4"/>
        <w:rPr>
          <w:sz w:val="24"/>
          <w:szCs w:val="24"/>
        </w:rPr>
      </w:pPr>
    </w:p>
    <w:p w:rsidR="00C75D7F" w:rsidRDefault="00C75D7F" w:rsidP="00C75D7F">
      <w:pPr>
        <w:pStyle w:val="a4"/>
        <w:rPr>
          <w:sz w:val="24"/>
          <w:szCs w:val="24"/>
        </w:rPr>
      </w:pPr>
      <w:r>
        <w:rPr>
          <w:sz w:val="24"/>
          <w:szCs w:val="24"/>
        </w:rPr>
        <w:t xml:space="preserve">     </w:t>
      </w: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Default="00C75D7F" w:rsidP="00C75D7F">
      <w:pPr>
        <w:pStyle w:val="a4"/>
        <w:rPr>
          <w:sz w:val="24"/>
          <w:szCs w:val="24"/>
        </w:rPr>
      </w:pPr>
    </w:p>
    <w:p w:rsidR="00C75D7F" w:rsidRPr="00C75D7F" w:rsidRDefault="00C75D7F" w:rsidP="00C75D7F">
      <w:pPr>
        <w:pStyle w:val="a4"/>
        <w:rPr>
          <w:b/>
          <w:sz w:val="24"/>
          <w:szCs w:val="24"/>
        </w:rPr>
      </w:pPr>
      <w:r>
        <w:rPr>
          <w:sz w:val="24"/>
          <w:szCs w:val="24"/>
        </w:rPr>
        <w:lastRenderedPageBreak/>
        <w:t xml:space="preserve">  </w:t>
      </w:r>
      <w:r w:rsidRPr="00C75D7F">
        <w:rPr>
          <w:b/>
          <w:sz w:val="24"/>
          <w:szCs w:val="24"/>
        </w:rPr>
        <w:t xml:space="preserve">Планируемые результаты освоения обучающимися программы курса «Геометрия и конструирование» </w:t>
      </w:r>
    </w:p>
    <w:p w:rsidR="00C75D7F" w:rsidRPr="00C75D7F" w:rsidRDefault="00C75D7F" w:rsidP="00C75D7F">
      <w:pPr>
        <w:pStyle w:val="a4"/>
        <w:rPr>
          <w:sz w:val="24"/>
          <w:szCs w:val="24"/>
        </w:rPr>
      </w:pPr>
      <w:r w:rsidRPr="00C75D7F">
        <w:rPr>
          <w:sz w:val="24"/>
          <w:szCs w:val="24"/>
        </w:rPr>
        <w:t xml:space="preserve">Требования к личностным, метапредметным и предметным результатам </w:t>
      </w:r>
      <w:r>
        <w:rPr>
          <w:sz w:val="24"/>
          <w:szCs w:val="24"/>
        </w:rPr>
        <w:t xml:space="preserve">освоения курса «Геометрия </w:t>
      </w:r>
      <w:r w:rsidRPr="00C75D7F">
        <w:rPr>
          <w:sz w:val="24"/>
          <w:szCs w:val="24"/>
        </w:rPr>
        <w:t xml:space="preserve">и конструирование» </w:t>
      </w:r>
    </w:p>
    <w:p w:rsidR="00C75D7F" w:rsidRPr="00C75D7F" w:rsidRDefault="00C75D7F" w:rsidP="00C75D7F">
      <w:pPr>
        <w:pStyle w:val="a4"/>
        <w:rPr>
          <w:sz w:val="24"/>
          <w:szCs w:val="24"/>
        </w:rPr>
      </w:pPr>
      <w:r w:rsidRPr="00C75D7F">
        <w:rPr>
          <w:sz w:val="24"/>
          <w:szCs w:val="24"/>
        </w:rPr>
        <w:t xml:space="preserve">В результате изучения данного курса в первом классе обучающиеся получат возможность формирования </w:t>
      </w:r>
    </w:p>
    <w:p w:rsidR="00C75D7F" w:rsidRPr="00C75D7F" w:rsidRDefault="00C75D7F" w:rsidP="00C75D7F">
      <w:pPr>
        <w:pStyle w:val="a4"/>
        <w:rPr>
          <w:sz w:val="24"/>
          <w:szCs w:val="24"/>
        </w:rPr>
      </w:pPr>
      <w:r w:rsidRPr="00C75D7F">
        <w:rPr>
          <w:sz w:val="24"/>
          <w:szCs w:val="24"/>
        </w:rPr>
        <w:t xml:space="preserve">личностных результатов: </w:t>
      </w:r>
    </w:p>
    <w:p w:rsidR="00C75D7F" w:rsidRPr="00C75D7F" w:rsidRDefault="00C75D7F" w:rsidP="00C75D7F">
      <w:pPr>
        <w:pStyle w:val="a4"/>
        <w:rPr>
          <w:sz w:val="24"/>
          <w:szCs w:val="24"/>
        </w:rPr>
      </w:pPr>
      <w:r w:rsidRPr="00C75D7F">
        <w:rPr>
          <w:sz w:val="24"/>
          <w:szCs w:val="24"/>
        </w:rPr>
        <w:t xml:space="preserve">- определять и высказывать под руководством педагога самые простые общие для всех людей правила поведения при сотрудничестве (этические нормы); </w:t>
      </w:r>
    </w:p>
    <w:p w:rsidR="00C75D7F" w:rsidRPr="00C75D7F" w:rsidRDefault="00C75D7F" w:rsidP="00C75D7F">
      <w:pPr>
        <w:pStyle w:val="a4"/>
        <w:rPr>
          <w:sz w:val="24"/>
          <w:szCs w:val="24"/>
        </w:rPr>
      </w:pPr>
      <w:r w:rsidRPr="00C75D7F">
        <w:rPr>
          <w:sz w:val="24"/>
          <w:szCs w:val="24"/>
        </w:rPr>
        <w:t xml:space="preserve">- 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C75D7F" w:rsidRPr="00C75D7F" w:rsidRDefault="00C75D7F" w:rsidP="00C75D7F">
      <w:pPr>
        <w:pStyle w:val="a4"/>
        <w:rPr>
          <w:sz w:val="24"/>
          <w:szCs w:val="24"/>
        </w:rPr>
      </w:pPr>
      <w:r w:rsidRPr="00C75D7F">
        <w:rPr>
          <w:sz w:val="24"/>
          <w:szCs w:val="24"/>
        </w:rPr>
        <w:t xml:space="preserve">Метапредметные результаты: </w:t>
      </w:r>
    </w:p>
    <w:p w:rsidR="00C75D7F" w:rsidRPr="00C75D7F" w:rsidRDefault="00C75D7F" w:rsidP="00C75D7F">
      <w:pPr>
        <w:pStyle w:val="a4"/>
        <w:rPr>
          <w:b/>
          <w:sz w:val="24"/>
          <w:szCs w:val="24"/>
        </w:rPr>
      </w:pPr>
      <w:r w:rsidRPr="00C75D7F">
        <w:rPr>
          <w:b/>
          <w:iCs/>
          <w:sz w:val="24"/>
          <w:szCs w:val="24"/>
        </w:rPr>
        <w:t xml:space="preserve">Регулятивные УДД: </w:t>
      </w:r>
    </w:p>
    <w:p w:rsidR="00C75D7F" w:rsidRPr="00C75D7F" w:rsidRDefault="00C75D7F" w:rsidP="00C75D7F">
      <w:pPr>
        <w:pStyle w:val="a4"/>
        <w:rPr>
          <w:sz w:val="24"/>
          <w:szCs w:val="24"/>
        </w:rPr>
      </w:pPr>
      <w:r w:rsidRPr="00C75D7F">
        <w:rPr>
          <w:sz w:val="24"/>
          <w:szCs w:val="24"/>
        </w:rPr>
        <w:t xml:space="preserve">- определять и формулировать цель деятельности с помощью педагога; </w:t>
      </w:r>
    </w:p>
    <w:p w:rsidR="00C75D7F" w:rsidRPr="00C75D7F" w:rsidRDefault="00C75D7F" w:rsidP="00C75D7F">
      <w:pPr>
        <w:pStyle w:val="a4"/>
        <w:rPr>
          <w:sz w:val="24"/>
          <w:szCs w:val="24"/>
        </w:rPr>
      </w:pPr>
      <w:r w:rsidRPr="00C75D7F">
        <w:rPr>
          <w:sz w:val="24"/>
          <w:szCs w:val="24"/>
        </w:rPr>
        <w:t xml:space="preserve">- проговаривать последовательность действий; </w:t>
      </w:r>
    </w:p>
    <w:p w:rsidR="00C75D7F" w:rsidRPr="00C75D7F" w:rsidRDefault="00C75D7F" w:rsidP="00C75D7F">
      <w:pPr>
        <w:pStyle w:val="a4"/>
        <w:rPr>
          <w:sz w:val="24"/>
          <w:szCs w:val="24"/>
        </w:rPr>
      </w:pPr>
      <w:r w:rsidRPr="00C75D7F">
        <w:rPr>
          <w:sz w:val="24"/>
          <w:szCs w:val="24"/>
        </w:rPr>
        <w:t xml:space="preserve">- учиться высказывать свое предположение (версию); </w:t>
      </w:r>
    </w:p>
    <w:p w:rsidR="00C75D7F" w:rsidRDefault="00C75D7F" w:rsidP="00C75D7F">
      <w:pPr>
        <w:pStyle w:val="a4"/>
        <w:rPr>
          <w:sz w:val="24"/>
          <w:szCs w:val="24"/>
        </w:rPr>
      </w:pPr>
      <w:r w:rsidRPr="00C75D7F">
        <w:rPr>
          <w:sz w:val="24"/>
          <w:szCs w:val="24"/>
        </w:rPr>
        <w:t xml:space="preserve">- учиться работать по предложенному педагогом плану; </w:t>
      </w:r>
    </w:p>
    <w:p w:rsidR="00C75D7F" w:rsidRPr="00C75D7F" w:rsidRDefault="00C75D7F" w:rsidP="00C75D7F">
      <w:pPr>
        <w:pStyle w:val="a4"/>
        <w:rPr>
          <w:sz w:val="24"/>
          <w:szCs w:val="24"/>
        </w:rPr>
      </w:pPr>
      <w:r w:rsidRPr="00C75D7F">
        <w:rPr>
          <w:sz w:val="24"/>
          <w:szCs w:val="24"/>
        </w:rPr>
        <w:t xml:space="preserve">- учиться отличать верно выполненное задание от неверного; </w:t>
      </w:r>
    </w:p>
    <w:p w:rsidR="00C75D7F" w:rsidRPr="00C75D7F" w:rsidRDefault="00C75D7F" w:rsidP="00C75D7F">
      <w:pPr>
        <w:pStyle w:val="a4"/>
        <w:rPr>
          <w:sz w:val="24"/>
          <w:szCs w:val="24"/>
        </w:rPr>
      </w:pPr>
      <w:r w:rsidRPr="00C75D7F">
        <w:rPr>
          <w:sz w:val="24"/>
          <w:szCs w:val="24"/>
        </w:rPr>
        <w:t xml:space="preserve">- учиться совместно с педагогом и другими учениками давать эмоциональную оценку деятельности товарищей. </w:t>
      </w:r>
    </w:p>
    <w:p w:rsidR="00C75D7F" w:rsidRPr="00C75D7F" w:rsidRDefault="00C75D7F" w:rsidP="00C75D7F">
      <w:pPr>
        <w:pStyle w:val="a4"/>
        <w:rPr>
          <w:b/>
          <w:sz w:val="24"/>
          <w:szCs w:val="24"/>
        </w:rPr>
      </w:pPr>
      <w:r w:rsidRPr="00C75D7F">
        <w:rPr>
          <w:b/>
          <w:iCs/>
          <w:sz w:val="24"/>
          <w:szCs w:val="24"/>
        </w:rPr>
        <w:t xml:space="preserve">Познавательные УДД: </w:t>
      </w:r>
    </w:p>
    <w:p w:rsidR="00C75D7F" w:rsidRPr="00C75D7F" w:rsidRDefault="00C75D7F" w:rsidP="00C75D7F">
      <w:pPr>
        <w:pStyle w:val="a4"/>
        <w:rPr>
          <w:sz w:val="24"/>
          <w:szCs w:val="24"/>
        </w:rPr>
      </w:pPr>
      <w:r w:rsidRPr="00C75D7F">
        <w:rPr>
          <w:sz w:val="24"/>
          <w:szCs w:val="24"/>
        </w:rPr>
        <w:t xml:space="preserve">- ориентироваться в своей системе знаний: отличать новое от уже известного с помощью педагога; </w:t>
      </w:r>
    </w:p>
    <w:p w:rsidR="00C75D7F" w:rsidRPr="00C75D7F" w:rsidRDefault="00C75D7F" w:rsidP="00C75D7F">
      <w:pPr>
        <w:pStyle w:val="a4"/>
        <w:rPr>
          <w:sz w:val="24"/>
          <w:szCs w:val="24"/>
        </w:rPr>
      </w:pPr>
      <w:r w:rsidRPr="00C75D7F">
        <w:rPr>
          <w:sz w:val="24"/>
          <w:szCs w:val="24"/>
        </w:rPr>
        <w:t xml:space="preserve">- 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 </w:t>
      </w:r>
    </w:p>
    <w:p w:rsidR="00C75D7F" w:rsidRPr="00C75D7F" w:rsidRDefault="00C75D7F" w:rsidP="00C75D7F">
      <w:pPr>
        <w:pStyle w:val="a4"/>
        <w:rPr>
          <w:sz w:val="24"/>
          <w:szCs w:val="24"/>
        </w:rPr>
      </w:pPr>
      <w:r w:rsidRPr="00C75D7F">
        <w:rPr>
          <w:sz w:val="24"/>
          <w:szCs w:val="24"/>
        </w:rPr>
        <w:t xml:space="preserve">- учиться овладевать измерительными инструментами. </w:t>
      </w:r>
    </w:p>
    <w:p w:rsidR="00C75D7F" w:rsidRPr="00C75D7F" w:rsidRDefault="00C75D7F" w:rsidP="00C75D7F">
      <w:pPr>
        <w:pStyle w:val="a4"/>
        <w:rPr>
          <w:b/>
          <w:sz w:val="24"/>
          <w:szCs w:val="24"/>
        </w:rPr>
      </w:pPr>
      <w:r w:rsidRPr="00C75D7F">
        <w:rPr>
          <w:b/>
          <w:iCs/>
          <w:sz w:val="24"/>
          <w:szCs w:val="24"/>
        </w:rPr>
        <w:t xml:space="preserve">Коммуникативные УДД: </w:t>
      </w:r>
    </w:p>
    <w:p w:rsidR="00C75D7F" w:rsidRPr="00C75D7F" w:rsidRDefault="00C75D7F" w:rsidP="00C75D7F">
      <w:pPr>
        <w:pStyle w:val="a4"/>
        <w:rPr>
          <w:sz w:val="24"/>
          <w:szCs w:val="24"/>
        </w:rPr>
      </w:pPr>
      <w:r w:rsidRPr="00C75D7F">
        <w:rPr>
          <w:sz w:val="24"/>
          <w:szCs w:val="24"/>
        </w:rPr>
        <w:t xml:space="preserve">- учиться выражать свои мысли; </w:t>
      </w:r>
    </w:p>
    <w:p w:rsidR="00C75D7F" w:rsidRPr="00C75D7F" w:rsidRDefault="00C75D7F" w:rsidP="00C75D7F">
      <w:pPr>
        <w:pStyle w:val="a4"/>
        <w:rPr>
          <w:sz w:val="24"/>
          <w:szCs w:val="24"/>
        </w:rPr>
      </w:pPr>
      <w:r w:rsidRPr="00C75D7F">
        <w:rPr>
          <w:sz w:val="24"/>
          <w:szCs w:val="24"/>
        </w:rPr>
        <w:t xml:space="preserve">- учиться объяснять свое несогласие и пытаться договориться; </w:t>
      </w:r>
    </w:p>
    <w:p w:rsidR="00C75D7F" w:rsidRPr="00C75D7F" w:rsidRDefault="00C75D7F" w:rsidP="00C75D7F">
      <w:pPr>
        <w:pStyle w:val="a4"/>
        <w:rPr>
          <w:sz w:val="24"/>
          <w:szCs w:val="24"/>
        </w:rPr>
      </w:pPr>
      <w:r w:rsidRPr="00C75D7F">
        <w:rPr>
          <w:sz w:val="24"/>
          <w:szCs w:val="24"/>
        </w:rPr>
        <w:t xml:space="preserve">- овладевать навыками сотрудничества в группе в совместном решении учебной задачи. </w:t>
      </w:r>
    </w:p>
    <w:p w:rsidR="00C75D7F" w:rsidRPr="00C75D7F" w:rsidRDefault="00C75D7F" w:rsidP="00C75D7F">
      <w:pPr>
        <w:pStyle w:val="a4"/>
        <w:rPr>
          <w:sz w:val="24"/>
          <w:szCs w:val="24"/>
        </w:rPr>
      </w:pPr>
      <w:r w:rsidRPr="00C75D7F">
        <w:rPr>
          <w:sz w:val="24"/>
          <w:szCs w:val="24"/>
        </w:rPr>
        <w:t xml:space="preserve">Предметными результатами : </w:t>
      </w:r>
    </w:p>
    <w:p w:rsidR="00C75D7F" w:rsidRPr="00C75D7F" w:rsidRDefault="00C75D7F" w:rsidP="00C75D7F">
      <w:pPr>
        <w:pStyle w:val="a4"/>
        <w:rPr>
          <w:sz w:val="24"/>
          <w:szCs w:val="24"/>
        </w:rPr>
      </w:pPr>
      <w:r w:rsidRPr="00C75D7F">
        <w:rPr>
          <w:sz w:val="24"/>
          <w:szCs w:val="24"/>
        </w:rPr>
        <w:t>-уметь провести анализ и синтез изученных геометрических фигур;</w:t>
      </w:r>
    </w:p>
    <w:p w:rsidR="00C75D7F" w:rsidRPr="00C75D7F" w:rsidRDefault="00C75D7F" w:rsidP="00C75D7F">
      <w:pPr>
        <w:pStyle w:val="a4"/>
        <w:rPr>
          <w:sz w:val="24"/>
          <w:szCs w:val="24"/>
        </w:rPr>
      </w:pPr>
      <w:r w:rsidRPr="00C75D7F">
        <w:rPr>
          <w:sz w:val="24"/>
          <w:szCs w:val="24"/>
        </w:rPr>
        <w:t>-уметь пользоваться измерением, как методом доказательства;</w:t>
      </w:r>
    </w:p>
    <w:p w:rsidR="00C75D7F" w:rsidRPr="00C75D7F" w:rsidRDefault="00C75D7F" w:rsidP="00C75D7F">
      <w:pPr>
        <w:pStyle w:val="a4"/>
        <w:rPr>
          <w:sz w:val="24"/>
          <w:szCs w:val="24"/>
        </w:rPr>
      </w:pPr>
      <w:r w:rsidRPr="00C75D7F">
        <w:rPr>
          <w:sz w:val="24"/>
          <w:szCs w:val="24"/>
        </w:rPr>
        <w:t xml:space="preserve">- сравнивать предметы по заданному свойству; </w:t>
      </w:r>
    </w:p>
    <w:p w:rsidR="00C75D7F" w:rsidRPr="00C75D7F" w:rsidRDefault="00C75D7F" w:rsidP="00C75D7F">
      <w:pPr>
        <w:pStyle w:val="a4"/>
        <w:rPr>
          <w:sz w:val="24"/>
          <w:szCs w:val="24"/>
        </w:rPr>
      </w:pPr>
      <w:r w:rsidRPr="00C75D7F">
        <w:rPr>
          <w:sz w:val="24"/>
          <w:szCs w:val="24"/>
        </w:rPr>
        <w:t xml:space="preserve">- определять целое и часть; </w:t>
      </w:r>
    </w:p>
    <w:p w:rsidR="00C75D7F" w:rsidRPr="00C75D7F" w:rsidRDefault="00C75D7F" w:rsidP="00C75D7F">
      <w:pPr>
        <w:pStyle w:val="a4"/>
        <w:rPr>
          <w:sz w:val="24"/>
          <w:szCs w:val="24"/>
        </w:rPr>
      </w:pPr>
      <w:r w:rsidRPr="00C75D7F">
        <w:rPr>
          <w:sz w:val="24"/>
          <w:szCs w:val="24"/>
        </w:rPr>
        <w:t xml:space="preserve">- устанавливать общие признаки; </w:t>
      </w:r>
    </w:p>
    <w:p w:rsidR="00C75D7F" w:rsidRPr="00C75D7F" w:rsidRDefault="00C75D7F" w:rsidP="00C75D7F">
      <w:pPr>
        <w:pStyle w:val="a4"/>
        <w:rPr>
          <w:sz w:val="24"/>
          <w:szCs w:val="24"/>
        </w:rPr>
      </w:pPr>
      <w:r w:rsidRPr="00C75D7F">
        <w:rPr>
          <w:sz w:val="24"/>
          <w:szCs w:val="24"/>
        </w:rPr>
        <w:t xml:space="preserve">-находить закономерность в значении признаков, в расположении предметов; </w:t>
      </w:r>
    </w:p>
    <w:p w:rsidR="00C75D7F" w:rsidRPr="00C75D7F" w:rsidRDefault="00C75D7F" w:rsidP="00C75D7F">
      <w:pPr>
        <w:pStyle w:val="a4"/>
        <w:rPr>
          <w:sz w:val="24"/>
          <w:szCs w:val="24"/>
        </w:rPr>
      </w:pPr>
      <w:r w:rsidRPr="00C75D7F">
        <w:rPr>
          <w:sz w:val="24"/>
          <w:szCs w:val="24"/>
        </w:rPr>
        <w:t xml:space="preserve">- определять последовательность действий; </w:t>
      </w:r>
    </w:p>
    <w:p w:rsidR="00C75D7F" w:rsidRPr="00C75D7F" w:rsidRDefault="00C75D7F" w:rsidP="00C75D7F">
      <w:pPr>
        <w:pStyle w:val="a4"/>
        <w:rPr>
          <w:sz w:val="24"/>
          <w:szCs w:val="24"/>
        </w:rPr>
      </w:pPr>
      <w:r w:rsidRPr="00C75D7F">
        <w:rPr>
          <w:sz w:val="24"/>
          <w:szCs w:val="24"/>
        </w:rPr>
        <w:t xml:space="preserve">- находить истинные и ложные высказывания; </w:t>
      </w:r>
    </w:p>
    <w:p w:rsidR="00C75D7F" w:rsidRPr="00C75D7F" w:rsidRDefault="00C75D7F" w:rsidP="00C75D7F">
      <w:pPr>
        <w:pStyle w:val="a4"/>
        <w:rPr>
          <w:sz w:val="24"/>
          <w:szCs w:val="24"/>
        </w:rPr>
      </w:pPr>
      <w:r w:rsidRPr="00C75D7F">
        <w:rPr>
          <w:sz w:val="24"/>
          <w:szCs w:val="24"/>
        </w:rPr>
        <w:t xml:space="preserve">- наделять предметы новыми свойствами; </w:t>
      </w:r>
    </w:p>
    <w:p w:rsidR="00C75D7F" w:rsidRPr="00C75D7F" w:rsidRDefault="00C75D7F" w:rsidP="00C75D7F">
      <w:pPr>
        <w:pStyle w:val="a4"/>
        <w:rPr>
          <w:sz w:val="24"/>
          <w:szCs w:val="24"/>
        </w:rPr>
      </w:pPr>
      <w:r w:rsidRPr="00C75D7F">
        <w:rPr>
          <w:sz w:val="24"/>
          <w:szCs w:val="24"/>
        </w:rPr>
        <w:t>- владение действием графического моделирования;</w:t>
      </w:r>
    </w:p>
    <w:p w:rsidR="00C75D7F" w:rsidRPr="00C75D7F" w:rsidRDefault="00C75D7F" w:rsidP="00C75D7F">
      <w:pPr>
        <w:pStyle w:val="a4"/>
        <w:rPr>
          <w:sz w:val="24"/>
          <w:szCs w:val="24"/>
        </w:rPr>
      </w:pPr>
      <w:r>
        <w:rPr>
          <w:sz w:val="24"/>
          <w:szCs w:val="24"/>
        </w:rPr>
        <w:t>-</w:t>
      </w:r>
      <w:r w:rsidRPr="00C75D7F">
        <w:rPr>
          <w:sz w:val="24"/>
          <w:szCs w:val="24"/>
        </w:rPr>
        <w:t xml:space="preserve">переносить свойства с одних предметов на другие. </w:t>
      </w:r>
    </w:p>
    <w:p w:rsidR="00C75D7F" w:rsidRPr="00C75D7F" w:rsidRDefault="00C75D7F" w:rsidP="00C75D7F">
      <w:pPr>
        <w:pStyle w:val="a4"/>
        <w:rPr>
          <w:sz w:val="24"/>
          <w:szCs w:val="24"/>
        </w:rPr>
      </w:pPr>
    </w:p>
    <w:p w:rsidR="00C75D7F" w:rsidRDefault="00C75D7F" w:rsidP="00C75D7F">
      <w:pPr>
        <w:pStyle w:val="a4"/>
        <w:rPr>
          <w:b/>
          <w:sz w:val="24"/>
          <w:szCs w:val="24"/>
        </w:rPr>
      </w:pPr>
    </w:p>
    <w:p w:rsidR="00C75D7F" w:rsidRDefault="00C75D7F" w:rsidP="00C75D7F">
      <w:pPr>
        <w:pStyle w:val="a4"/>
        <w:rPr>
          <w:b/>
          <w:sz w:val="24"/>
          <w:szCs w:val="24"/>
        </w:rPr>
      </w:pPr>
    </w:p>
    <w:p w:rsidR="00C75D7F" w:rsidRDefault="00C75D7F" w:rsidP="00C75D7F">
      <w:pPr>
        <w:pStyle w:val="a4"/>
        <w:rPr>
          <w:b/>
          <w:sz w:val="24"/>
          <w:szCs w:val="24"/>
        </w:rPr>
      </w:pPr>
    </w:p>
    <w:p w:rsidR="00C75D7F" w:rsidRDefault="00C75D7F" w:rsidP="00C75D7F">
      <w:pPr>
        <w:pStyle w:val="a4"/>
        <w:rPr>
          <w:b/>
          <w:sz w:val="24"/>
          <w:szCs w:val="24"/>
        </w:rPr>
      </w:pPr>
    </w:p>
    <w:p w:rsidR="00C75D7F" w:rsidRDefault="00C75D7F" w:rsidP="00C75D7F">
      <w:pPr>
        <w:pStyle w:val="a4"/>
        <w:rPr>
          <w:b/>
          <w:sz w:val="24"/>
          <w:szCs w:val="24"/>
        </w:rPr>
      </w:pPr>
    </w:p>
    <w:p w:rsidR="00C75D7F" w:rsidRDefault="00C75D7F" w:rsidP="00C75D7F">
      <w:pPr>
        <w:pStyle w:val="a4"/>
        <w:rPr>
          <w:b/>
          <w:sz w:val="24"/>
          <w:szCs w:val="24"/>
        </w:rPr>
      </w:pPr>
    </w:p>
    <w:p w:rsidR="00C75D7F" w:rsidRDefault="00C75D7F" w:rsidP="00C75D7F">
      <w:pPr>
        <w:pStyle w:val="a4"/>
        <w:rPr>
          <w:b/>
          <w:sz w:val="24"/>
          <w:szCs w:val="24"/>
        </w:rPr>
      </w:pPr>
    </w:p>
    <w:p w:rsidR="00C75D7F" w:rsidRPr="00C75D7F" w:rsidRDefault="00C75D7F" w:rsidP="00C75D7F">
      <w:pPr>
        <w:pStyle w:val="a4"/>
        <w:rPr>
          <w:b/>
          <w:sz w:val="24"/>
          <w:szCs w:val="24"/>
        </w:rPr>
      </w:pPr>
      <w:r w:rsidRPr="00C75D7F">
        <w:rPr>
          <w:b/>
          <w:sz w:val="24"/>
          <w:szCs w:val="24"/>
        </w:rPr>
        <w:lastRenderedPageBreak/>
        <w:t xml:space="preserve">Содержание программы </w:t>
      </w:r>
    </w:p>
    <w:p w:rsidR="00C75D7F" w:rsidRPr="00C75D7F" w:rsidRDefault="00C75D7F" w:rsidP="00C75D7F">
      <w:pPr>
        <w:pStyle w:val="a4"/>
        <w:rPr>
          <w:b/>
          <w:sz w:val="24"/>
          <w:szCs w:val="24"/>
        </w:rPr>
      </w:pPr>
      <w:r w:rsidRPr="00C75D7F">
        <w:rPr>
          <w:b/>
          <w:sz w:val="24"/>
          <w:szCs w:val="24"/>
        </w:rPr>
        <w:t xml:space="preserve">1 класс </w:t>
      </w:r>
    </w:p>
    <w:p w:rsidR="00C75D7F" w:rsidRPr="00C75D7F" w:rsidRDefault="00C75D7F" w:rsidP="00C75D7F">
      <w:pPr>
        <w:pStyle w:val="a4"/>
        <w:rPr>
          <w:sz w:val="24"/>
          <w:szCs w:val="24"/>
        </w:rPr>
      </w:pPr>
      <w:r w:rsidRPr="00C75D7F">
        <w:rPr>
          <w:b/>
          <w:iCs/>
          <w:sz w:val="24"/>
          <w:szCs w:val="24"/>
        </w:rPr>
        <w:t>1.</w:t>
      </w:r>
      <w:r w:rsidRPr="00C75D7F">
        <w:rPr>
          <w:b/>
          <w:sz w:val="24"/>
          <w:szCs w:val="24"/>
        </w:rPr>
        <w:t xml:space="preserve"> Вводная часть. Первичное представление о геометрических фигурах.</w:t>
      </w:r>
      <w:r w:rsidRPr="00C75D7F">
        <w:rPr>
          <w:b/>
          <w:iCs/>
          <w:sz w:val="24"/>
          <w:szCs w:val="24"/>
        </w:rPr>
        <w:t xml:space="preserve"> (6 часов</w:t>
      </w:r>
      <w:r w:rsidRPr="00C75D7F">
        <w:rPr>
          <w:i/>
          <w:iCs/>
          <w:sz w:val="24"/>
          <w:szCs w:val="24"/>
        </w:rPr>
        <w:t xml:space="preserve">) </w:t>
      </w:r>
    </w:p>
    <w:p w:rsidR="00C75D7F" w:rsidRPr="00C75D7F" w:rsidRDefault="00C75D7F" w:rsidP="00C75D7F">
      <w:pPr>
        <w:pStyle w:val="a4"/>
        <w:rPr>
          <w:sz w:val="24"/>
          <w:szCs w:val="24"/>
        </w:rPr>
      </w:pPr>
    </w:p>
    <w:p w:rsidR="00C75D7F" w:rsidRPr="00C75D7F" w:rsidRDefault="00C75D7F" w:rsidP="00C75D7F">
      <w:pPr>
        <w:pStyle w:val="a4"/>
        <w:rPr>
          <w:sz w:val="24"/>
          <w:szCs w:val="24"/>
        </w:rPr>
      </w:pPr>
      <w:r w:rsidRPr="00C75D7F">
        <w:rPr>
          <w:sz w:val="24"/>
          <w:szCs w:val="24"/>
        </w:rPr>
        <w:t>- дать первичное представление  о геометрии, геометрических фигурах(круг, треугольник, квадрат, и т.д),</w:t>
      </w:r>
    </w:p>
    <w:p w:rsidR="00C75D7F" w:rsidRPr="00C75D7F" w:rsidRDefault="00C75D7F" w:rsidP="00C75D7F">
      <w:pPr>
        <w:pStyle w:val="a4"/>
        <w:rPr>
          <w:sz w:val="24"/>
          <w:szCs w:val="24"/>
        </w:rPr>
      </w:pPr>
      <w:r w:rsidRPr="00C75D7F">
        <w:rPr>
          <w:sz w:val="24"/>
          <w:szCs w:val="24"/>
        </w:rPr>
        <w:t xml:space="preserve">-сформировать умение видеть и узнавать эти фигуры, </w:t>
      </w:r>
    </w:p>
    <w:p w:rsidR="00C75D7F" w:rsidRPr="00C75D7F" w:rsidRDefault="00C75D7F" w:rsidP="00C75D7F">
      <w:pPr>
        <w:pStyle w:val="a4"/>
        <w:rPr>
          <w:sz w:val="24"/>
          <w:szCs w:val="24"/>
        </w:rPr>
      </w:pPr>
      <w:r w:rsidRPr="00C75D7F">
        <w:rPr>
          <w:sz w:val="24"/>
          <w:szCs w:val="24"/>
        </w:rPr>
        <w:t xml:space="preserve"> - сформировать умение работать по образцу;</w:t>
      </w:r>
    </w:p>
    <w:p w:rsidR="00C75D7F" w:rsidRPr="00C75D7F" w:rsidRDefault="00C75D7F" w:rsidP="00C75D7F">
      <w:pPr>
        <w:pStyle w:val="a4"/>
        <w:rPr>
          <w:sz w:val="24"/>
          <w:szCs w:val="24"/>
        </w:rPr>
      </w:pPr>
      <w:r w:rsidRPr="00C75D7F">
        <w:rPr>
          <w:sz w:val="24"/>
          <w:szCs w:val="24"/>
        </w:rPr>
        <w:t>-начать работу по формированию внимания и самоконтроля;</w:t>
      </w:r>
    </w:p>
    <w:p w:rsidR="00C75D7F" w:rsidRPr="00C75D7F" w:rsidRDefault="00C75D7F" w:rsidP="00C75D7F">
      <w:pPr>
        <w:pStyle w:val="a4"/>
        <w:rPr>
          <w:sz w:val="24"/>
          <w:szCs w:val="24"/>
        </w:rPr>
      </w:pPr>
      <w:r w:rsidRPr="00C75D7F">
        <w:rPr>
          <w:sz w:val="24"/>
          <w:szCs w:val="24"/>
        </w:rPr>
        <w:t>-начать работу над формированием основных логических приёмов: анализом, сравнением, обобщение.</w:t>
      </w:r>
    </w:p>
    <w:p w:rsidR="00C75D7F" w:rsidRPr="00C75D7F" w:rsidRDefault="00C75D7F" w:rsidP="00C75D7F">
      <w:pPr>
        <w:pStyle w:val="a4"/>
        <w:rPr>
          <w:i/>
          <w:iCs/>
          <w:sz w:val="24"/>
          <w:szCs w:val="24"/>
        </w:rPr>
      </w:pPr>
    </w:p>
    <w:p w:rsidR="00C75D7F" w:rsidRPr="00C75D7F" w:rsidRDefault="00C75D7F" w:rsidP="00C75D7F">
      <w:pPr>
        <w:pStyle w:val="a4"/>
        <w:rPr>
          <w:b/>
          <w:sz w:val="24"/>
          <w:szCs w:val="24"/>
        </w:rPr>
      </w:pPr>
      <w:r>
        <w:rPr>
          <w:b/>
          <w:iCs/>
          <w:sz w:val="24"/>
          <w:szCs w:val="24"/>
        </w:rPr>
        <w:t>2</w:t>
      </w:r>
      <w:r w:rsidRPr="00C75D7F">
        <w:rPr>
          <w:b/>
          <w:iCs/>
          <w:sz w:val="24"/>
          <w:szCs w:val="24"/>
        </w:rPr>
        <w:t>.</w:t>
      </w:r>
      <w:r w:rsidRPr="00C75D7F">
        <w:rPr>
          <w:b/>
          <w:sz w:val="24"/>
          <w:szCs w:val="24"/>
        </w:rPr>
        <w:t xml:space="preserve"> Основная часть (Основные начальные понятия геометрии: точка, прямая, плоскость.)- 22часа</w:t>
      </w:r>
      <w:r w:rsidRPr="00C75D7F">
        <w:rPr>
          <w:b/>
          <w:iCs/>
          <w:sz w:val="24"/>
          <w:szCs w:val="24"/>
        </w:rPr>
        <w:t xml:space="preserve">  </w:t>
      </w:r>
    </w:p>
    <w:p w:rsidR="00C75D7F" w:rsidRPr="00C75D7F" w:rsidRDefault="00C75D7F" w:rsidP="00C75D7F">
      <w:pPr>
        <w:pStyle w:val="a4"/>
        <w:rPr>
          <w:sz w:val="24"/>
          <w:szCs w:val="24"/>
        </w:rPr>
      </w:pPr>
      <w:r w:rsidRPr="00C75D7F">
        <w:rPr>
          <w:sz w:val="24"/>
          <w:szCs w:val="24"/>
        </w:rPr>
        <w:t>Геометрические фигуры. Начальные геометрические понятия: точка и прямая. Прямая и кривая. Понятие о пересекающихся и непересекающихся прямых. Количество прямых, проведённых через одну и две точки. Линии на плоскости. Отрезок. Квадрат. Окружность и круг. Диаметр круга и его свойства. Радиус круга и его свойства. Окружность и её элементы. Симметричные фигуры. Треугольник. Понятие угла. Представление о прямом угле. Модель прямого угла. Прямоугольник. Конструирование. Человечек. Ракета. Орнамент.</w:t>
      </w:r>
    </w:p>
    <w:p w:rsidR="00C75D7F" w:rsidRPr="00C75D7F" w:rsidRDefault="00C75D7F" w:rsidP="00C75D7F">
      <w:pPr>
        <w:pStyle w:val="a4"/>
        <w:rPr>
          <w:sz w:val="24"/>
          <w:szCs w:val="24"/>
        </w:rPr>
      </w:pPr>
    </w:p>
    <w:p w:rsidR="00C75D7F" w:rsidRPr="00C75D7F" w:rsidRDefault="00C75D7F" w:rsidP="00C75D7F">
      <w:pPr>
        <w:pStyle w:val="a4"/>
        <w:rPr>
          <w:b/>
          <w:sz w:val="24"/>
          <w:szCs w:val="24"/>
        </w:rPr>
      </w:pPr>
      <w:r>
        <w:rPr>
          <w:b/>
          <w:iCs/>
          <w:sz w:val="24"/>
          <w:szCs w:val="24"/>
        </w:rPr>
        <w:t>3</w:t>
      </w:r>
      <w:r w:rsidRPr="00C75D7F">
        <w:rPr>
          <w:b/>
          <w:iCs/>
          <w:sz w:val="24"/>
          <w:szCs w:val="24"/>
        </w:rPr>
        <w:t xml:space="preserve">.  </w:t>
      </w:r>
      <w:r w:rsidRPr="00C75D7F">
        <w:rPr>
          <w:b/>
          <w:sz w:val="24"/>
          <w:szCs w:val="24"/>
        </w:rPr>
        <w:t>Заключительная часть (5 часов)</w:t>
      </w:r>
      <w:r w:rsidRPr="00C75D7F">
        <w:rPr>
          <w:b/>
          <w:iCs/>
          <w:sz w:val="24"/>
          <w:szCs w:val="24"/>
        </w:rPr>
        <w:t xml:space="preserve"> </w:t>
      </w:r>
    </w:p>
    <w:p w:rsidR="00C75D7F" w:rsidRPr="00C75D7F" w:rsidRDefault="00C75D7F" w:rsidP="00C75D7F">
      <w:pPr>
        <w:pStyle w:val="a4"/>
        <w:rPr>
          <w:sz w:val="24"/>
          <w:szCs w:val="24"/>
        </w:rPr>
      </w:pPr>
      <w:r w:rsidRPr="00C75D7F">
        <w:rPr>
          <w:sz w:val="24"/>
          <w:szCs w:val="24"/>
        </w:rPr>
        <w:t>- закрепление пройденного и проверка основных вопросов курса;</w:t>
      </w:r>
    </w:p>
    <w:p w:rsidR="00C75D7F" w:rsidRPr="00C75D7F" w:rsidRDefault="00C75D7F" w:rsidP="00C75D7F">
      <w:pPr>
        <w:pStyle w:val="a4"/>
        <w:rPr>
          <w:sz w:val="24"/>
          <w:szCs w:val="24"/>
        </w:rPr>
      </w:pPr>
      <w:r w:rsidRPr="00C75D7F">
        <w:rPr>
          <w:sz w:val="24"/>
          <w:szCs w:val="24"/>
        </w:rPr>
        <w:t>-закрепление  представлений об основных начальных понятиях геометрии;</w:t>
      </w:r>
    </w:p>
    <w:p w:rsidR="00C75D7F" w:rsidRPr="00C75D7F" w:rsidRDefault="00C75D7F" w:rsidP="00C75D7F">
      <w:pPr>
        <w:pStyle w:val="a4"/>
        <w:rPr>
          <w:sz w:val="24"/>
          <w:szCs w:val="24"/>
        </w:rPr>
      </w:pPr>
      <w:r w:rsidRPr="00C75D7F">
        <w:rPr>
          <w:sz w:val="24"/>
          <w:szCs w:val="24"/>
        </w:rPr>
        <w:t>- умение строить геометрические фигуры;</w:t>
      </w:r>
    </w:p>
    <w:p w:rsidR="00C75D7F" w:rsidRPr="00C75D7F" w:rsidRDefault="00C75D7F" w:rsidP="00C75D7F">
      <w:pPr>
        <w:pStyle w:val="a4"/>
        <w:rPr>
          <w:sz w:val="24"/>
          <w:szCs w:val="24"/>
        </w:rPr>
      </w:pPr>
      <w:r w:rsidRPr="00C75D7F">
        <w:rPr>
          <w:sz w:val="24"/>
          <w:szCs w:val="24"/>
        </w:rPr>
        <w:t>- умение провести анализ и синтез изученных геометрических фигур.</w:t>
      </w:r>
    </w:p>
    <w:p w:rsidR="00C75D7F" w:rsidRPr="00C75D7F" w:rsidRDefault="00C75D7F" w:rsidP="00C75D7F">
      <w:pPr>
        <w:pStyle w:val="a4"/>
        <w:rPr>
          <w:sz w:val="24"/>
          <w:szCs w:val="24"/>
        </w:rPr>
      </w:pPr>
      <w:r w:rsidRPr="00C75D7F">
        <w:rPr>
          <w:sz w:val="24"/>
          <w:szCs w:val="24"/>
        </w:rPr>
        <w:t>Логически</w:t>
      </w:r>
      <w:r w:rsidR="00D4247F">
        <w:rPr>
          <w:sz w:val="24"/>
          <w:szCs w:val="24"/>
        </w:rPr>
        <w:t>е задания, логические задачи,</w:t>
      </w:r>
      <w:r w:rsidR="00D4247F" w:rsidRPr="00C75D7F">
        <w:rPr>
          <w:sz w:val="24"/>
          <w:szCs w:val="24"/>
        </w:rPr>
        <w:t xml:space="preserve"> логические игры. </w:t>
      </w:r>
    </w:p>
    <w:p w:rsidR="00C75D7F" w:rsidRDefault="00C75D7F" w:rsidP="00C75D7F">
      <w:pPr>
        <w:pStyle w:val="Default"/>
        <w:rPr>
          <w:color w:val="auto"/>
        </w:rPr>
        <w:sectPr w:rsidR="00C75D7F" w:rsidSect="00C75D7F">
          <w:footerReference w:type="default" r:id="rId8"/>
          <w:pgSz w:w="11906" w:h="16838"/>
          <w:pgMar w:top="851" w:right="900" w:bottom="0" w:left="900" w:header="720" w:footer="720" w:gutter="0"/>
          <w:cols w:space="720"/>
          <w:noEndnote/>
        </w:sectPr>
      </w:pPr>
    </w:p>
    <w:p w:rsidR="00C75D7F" w:rsidRDefault="00C75D7F" w:rsidP="00C75D7F">
      <w:pPr>
        <w:pStyle w:val="Default"/>
        <w:rPr>
          <w:b/>
          <w:bCs/>
          <w:color w:val="auto"/>
          <w:sz w:val="28"/>
          <w:szCs w:val="28"/>
        </w:rPr>
      </w:pPr>
      <w:r>
        <w:rPr>
          <w:b/>
          <w:bCs/>
          <w:color w:val="auto"/>
          <w:sz w:val="28"/>
          <w:szCs w:val="28"/>
        </w:rPr>
        <w:lastRenderedPageBreak/>
        <w:t xml:space="preserve">Тематическое планирование </w:t>
      </w:r>
    </w:p>
    <w:tbl>
      <w:tblPr>
        <w:tblStyle w:val="a3"/>
        <w:tblW w:w="0" w:type="auto"/>
        <w:tblLayout w:type="fixed"/>
        <w:tblLook w:val="04A0"/>
      </w:tblPr>
      <w:tblGrid>
        <w:gridCol w:w="675"/>
        <w:gridCol w:w="709"/>
        <w:gridCol w:w="2410"/>
        <w:gridCol w:w="709"/>
        <w:gridCol w:w="4653"/>
        <w:gridCol w:w="1526"/>
      </w:tblGrid>
      <w:tr w:rsidR="00C75D7F" w:rsidTr="001C3A23">
        <w:tc>
          <w:tcPr>
            <w:tcW w:w="675" w:type="dxa"/>
          </w:tcPr>
          <w:p w:rsidR="00C75D7F" w:rsidRPr="00F3067E" w:rsidRDefault="00C75D7F" w:rsidP="001C3A23">
            <w:pPr>
              <w:pStyle w:val="Default"/>
              <w:rPr>
                <w:rFonts w:asciiTheme="minorHAnsi" w:hAnsiTheme="minorHAnsi"/>
                <w:b/>
                <w:bCs/>
                <w:color w:val="auto"/>
                <w:sz w:val="18"/>
                <w:szCs w:val="18"/>
              </w:rPr>
            </w:pPr>
            <w:r w:rsidRPr="00F3067E">
              <w:rPr>
                <w:rFonts w:asciiTheme="minorHAnsi" w:hAnsiTheme="minorHAnsi"/>
                <w:b/>
                <w:bCs/>
                <w:color w:val="auto"/>
                <w:sz w:val="18"/>
                <w:szCs w:val="18"/>
              </w:rPr>
              <w:t xml:space="preserve">1 класс </w:t>
            </w:r>
            <w:r w:rsidRPr="00F3067E">
              <w:rPr>
                <w:rFonts w:asciiTheme="minorHAnsi" w:hAnsiTheme="minorHAnsi"/>
                <w:b/>
                <w:bCs/>
                <w:sz w:val="18"/>
                <w:szCs w:val="18"/>
              </w:rPr>
              <w:t>№ п/п</w:t>
            </w:r>
          </w:p>
        </w:tc>
        <w:tc>
          <w:tcPr>
            <w:tcW w:w="709" w:type="dxa"/>
          </w:tcPr>
          <w:p w:rsidR="00C75D7F" w:rsidRPr="00F3067E" w:rsidRDefault="00C75D7F" w:rsidP="001C3A23">
            <w:pPr>
              <w:pStyle w:val="Default"/>
              <w:jc w:val="center"/>
              <w:rPr>
                <w:rFonts w:asciiTheme="minorHAnsi" w:hAnsiTheme="minorHAnsi"/>
                <w:b/>
                <w:bCs/>
                <w:color w:val="auto"/>
              </w:rPr>
            </w:pPr>
            <w:r w:rsidRPr="00F3067E">
              <w:rPr>
                <w:rFonts w:asciiTheme="minorHAnsi" w:hAnsiTheme="minorHAnsi"/>
                <w:b/>
                <w:bCs/>
                <w:color w:val="auto"/>
              </w:rPr>
              <w:t>дата</w:t>
            </w:r>
          </w:p>
        </w:tc>
        <w:tc>
          <w:tcPr>
            <w:tcW w:w="2410" w:type="dxa"/>
          </w:tcPr>
          <w:p w:rsidR="00C75D7F" w:rsidRPr="00F3067E" w:rsidRDefault="00C75D7F" w:rsidP="001C3A23">
            <w:pPr>
              <w:pStyle w:val="Default"/>
              <w:jc w:val="center"/>
              <w:rPr>
                <w:rFonts w:asciiTheme="minorHAnsi" w:hAnsiTheme="minorHAnsi"/>
                <w:b/>
                <w:bCs/>
                <w:color w:val="auto"/>
              </w:rPr>
            </w:pPr>
            <w:r w:rsidRPr="00F3067E">
              <w:rPr>
                <w:rFonts w:asciiTheme="minorHAnsi" w:hAnsiTheme="minorHAnsi"/>
                <w:b/>
                <w:bCs/>
              </w:rPr>
              <w:t>Тема занятия</w:t>
            </w:r>
          </w:p>
        </w:tc>
        <w:tc>
          <w:tcPr>
            <w:tcW w:w="709" w:type="dxa"/>
          </w:tcPr>
          <w:p w:rsidR="00C75D7F" w:rsidRPr="00F3067E" w:rsidRDefault="00C75D7F" w:rsidP="001C3A23">
            <w:pPr>
              <w:pStyle w:val="Default"/>
              <w:jc w:val="center"/>
              <w:rPr>
                <w:rFonts w:asciiTheme="minorHAnsi" w:hAnsiTheme="minorHAnsi"/>
                <w:b/>
                <w:bCs/>
                <w:color w:val="auto"/>
                <w:sz w:val="20"/>
                <w:szCs w:val="20"/>
              </w:rPr>
            </w:pPr>
            <w:r w:rsidRPr="00F3067E">
              <w:rPr>
                <w:rFonts w:asciiTheme="minorHAnsi" w:hAnsiTheme="minorHAnsi"/>
                <w:b/>
                <w:bCs/>
                <w:sz w:val="20"/>
                <w:szCs w:val="20"/>
              </w:rPr>
              <w:t>Всего часов</w:t>
            </w:r>
          </w:p>
        </w:tc>
        <w:tc>
          <w:tcPr>
            <w:tcW w:w="4653" w:type="dxa"/>
          </w:tcPr>
          <w:p w:rsidR="00C75D7F" w:rsidRPr="00F3067E" w:rsidRDefault="00C75D7F" w:rsidP="001C3A23">
            <w:pPr>
              <w:pStyle w:val="Default"/>
              <w:jc w:val="center"/>
              <w:rPr>
                <w:rFonts w:asciiTheme="minorHAnsi" w:hAnsiTheme="minorHAnsi"/>
                <w:b/>
                <w:bCs/>
                <w:color w:val="auto"/>
              </w:rPr>
            </w:pPr>
            <w:r w:rsidRPr="00F3067E">
              <w:rPr>
                <w:rFonts w:asciiTheme="minorHAnsi" w:hAnsiTheme="minorHAnsi"/>
                <w:b/>
                <w:bCs/>
                <w:color w:val="auto"/>
              </w:rPr>
              <w:t>Цели</w:t>
            </w:r>
            <w:r>
              <w:rPr>
                <w:rFonts w:asciiTheme="minorHAnsi" w:hAnsiTheme="minorHAnsi"/>
                <w:b/>
                <w:bCs/>
                <w:color w:val="auto"/>
              </w:rPr>
              <w:t xml:space="preserve"> и</w:t>
            </w:r>
          </w:p>
          <w:p w:rsidR="00C75D7F" w:rsidRPr="00F3067E" w:rsidRDefault="00C75D7F" w:rsidP="001C3A23">
            <w:pPr>
              <w:pStyle w:val="Default"/>
              <w:tabs>
                <w:tab w:val="left" w:pos="375"/>
                <w:tab w:val="center" w:pos="2218"/>
              </w:tabs>
              <w:rPr>
                <w:rFonts w:asciiTheme="minorHAnsi" w:hAnsiTheme="minorHAnsi"/>
                <w:b/>
                <w:bCs/>
                <w:color w:val="auto"/>
              </w:rPr>
            </w:pPr>
            <w:r>
              <w:rPr>
                <w:rFonts w:asciiTheme="minorHAnsi" w:hAnsiTheme="minorHAnsi"/>
                <w:b/>
                <w:bCs/>
                <w:color w:val="auto"/>
              </w:rPr>
              <w:tab/>
            </w:r>
            <w:r>
              <w:rPr>
                <w:rFonts w:asciiTheme="minorHAnsi" w:hAnsiTheme="minorHAnsi"/>
                <w:b/>
                <w:bCs/>
                <w:color w:val="auto"/>
              </w:rPr>
              <w:tab/>
              <w:t>с</w:t>
            </w:r>
            <w:r w:rsidRPr="00F3067E">
              <w:rPr>
                <w:rFonts w:asciiTheme="minorHAnsi" w:hAnsiTheme="minorHAnsi"/>
                <w:b/>
                <w:bCs/>
                <w:color w:val="auto"/>
              </w:rPr>
              <w:t>одержание</w:t>
            </w:r>
          </w:p>
        </w:tc>
        <w:tc>
          <w:tcPr>
            <w:tcW w:w="1526" w:type="dxa"/>
          </w:tcPr>
          <w:p w:rsidR="00C75D7F" w:rsidRPr="00F3067E" w:rsidRDefault="00C75D7F" w:rsidP="001C3A23">
            <w:pPr>
              <w:pStyle w:val="Default"/>
              <w:jc w:val="center"/>
              <w:rPr>
                <w:rFonts w:asciiTheme="minorHAnsi" w:hAnsiTheme="minorHAnsi"/>
                <w:b/>
                <w:bCs/>
                <w:color w:val="auto"/>
              </w:rPr>
            </w:pPr>
            <w:r w:rsidRPr="00F3067E">
              <w:rPr>
                <w:rFonts w:asciiTheme="minorHAnsi" w:hAnsiTheme="minorHAnsi"/>
                <w:b/>
                <w:bCs/>
                <w:color w:val="auto"/>
              </w:rPr>
              <w:t>Контроль</w:t>
            </w:r>
          </w:p>
        </w:tc>
      </w:tr>
      <w:tr w:rsidR="00C75D7F" w:rsidTr="001C3A23">
        <w:tc>
          <w:tcPr>
            <w:tcW w:w="10682" w:type="dxa"/>
            <w:gridSpan w:val="6"/>
          </w:tcPr>
          <w:p w:rsidR="00C75D7F" w:rsidRPr="00F3067E" w:rsidRDefault="00C75D7F" w:rsidP="001C3A23">
            <w:pPr>
              <w:pStyle w:val="Default"/>
              <w:jc w:val="center"/>
              <w:rPr>
                <w:rFonts w:asciiTheme="minorHAnsi" w:hAnsiTheme="minorHAnsi"/>
                <w:b/>
                <w:bCs/>
                <w:color w:val="auto"/>
              </w:rPr>
            </w:pPr>
            <w:r>
              <w:rPr>
                <w:rFonts w:asciiTheme="minorHAnsi" w:hAnsiTheme="minorHAnsi"/>
                <w:b/>
                <w:bCs/>
                <w:color w:val="auto"/>
              </w:rPr>
              <w:t>Вводная часть (6 часов)</w:t>
            </w:r>
          </w:p>
        </w:tc>
      </w:tr>
      <w:tr w:rsidR="00C75D7F" w:rsidTr="001C3A23">
        <w:tc>
          <w:tcPr>
            <w:tcW w:w="675" w:type="dxa"/>
          </w:tcPr>
          <w:p w:rsidR="00C75D7F" w:rsidRPr="00DD3EB0" w:rsidRDefault="00C75D7F" w:rsidP="001C3A23">
            <w:pPr>
              <w:pStyle w:val="Default"/>
              <w:rPr>
                <w:rFonts w:asciiTheme="minorHAnsi" w:hAnsiTheme="minorHAnsi"/>
                <w:b/>
                <w:bCs/>
                <w:color w:val="auto"/>
              </w:rPr>
            </w:pPr>
            <w:r w:rsidRPr="00DD3EB0">
              <w:rPr>
                <w:rFonts w:asciiTheme="minorHAnsi" w:hAnsiTheme="minorHAnsi"/>
                <w:b/>
                <w:bCs/>
                <w:color w:val="auto"/>
              </w:rPr>
              <w:t>1</w:t>
            </w:r>
            <w:r>
              <w:rPr>
                <w:rFonts w:asciiTheme="minorHAnsi" w:hAnsiTheme="minorHAnsi"/>
                <w:b/>
                <w:bCs/>
                <w:color w:val="auto"/>
              </w:rPr>
              <w:t>-6</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Pr="00DD3EB0" w:rsidRDefault="00C75D7F" w:rsidP="001C3A23">
            <w:pPr>
              <w:pStyle w:val="Default"/>
              <w:rPr>
                <w:rFonts w:asciiTheme="minorHAnsi" w:hAnsiTheme="minorHAnsi"/>
                <w:bCs/>
                <w:color w:val="auto"/>
                <w:sz w:val="22"/>
                <w:szCs w:val="22"/>
              </w:rPr>
            </w:pPr>
            <w:r w:rsidRPr="00DD3EB0">
              <w:rPr>
                <w:rFonts w:asciiTheme="minorHAnsi" w:hAnsiTheme="minorHAnsi"/>
                <w:bCs/>
                <w:color w:val="auto"/>
                <w:sz w:val="22"/>
                <w:szCs w:val="22"/>
              </w:rPr>
              <w:t>Первичное представление о геометрических фигурах.</w:t>
            </w:r>
          </w:p>
        </w:tc>
        <w:tc>
          <w:tcPr>
            <w:tcW w:w="709"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6</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дать первичное представление  о геометрии, геометрических фигурах(круг, треугольник, квадрат, и т.д),</w:t>
            </w:r>
          </w:p>
          <w:p w:rsidR="00C75D7F" w:rsidRDefault="00C75D7F" w:rsidP="001C3A23">
            <w:pPr>
              <w:pStyle w:val="Default"/>
              <w:rPr>
                <w:rFonts w:asciiTheme="minorHAnsi" w:hAnsiTheme="minorHAnsi"/>
                <w:bCs/>
                <w:color w:val="auto"/>
              </w:rPr>
            </w:pPr>
            <w:r>
              <w:rPr>
                <w:rFonts w:asciiTheme="minorHAnsi" w:hAnsiTheme="minorHAnsi"/>
                <w:bCs/>
                <w:color w:val="auto"/>
              </w:rPr>
              <w:t xml:space="preserve">-сформировать умение видеть и узнавать эти фигуры, </w:t>
            </w:r>
          </w:p>
          <w:p w:rsidR="00C75D7F" w:rsidRDefault="00C75D7F" w:rsidP="001C3A23">
            <w:pPr>
              <w:pStyle w:val="Default"/>
              <w:rPr>
                <w:rFonts w:asciiTheme="minorHAnsi" w:hAnsiTheme="minorHAnsi"/>
                <w:bCs/>
                <w:color w:val="auto"/>
              </w:rPr>
            </w:pPr>
            <w:r>
              <w:rPr>
                <w:rFonts w:asciiTheme="minorHAnsi" w:hAnsiTheme="minorHAnsi"/>
                <w:bCs/>
                <w:color w:val="auto"/>
              </w:rPr>
              <w:t xml:space="preserve"> - сформировать умение работать по образцу;</w:t>
            </w:r>
          </w:p>
          <w:p w:rsidR="00C75D7F" w:rsidRDefault="00C75D7F" w:rsidP="001C3A23">
            <w:pPr>
              <w:pStyle w:val="Default"/>
              <w:rPr>
                <w:rFonts w:asciiTheme="minorHAnsi" w:hAnsiTheme="minorHAnsi"/>
                <w:bCs/>
                <w:color w:val="auto"/>
              </w:rPr>
            </w:pPr>
            <w:r>
              <w:rPr>
                <w:rFonts w:asciiTheme="minorHAnsi" w:hAnsiTheme="minorHAnsi"/>
                <w:bCs/>
                <w:color w:val="auto"/>
              </w:rPr>
              <w:t>-начать работу по формированию внимания и самоконтроля;</w:t>
            </w:r>
          </w:p>
          <w:p w:rsidR="00C75D7F" w:rsidRPr="00DD3EB0" w:rsidRDefault="00C75D7F" w:rsidP="001C3A23">
            <w:pPr>
              <w:pStyle w:val="Default"/>
              <w:rPr>
                <w:rFonts w:asciiTheme="minorHAnsi" w:hAnsiTheme="minorHAnsi"/>
                <w:bCs/>
                <w:color w:val="auto"/>
              </w:rPr>
            </w:pPr>
            <w:r>
              <w:rPr>
                <w:rFonts w:asciiTheme="minorHAnsi" w:hAnsiTheme="minorHAnsi"/>
                <w:bCs/>
                <w:color w:val="auto"/>
              </w:rPr>
              <w:t>-начать работу над формированием основных логических приёмов: анализом, сравнением, обобщение.</w:t>
            </w:r>
          </w:p>
        </w:tc>
        <w:tc>
          <w:tcPr>
            <w:tcW w:w="1526"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тест</w:t>
            </w:r>
          </w:p>
        </w:tc>
      </w:tr>
      <w:tr w:rsidR="00C75D7F" w:rsidTr="001C3A23">
        <w:tc>
          <w:tcPr>
            <w:tcW w:w="10682" w:type="dxa"/>
            <w:gridSpan w:val="6"/>
          </w:tcPr>
          <w:p w:rsidR="00C75D7F" w:rsidRPr="009E3E53" w:rsidRDefault="00C75D7F" w:rsidP="001C3A23">
            <w:pPr>
              <w:pStyle w:val="Default"/>
              <w:jc w:val="center"/>
              <w:rPr>
                <w:rFonts w:asciiTheme="minorHAnsi" w:hAnsiTheme="minorHAnsi"/>
                <w:b/>
                <w:bCs/>
                <w:color w:val="auto"/>
              </w:rPr>
            </w:pPr>
            <w:r w:rsidRPr="009E3E53">
              <w:rPr>
                <w:rFonts w:asciiTheme="minorHAnsi" w:hAnsiTheme="minorHAnsi"/>
                <w:b/>
                <w:bCs/>
                <w:color w:val="auto"/>
              </w:rPr>
              <w:t>Основная часть</w:t>
            </w:r>
            <w:r>
              <w:rPr>
                <w:rFonts w:asciiTheme="minorHAnsi" w:hAnsiTheme="minorHAnsi"/>
                <w:b/>
                <w:bCs/>
                <w:color w:val="auto"/>
              </w:rPr>
              <w:t xml:space="preserve"> (</w:t>
            </w:r>
            <w:r w:rsidRPr="0039182C">
              <w:rPr>
                <w:rFonts w:asciiTheme="minorHAnsi" w:hAnsiTheme="minorHAnsi"/>
                <w:b/>
                <w:bCs/>
                <w:color w:val="auto"/>
              </w:rPr>
              <w:t>Основные начальные понятия геометрии: точка, прямая, плоскость</w:t>
            </w:r>
            <w:r>
              <w:rPr>
                <w:rFonts w:asciiTheme="minorHAnsi" w:hAnsiTheme="minorHAnsi"/>
                <w:bCs/>
                <w:color w:val="auto"/>
              </w:rPr>
              <w:t>.</w:t>
            </w:r>
            <w:r>
              <w:rPr>
                <w:rFonts w:asciiTheme="minorHAnsi" w:hAnsiTheme="minorHAnsi"/>
                <w:b/>
                <w:bCs/>
                <w:color w:val="auto"/>
              </w:rPr>
              <w:t>)- 22часа</w:t>
            </w:r>
          </w:p>
        </w:tc>
      </w:tr>
      <w:tr w:rsidR="00C75D7F" w:rsidTr="001C3A23">
        <w:tc>
          <w:tcPr>
            <w:tcW w:w="675" w:type="dxa"/>
          </w:tcPr>
          <w:p w:rsidR="00C75D7F" w:rsidRPr="00DD3EB0" w:rsidRDefault="00C75D7F" w:rsidP="001C3A23">
            <w:pPr>
              <w:pStyle w:val="Default"/>
              <w:rPr>
                <w:rFonts w:asciiTheme="minorHAnsi" w:hAnsiTheme="minorHAnsi"/>
                <w:b/>
                <w:bCs/>
                <w:color w:val="auto"/>
              </w:rPr>
            </w:pPr>
            <w:r>
              <w:rPr>
                <w:rFonts w:asciiTheme="minorHAnsi" w:hAnsiTheme="minorHAnsi"/>
                <w:b/>
                <w:bCs/>
                <w:color w:val="auto"/>
              </w:rPr>
              <w:t>1</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Геометрические фигуры.</w:t>
            </w:r>
          </w:p>
        </w:tc>
        <w:tc>
          <w:tcPr>
            <w:tcW w:w="709"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-сформировать представление об основных начальных понятиях геометрии: точка, кривая, ломаная, отрезок.</w:t>
            </w:r>
          </w:p>
          <w:p w:rsidR="00C75D7F" w:rsidRDefault="00C75D7F" w:rsidP="001C3A23">
            <w:pPr>
              <w:pStyle w:val="Default"/>
              <w:rPr>
                <w:rFonts w:asciiTheme="minorHAnsi" w:hAnsiTheme="minorHAnsi"/>
                <w:bCs/>
                <w:color w:val="auto"/>
              </w:rPr>
            </w:pPr>
          </w:p>
          <w:p w:rsidR="00C75D7F" w:rsidRPr="00DD3EB0" w:rsidRDefault="00C75D7F" w:rsidP="001C3A23">
            <w:pPr>
              <w:pStyle w:val="Default"/>
              <w:rPr>
                <w:rFonts w:asciiTheme="minorHAnsi" w:hAnsiTheme="minorHAnsi"/>
                <w:bCs/>
                <w:color w:val="auto"/>
              </w:rPr>
            </w:pP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Pr="00DD3EB0" w:rsidRDefault="00C75D7F" w:rsidP="001C3A23">
            <w:pPr>
              <w:pStyle w:val="Default"/>
              <w:rPr>
                <w:rFonts w:asciiTheme="minorHAnsi" w:hAnsiTheme="minorHAnsi"/>
                <w:b/>
                <w:bCs/>
                <w:color w:val="auto"/>
              </w:rPr>
            </w:pPr>
            <w:r>
              <w:rPr>
                <w:rFonts w:asciiTheme="minorHAnsi" w:hAnsiTheme="minorHAnsi"/>
                <w:b/>
                <w:bCs/>
                <w:color w:val="auto"/>
              </w:rPr>
              <w:t>2</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Геометрические фигуры.</w:t>
            </w:r>
          </w:p>
        </w:tc>
        <w:tc>
          <w:tcPr>
            <w:tcW w:w="709"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научить получать квадрат из прямоугольного листа бумаги;</w:t>
            </w:r>
          </w:p>
          <w:p w:rsidR="00C75D7F" w:rsidRPr="00DD3EB0" w:rsidRDefault="00C75D7F" w:rsidP="001C3A23">
            <w:pPr>
              <w:pStyle w:val="Default"/>
              <w:rPr>
                <w:rFonts w:asciiTheme="minorHAnsi" w:hAnsiTheme="minorHAnsi"/>
                <w:bCs/>
                <w:color w:val="auto"/>
              </w:rPr>
            </w:pPr>
            <w:r>
              <w:rPr>
                <w:rFonts w:asciiTheme="minorHAnsi" w:hAnsiTheme="minorHAnsi"/>
                <w:bCs/>
                <w:color w:val="auto"/>
              </w:rPr>
              <w:t>-дать представление о центре квадрата и симметричном построении орнамента.</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Pr="00DD3EB0" w:rsidRDefault="00C75D7F" w:rsidP="001C3A23">
            <w:pPr>
              <w:pStyle w:val="Default"/>
              <w:rPr>
                <w:rFonts w:asciiTheme="minorHAnsi" w:hAnsiTheme="minorHAnsi"/>
                <w:b/>
                <w:bCs/>
                <w:color w:val="auto"/>
              </w:rPr>
            </w:pPr>
            <w:r>
              <w:rPr>
                <w:rFonts w:asciiTheme="minorHAnsi" w:hAnsiTheme="minorHAnsi"/>
                <w:b/>
                <w:bCs/>
                <w:color w:val="auto"/>
              </w:rPr>
              <w:t>3</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Начальные геометрические понятия: точка и прямая.</w:t>
            </w:r>
          </w:p>
        </w:tc>
        <w:tc>
          <w:tcPr>
            <w:tcW w:w="709"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-познакомить с понятиями точка, прямая, кривая;</w:t>
            </w:r>
          </w:p>
          <w:p w:rsidR="00C75D7F" w:rsidRDefault="00C75D7F" w:rsidP="001C3A23">
            <w:pPr>
              <w:pStyle w:val="Default"/>
              <w:rPr>
                <w:rFonts w:asciiTheme="minorHAnsi" w:hAnsiTheme="minorHAnsi"/>
                <w:bCs/>
                <w:color w:val="auto"/>
              </w:rPr>
            </w:pPr>
            <w:r>
              <w:rPr>
                <w:rFonts w:asciiTheme="minorHAnsi" w:hAnsiTheme="minorHAnsi"/>
                <w:bCs/>
                <w:color w:val="auto"/>
              </w:rPr>
              <w:t>- научить получать прямую способом перегибания листа;</w:t>
            </w:r>
          </w:p>
          <w:p w:rsidR="00C75D7F" w:rsidRPr="00DD3EB0" w:rsidRDefault="00C75D7F" w:rsidP="001C3A23">
            <w:pPr>
              <w:pStyle w:val="Default"/>
              <w:rPr>
                <w:rFonts w:asciiTheme="minorHAnsi" w:hAnsiTheme="minorHAnsi"/>
                <w:bCs/>
                <w:color w:val="auto"/>
              </w:rPr>
            </w:pPr>
            <w:r>
              <w:rPr>
                <w:rFonts w:asciiTheme="minorHAnsi" w:hAnsiTheme="minorHAnsi"/>
                <w:bCs/>
                <w:color w:val="auto"/>
              </w:rPr>
              <w:t>- познакомить с геометрической мозаикой.</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Pr="00DD3EB0" w:rsidRDefault="00C75D7F" w:rsidP="001C3A23">
            <w:pPr>
              <w:pStyle w:val="Default"/>
              <w:rPr>
                <w:rFonts w:asciiTheme="minorHAnsi" w:hAnsiTheme="minorHAnsi"/>
                <w:b/>
                <w:bCs/>
                <w:color w:val="auto"/>
              </w:rPr>
            </w:pPr>
            <w:r>
              <w:rPr>
                <w:rFonts w:asciiTheme="minorHAnsi" w:hAnsiTheme="minorHAnsi"/>
                <w:b/>
                <w:bCs/>
                <w:color w:val="auto"/>
              </w:rPr>
              <w:t>4</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Прямая и кривая. Понятие о пересекающихся и непересекающихся прямых. Количество прямых, проведённых через одну и две точки.</w:t>
            </w:r>
          </w:p>
        </w:tc>
        <w:tc>
          <w:tcPr>
            <w:tcW w:w="709"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-научить различать и строить прямые и кривые линии;</w:t>
            </w:r>
          </w:p>
          <w:p w:rsidR="00C75D7F" w:rsidRPr="00DD3EB0" w:rsidRDefault="00C75D7F" w:rsidP="001C3A23">
            <w:pPr>
              <w:pStyle w:val="Default"/>
              <w:rPr>
                <w:rFonts w:asciiTheme="minorHAnsi" w:hAnsiTheme="minorHAnsi"/>
                <w:bCs/>
                <w:color w:val="auto"/>
              </w:rPr>
            </w:pPr>
            <w:r>
              <w:rPr>
                <w:rFonts w:asciiTheme="minorHAnsi" w:hAnsiTheme="minorHAnsi"/>
                <w:bCs/>
                <w:color w:val="auto"/>
              </w:rPr>
              <w:t>- познакомить с различными случаями взаимного расположения прямых на плоскости.</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5</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Линии на плоскости. Отрезок.</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-закрепить представление о кривой и прямой;</w:t>
            </w:r>
          </w:p>
          <w:p w:rsidR="00C75D7F" w:rsidRDefault="00C75D7F" w:rsidP="001C3A23">
            <w:pPr>
              <w:pStyle w:val="Default"/>
              <w:rPr>
                <w:rFonts w:asciiTheme="minorHAnsi" w:hAnsiTheme="minorHAnsi"/>
                <w:bCs/>
                <w:color w:val="auto"/>
              </w:rPr>
            </w:pPr>
            <w:r>
              <w:rPr>
                <w:rFonts w:asciiTheme="minorHAnsi" w:hAnsiTheme="minorHAnsi"/>
                <w:bCs/>
                <w:color w:val="auto"/>
              </w:rPr>
              <w:t>- познакомить с новым типом линий- ломаной;</w:t>
            </w:r>
          </w:p>
          <w:p w:rsidR="00C75D7F" w:rsidRDefault="00C75D7F" w:rsidP="001C3A23">
            <w:pPr>
              <w:pStyle w:val="Default"/>
              <w:rPr>
                <w:rFonts w:asciiTheme="minorHAnsi" w:hAnsiTheme="minorHAnsi"/>
                <w:bCs/>
                <w:color w:val="auto"/>
              </w:rPr>
            </w:pPr>
            <w:r>
              <w:rPr>
                <w:rFonts w:asciiTheme="minorHAnsi" w:hAnsiTheme="minorHAnsi"/>
                <w:bCs/>
                <w:color w:val="auto"/>
              </w:rPr>
              <w:t>- познакомить с понятием отрезок.</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6-7</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 xml:space="preserve">Квадрат. </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2</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уточнить представление детей об отрезке;</w:t>
            </w:r>
          </w:p>
          <w:p w:rsidR="00C75D7F" w:rsidRDefault="00C75D7F" w:rsidP="001C3A23">
            <w:pPr>
              <w:pStyle w:val="Default"/>
              <w:rPr>
                <w:rFonts w:asciiTheme="minorHAnsi" w:hAnsiTheme="minorHAnsi"/>
                <w:bCs/>
                <w:color w:val="auto"/>
              </w:rPr>
            </w:pPr>
            <w:r>
              <w:rPr>
                <w:rFonts w:asciiTheme="minorHAnsi" w:hAnsiTheme="minorHAnsi"/>
                <w:bCs/>
                <w:color w:val="auto"/>
              </w:rPr>
              <w:t>- дать представление о квадрате;</w:t>
            </w:r>
          </w:p>
          <w:p w:rsidR="00C75D7F" w:rsidRDefault="00C75D7F" w:rsidP="001C3A23">
            <w:pPr>
              <w:pStyle w:val="Default"/>
              <w:rPr>
                <w:rFonts w:asciiTheme="minorHAnsi" w:hAnsiTheme="minorHAnsi"/>
                <w:bCs/>
                <w:color w:val="auto"/>
              </w:rPr>
            </w:pPr>
            <w:r>
              <w:rPr>
                <w:rFonts w:asciiTheme="minorHAnsi" w:hAnsiTheme="minorHAnsi"/>
                <w:bCs/>
                <w:color w:val="auto"/>
              </w:rPr>
              <w:t xml:space="preserve">- сформировать представление о </w:t>
            </w:r>
            <w:r>
              <w:rPr>
                <w:rFonts w:asciiTheme="minorHAnsi" w:hAnsiTheme="minorHAnsi"/>
                <w:bCs/>
                <w:color w:val="auto"/>
              </w:rPr>
              <w:lastRenderedPageBreak/>
              <w:t>квадрате;</w:t>
            </w:r>
          </w:p>
          <w:p w:rsidR="00C75D7F" w:rsidRDefault="00C75D7F" w:rsidP="001C3A23">
            <w:pPr>
              <w:pStyle w:val="Default"/>
              <w:rPr>
                <w:rFonts w:asciiTheme="minorHAnsi" w:hAnsiTheme="minorHAnsi"/>
                <w:bCs/>
                <w:color w:val="auto"/>
              </w:rPr>
            </w:pP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lastRenderedPageBreak/>
              <w:t>8</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Окружность и круг.</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познакомить с понятиями окружность и круг;</w:t>
            </w:r>
          </w:p>
          <w:p w:rsidR="00C75D7F" w:rsidRDefault="00C75D7F" w:rsidP="001C3A23">
            <w:pPr>
              <w:pStyle w:val="Default"/>
              <w:rPr>
                <w:rFonts w:asciiTheme="minorHAnsi" w:hAnsiTheme="minorHAnsi"/>
                <w:bCs/>
                <w:color w:val="auto"/>
              </w:rPr>
            </w:pPr>
            <w:r>
              <w:rPr>
                <w:rFonts w:asciiTheme="minorHAnsi" w:hAnsiTheme="minorHAnsi"/>
                <w:bCs/>
                <w:color w:val="auto"/>
              </w:rPr>
              <w:t>Научить пользоваться циркулем.</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9</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Диаметр круга и его свойства.</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познакомить детей с понятиями радиуса и диаметра;</w:t>
            </w:r>
          </w:p>
          <w:p w:rsidR="00C75D7F" w:rsidRDefault="00C75D7F" w:rsidP="001C3A23">
            <w:pPr>
              <w:pStyle w:val="Default"/>
              <w:rPr>
                <w:rFonts w:asciiTheme="minorHAnsi" w:hAnsiTheme="minorHAnsi"/>
                <w:bCs/>
                <w:color w:val="auto"/>
              </w:rPr>
            </w:pPr>
            <w:r>
              <w:rPr>
                <w:rFonts w:asciiTheme="minorHAnsi" w:hAnsiTheme="minorHAnsi"/>
                <w:bCs/>
                <w:color w:val="auto"/>
              </w:rPr>
              <w:t>-продолжить работу над формированием умения работать с циркулем.</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10</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Радиус круга и его свойства.</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-познакомить с понятием радиуса;</w:t>
            </w:r>
          </w:p>
          <w:p w:rsidR="00C75D7F" w:rsidRDefault="00C75D7F" w:rsidP="001C3A23">
            <w:pPr>
              <w:pStyle w:val="Default"/>
              <w:rPr>
                <w:rFonts w:asciiTheme="minorHAnsi" w:hAnsiTheme="minorHAnsi"/>
                <w:bCs/>
                <w:color w:val="auto"/>
              </w:rPr>
            </w:pPr>
            <w:r>
              <w:rPr>
                <w:rFonts w:asciiTheme="minorHAnsi" w:hAnsiTheme="minorHAnsi"/>
                <w:bCs/>
                <w:color w:val="auto"/>
              </w:rPr>
              <w:t>- научить составлять симметричный орнамент в круге.</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11</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Окружность и её элементы.</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познакомить с понятием «точки пересечения окружностей»;</w:t>
            </w:r>
          </w:p>
          <w:p w:rsidR="00C75D7F" w:rsidRDefault="00C75D7F" w:rsidP="001C3A23">
            <w:pPr>
              <w:pStyle w:val="Default"/>
              <w:rPr>
                <w:rFonts w:asciiTheme="minorHAnsi" w:hAnsiTheme="minorHAnsi"/>
                <w:bCs/>
                <w:color w:val="auto"/>
              </w:rPr>
            </w:pPr>
            <w:r>
              <w:rPr>
                <w:rFonts w:asciiTheme="minorHAnsi" w:hAnsiTheme="minorHAnsi"/>
                <w:bCs/>
                <w:color w:val="auto"/>
              </w:rPr>
              <w:t>-научить составлять простой орнамент с помощью циркуля.</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12</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Симметричные фигуры.</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познакомить с понятием симметричная фигура;</w:t>
            </w:r>
          </w:p>
          <w:p w:rsidR="00C75D7F" w:rsidRDefault="00C75D7F" w:rsidP="001C3A23">
            <w:pPr>
              <w:pStyle w:val="Default"/>
              <w:rPr>
                <w:rFonts w:asciiTheme="minorHAnsi" w:hAnsiTheme="minorHAnsi"/>
                <w:bCs/>
                <w:color w:val="auto"/>
              </w:rPr>
            </w:pPr>
            <w:r>
              <w:rPr>
                <w:rFonts w:asciiTheme="minorHAnsi" w:hAnsiTheme="minorHAnsi"/>
                <w:bCs/>
                <w:color w:val="auto"/>
              </w:rPr>
              <w:t xml:space="preserve">-научить выделять эти фигуры и практически проверять их на симметричность. </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13</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Треугольник.</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-сформировать умение находить общее и различное по общему признаку;</w:t>
            </w:r>
          </w:p>
          <w:p w:rsidR="00C75D7F" w:rsidRDefault="00C75D7F" w:rsidP="001C3A23">
            <w:pPr>
              <w:pStyle w:val="Default"/>
              <w:rPr>
                <w:rFonts w:asciiTheme="minorHAnsi" w:hAnsiTheme="minorHAnsi"/>
                <w:bCs/>
                <w:color w:val="auto"/>
              </w:rPr>
            </w:pPr>
            <w:r>
              <w:rPr>
                <w:rFonts w:asciiTheme="minorHAnsi" w:hAnsiTheme="minorHAnsi"/>
                <w:bCs/>
                <w:color w:val="auto"/>
              </w:rPr>
              <w:t>-дать представление о треугольнике.</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14</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Понятие угла.</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-познакомить детей с геометрической фигурой: угол.</w:t>
            </w:r>
          </w:p>
          <w:p w:rsidR="00C75D7F" w:rsidRDefault="00C75D7F" w:rsidP="001C3A23">
            <w:pPr>
              <w:pStyle w:val="Default"/>
              <w:rPr>
                <w:rFonts w:asciiTheme="minorHAnsi" w:hAnsiTheme="minorHAnsi"/>
                <w:bCs/>
                <w:color w:val="auto"/>
              </w:rPr>
            </w:pPr>
            <w:r>
              <w:rPr>
                <w:rFonts w:asciiTheme="minorHAnsi" w:hAnsiTheme="minorHAnsi"/>
                <w:bCs/>
                <w:color w:val="auto"/>
              </w:rPr>
              <w:t>-научить строить модель угла.</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15</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Представление о прямом угле. Модель прямого угла.</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1</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научить выделять прямой угол;</w:t>
            </w:r>
          </w:p>
          <w:p w:rsidR="00C75D7F" w:rsidRDefault="00C75D7F" w:rsidP="001C3A23">
            <w:pPr>
              <w:pStyle w:val="Default"/>
              <w:rPr>
                <w:rFonts w:asciiTheme="minorHAnsi" w:hAnsiTheme="minorHAnsi"/>
                <w:bCs/>
                <w:color w:val="auto"/>
              </w:rPr>
            </w:pPr>
            <w:r>
              <w:rPr>
                <w:rFonts w:asciiTheme="minorHAnsi" w:hAnsiTheme="minorHAnsi"/>
                <w:bCs/>
                <w:color w:val="auto"/>
              </w:rPr>
              <w:t>-моделировать прямой угол из листа неправильной формы.</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16-17</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Прямоугольник.</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2</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сформировать представление о прямоугольнике на основе понятия «прямой угол».</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18-19</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Квадрат</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2</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сформировать представление о квадрате, как разновидности прямоугольника.</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20-22</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Конструирование.</w:t>
            </w:r>
          </w:p>
          <w:p w:rsidR="00C75D7F" w:rsidRDefault="00C75D7F" w:rsidP="001C3A23">
            <w:pPr>
              <w:pStyle w:val="Default"/>
              <w:rPr>
                <w:rFonts w:asciiTheme="minorHAnsi" w:hAnsiTheme="minorHAnsi"/>
                <w:bCs/>
                <w:color w:val="auto"/>
              </w:rPr>
            </w:pPr>
            <w:r>
              <w:rPr>
                <w:rFonts w:asciiTheme="minorHAnsi" w:hAnsiTheme="minorHAnsi"/>
                <w:bCs/>
                <w:color w:val="auto"/>
              </w:rPr>
              <w:t>Человечек.</w:t>
            </w:r>
          </w:p>
          <w:p w:rsidR="00C75D7F" w:rsidRDefault="00C75D7F" w:rsidP="001C3A23">
            <w:pPr>
              <w:pStyle w:val="Default"/>
              <w:rPr>
                <w:rFonts w:asciiTheme="minorHAnsi" w:hAnsiTheme="minorHAnsi"/>
                <w:bCs/>
                <w:color w:val="auto"/>
              </w:rPr>
            </w:pPr>
            <w:r>
              <w:rPr>
                <w:rFonts w:asciiTheme="minorHAnsi" w:hAnsiTheme="minorHAnsi"/>
                <w:bCs/>
                <w:color w:val="auto"/>
              </w:rPr>
              <w:t>Ракета.</w:t>
            </w:r>
          </w:p>
          <w:p w:rsidR="00C75D7F" w:rsidRDefault="00C75D7F" w:rsidP="001C3A23">
            <w:pPr>
              <w:pStyle w:val="Default"/>
              <w:rPr>
                <w:rFonts w:asciiTheme="minorHAnsi" w:hAnsiTheme="minorHAnsi"/>
                <w:bCs/>
                <w:color w:val="auto"/>
              </w:rPr>
            </w:pPr>
            <w:r>
              <w:rPr>
                <w:rFonts w:asciiTheme="minorHAnsi" w:hAnsiTheme="minorHAnsi"/>
                <w:bCs/>
                <w:color w:val="auto"/>
              </w:rPr>
              <w:t>Орнамент.</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3</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закрепление пройденного и проверка основных вопросов курса;</w:t>
            </w:r>
          </w:p>
          <w:p w:rsidR="00C75D7F" w:rsidRDefault="00C75D7F" w:rsidP="001C3A23">
            <w:pPr>
              <w:pStyle w:val="Default"/>
              <w:rPr>
                <w:rFonts w:asciiTheme="minorHAnsi" w:hAnsiTheme="minorHAnsi"/>
                <w:bCs/>
                <w:color w:val="auto"/>
              </w:rPr>
            </w:pPr>
            <w:r>
              <w:rPr>
                <w:rFonts w:asciiTheme="minorHAnsi" w:hAnsiTheme="minorHAnsi"/>
                <w:bCs/>
                <w:color w:val="auto"/>
              </w:rPr>
              <w:t>-</w:t>
            </w:r>
            <w:r>
              <w:rPr>
                <w:color w:val="auto"/>
                <w:sz w:val="28"/>
                <w:szCs w:val="28"/>
              </w:rPr>
              <w:t xml:space="preserve"> </w:t>
            </w:r>
            <w:r>
              <w:rPr>
                <w:rFonts w:asciiTheme="minorHAnsi" w:hAnsiTheme="minorHAnsi"/>
                <w:color w:val="auto"/>
              </w:rPr>
              <w:t>н</w:t>
            </w:r>
            <w:r w:rsidRPr="00227164">
              <w:rPr>
                <w:rFonts w:asciiTheme="minorHAnsi" w:hAnsiTheme="minorHAnsi"/>
                <w:color w:val="auto"/>
              </w:rPr>
              <w:t>аделение предметов новыми свойствами. Перенос свойств.</w:t>
            </w:r>
          </w:p>
        </w:tc>
        <w:tc>
          <w:tcPr>
            <w:tcW w:w="1526" w:type="dxa"/>
          </w:tcPr>
          <w:p w:rsidR="00C75D7F" w:rsidRPr="00DD3EB0" w:rsidRDefault="00C75D7F" w:rsidP="001C3A23">
            <w:pPr>
              <w:pStyle w:val="Default"/>
              <w:rPr>
                <w:rFonts w:asciiTheme="minorHAnsi" w:hAnsiTheme="minorHAnsi"/>
                <w:bCs/>
                <w:color w:val="auto"/>
              </w:rPr>
            </w:pPr>
          </w:p>
        </w:tc>
      </w:tr>
      <w:tr w:rsidR="00C75D7F" w:rsidTr="001C3A23">
        <w:tc>
          <w:tcPr>
            <w:tcW w:w="10682" w:type="dxa"/>
            <w:gridSpan w:val="6"/>
          </w:tcPr>
          <w:p w:rsidR="00C75D7F" w:rsidRPr="00227164" w:rsidRDefault="00C75D7F" w:rsidP="001C3A23">
            <w:pPr>
              <w:pStyle w:val="Default"/>
              <w:jc w:val="center"/>
              <w:rPr>
                <w:rFonts w:asciiTheme="minorHAnsi" w:hAnsiTheme="minorHAnsi"/>
                <w:b/>
                <w:bCs/>
                <w:color w:val="auto"/>
              </w:rPr>
            </w:pPr>
            <w:r w:rsidRPr="00227164">
              <w:rPr>
                <w:rFonts w:asciiTheme="minorHAnsi" w:hAnsiTheme="minorHAnsi"/>
                <w:b/>
                <w:bCs/>
                <w:color w:val="auto"/>
              </w:rPr>
              <w:t>Заключительная часть</w:t>
            </w:r>
            <w:r>
              <w:rPr>
                <w:rFonts w:asciiTheme="minorHAnsi" w:hAnsiTheme="minorHAnsi"/>
                <w:b/>
                <w:bCs/>
                <w:color w:val="auto"/>
              </w:rPr>
              <w:t xml:space="preserve"> (5 часов)</w:t>
            </w:r>
          </w:p>
        </w:tc>
      </w:tr>
      <w:tr w:rsidR="00C75D7F" w:rsidTr="001C3A23">
        <w:tc>
          <w:tcPr>
            <w:tcW w:w="675" w:type="dxa"/>
          </w:tcPr>
          <w:p w:rsidR="00C75D7F" w:rsidRDefault="00C75D7F" w:rsidP="001C3A23">
            <w:pPr>
              <w:pStyle w:val="Default"/>
              <w:rPr>
                <w:rFonts w:asciiTheme="minorHAnsi" w:hAnsiTheme="minorHAnsi"/>
                <w:b/>
                <w:bCs/>
                <w:color w:val="auto"/>
              </w:rPr>
            </w:pPr>
            <w:r>
              <w:rPr>
                <w:rFonts w:asciiTheme="minorHAnsi" w:hAnsiTheme="minorHAnsi"/>
                <w:b/>
                <w:bCs/>
                <w:color w:val="auto"/>
              </w:rPr>
              <w:t>1-5</w:t>
            </w:r>
          </w:p>
        </w:tc>
        <w:tc>
          <w:tcPr>
            <w:tcW w:w="709" w:type="dxa"/>
          </w:tcPr>
          <w:p w:rsidR="00C75D7F" w:rsidRPr="00DD3EB0" w:rsidRDefault="00C75D7F" w:rsidP="001C3A23">
            <w:pPr>
              <w:pStyle w:val="Default"/>
              <w:rPr>
                <w:rFonts w:asciiTheme="minorHAnsi" w:hAnsiTheme="minorHAnsi"/>
                <w:b/>
                <w:bCs/>
                <w:color w:val="auto"/>
              </w:rPr>
            </w:pPr>
          </w:p>
        </w:tc>
        <w:tc>
          <w:tcPr>
            <w:tcW w:w="2410" w:type="dxa"/>
          </w:tcPr>
          <w:p w:rsidR="00C75D7F" w:rsidRDefault="00C75D7F" w:rsidP="001C3A23">
            <w:pPr>
              <w:pStyle w:val="Default"/>
              <w:rPr>
                <w:rFonts w:asciiTheme="minorHAnsi" w:hAnsiTheme="minorHAnsi"/>
                <w:bCs/>
                <w:color w:val="auto"/>
              </w:rPr>
            </w:pPr>
            <w:r>
              <w:rPr>
                <w:rFonts w:asciiTheme="minorHAnsi" w:hAnsiTheme="minorHAnsi"/>
                <w:bCs/>
                <w:color w:val="auto"/>
              </w:rPr>
              <w:t>Повторение  и закрепление .</w:t>
            </w:r>
          </w:p>
        </w:tc>
        <w:tc>
          <w:tcPr>
            <w:tcW w:w="709" w:type="dxa"/>
          </w:tcPr>
          <w:p w:rsidR="00C75D7F" w:rsidRDefault="00C75D7F" w:rsidP="001C3A23">
            <w:pPr>
              <w:pStyle w:val="Default"/>
              <w:rPr>
                <w:rFonts w:asciiTheme="minorHAnsi" w:hAnsiTheme="minorHAnsi"/>
                <w:bCs/>
                <w:color w:val="auto"/>
              </w:rPr>
            </w:pPr>
            <w:r>
              <w:rPr>
                <w:rFonts w:asciiTheme="minorHAnsi" w:hAnsiTheme="minorHAnsi"/>
                <w:bCs/>
                <w:color w:val="auto"/>
              </w:rPr>
              <w:t>5</w:t>
            </w:r>
          </w:p>
        </w:tc>
        <w:tc>
          <w:tcPr>
            <w:tcW w:w="4653" w:type="dxa"/>
          </w:tcPr>
          <w:p w:rsidR="00C75D7F" w:rsidRDefault="00C75D7F" w:rsidP="001C3A23">
            <w:pPr>
              <w:pStyle w:val="Default"/>
              <w:rPr>
                <w:rFonts w:asciiTheme="minorHAnsi" w:hAnsiTheme="minorHAnsi"/>
                <w:bCs/>
                <w:color w:val="auto"/>
              </w:rPr>
            </w:pPr>
            <w:r>
              <w:rPr>
                <w:rFonts w:asciiTheme="minorHAnsi" w:hAnsiTheme="minorHAnsi"/>
                <w:bCs/>
                <w:color w:val="auto"/>
              </w:rPr>
              <w:t>- закрепление пройденного и проверка основных вопросов курса;</w:t>
            </w:r>
          </w:p>
          <w:p w:rsidR="00C75D7F" w:rsidRDefault="00C75D7F" w:rsidP="001C3A23">
            <w:pPr>
              <w:pStyle w:val="Default"/>
              <w:rPr>
                <w:rFonts w:asciiTheme="minorHAnsi" w:hAnsiTheme="minorHAnsi"/>
                <w:bCs/>
                <w:color w:val="auto"/>
              </w:rPr>
            </w:pPr>
            <w:r>
              <w:rPr>
                <w:rFonts w:asciiTheme="minorHAnsi" w:hAnsiTheme="minorHAnsi"/>
                <w:bCs/>
                <w:color w:val="auto"/>
              </w:rPr>
              <w:t>-закрепление  представлений об основных начальных понятиях геометрии;</w:t>
            </w:r>
          </w:p>
          <w:p w:rsidR="00C75D7F" w:rsidRDefault="00C75D7F" w:rsidP="001C3A23">
            <w:pPr>
              <w:pStyle w:val="Default"/>
              <w:rPr>
                <w:rFonts w:asciiTheme="minorHAnsi" w:hAnsiTheme="minorHAnsi"/>
                <w:bCs/>
                <w:color w:val="auto"/>
              </w:rPr>
            </w:pPr>
            <w:r>
              <w:rPr>
                <w:rFonts w:asciiTheme="minorHAnsi" w:hAnsiTheme="minorHAnsi"/>
                <w:bCs/>
                <w:color w:val="auto"/>
              </w:rPr>
              <w:t>- умение строить геометрические фигуры;</w:t>
            </w:r>
          </w:p>
          <w:p w:rsidR="00C75D7F" w:rsidRDefault="00C75D7F" w:rsidP="001C3A23">
            <w:pPr>
              <w:pStyle w:val="Default"/>
              <w:rPr>
                <w:rFonts w:asciiTheme="minorHAnsi" w:hAnsiTheme="minorHAnsi"/>
                <w:bCs/>
                <w:color w:val="auto"/>
              </w:rPr>
            </w:pPr>
            <w:r>
              <w:rPr>
                <w:rFonts w:asciiTheme="minorHAnsi" w:hAnsiTheme="minorHAnsi"/>
                <w:bCs/>
                <w:color w:val="auto"/>
              </w:rPr>
              <w:t>- умение провести анализ и синтез изученных геометрических фигур.</w:t>
            </w:r>
          </w:p>
        </w:tc>
        <w:tc>
          <w:tcPr>
            <w:tcW w:w="1526" w:type="dxa"/>
          </w:tcPr>
          <w:p w:rsidR="00C75D7F" w:rsidRPr="00DD3EB0" w:rsidRDefault="00C75D7F" w:rsidP="001C3A23">
            <w:pPr>
              <w:pStyle w:val="Default"/>
              <w:rPr>
                <w:rFonts w:asciiTheme="minorHAnsi" w:hAnsiTheme="minorHAnsi"/>
                <w:bCs/>
                <w:color w:val="auto"/>
              </w:rPr>
            </w:pPr>
            <w:r>
              <w:rPr>
                <w:rFonts w:asciiTheme="minorHAnsi" w:hAnsiTheme="minorHAnsi"/>
                <w:bCs/>
                <w:color w:val="auto"/>
              </w:rPr>
              <w:t>тест</w:t>
            </w:r>
          </w:p>
        </w:tc>
      </w:tr>
    </w:tbl>
    <w:p w:rsidR="00C75D7F" w:rsidRDefault="00C75D7F" w:rsidP="00C75D7F">
      <w:pPr>
        <w:pStyle w:val="Default"/>
        <w:rPr>
          <w:b/>
          <w:bCs/>
          <w:color w:val="auto"/>
          <w:sz w:val="28"/>
          <w:szCs w:val="28"/>
        </w:rPr>
      </w:pPr>
    </w:p>
    <w:p w:rsidR="00C75D7F" w:rsidRDefault="00C75D7F" w:rsidP="00C75D7F">
      <w:pPr>
        <w:pStyle w:val="Default"/>
      </w:pP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Для отслеживания результатов предусматриваются следующие </w:t>
      </w:r>
      <w:r w:rsidRPr="00C75D7F">
        <w:rPr>
          <w:rFonts w:asciiTheme="minorHAnsi" w:hAnsiTheme="minorHAnsi"/>
          <w:b/>
          <w:bCs/>
          <w:color w:val="auto"/>
        </w:rPr>
        <w:t xml:space="preserve">формы контроля: </w:t>
      </w:r>
    </w:p>
    <w:p w:rsidR="00C75D7F" w:rsidRPr="00C75D7F" w:rsidRDefault="00C75D7F" w:rsidP="00C75D7F">
      <w:pPr>
        <w:pStyle w:val="Default"/>
        <w:rPr>
          <w:rFonts w:asciiTheme="minorHAnsi" w:hAnsiTheme="minorHAnsi"/>
          <w:color w:val="auto"/>
        </w:rPr>
      </w:pPr>
      <w:r w:rsidRPr="00C75D7F">
        <w:rPr>
          <w:rFonts w:asciiTheme="minorHAnsi" w:hAnsiTheme="minorHAnsi"/>
          <w:i/>
          <w:iCs/>
          <w:color w:val="auto"/>
        </w:rPr>
        <w:t xml:space="preserve">Стартовый, </w:t>
      </w:r>
      <w:r w:rsidRPr="00C75D7F">
        <w:rPr>
          <w:rFonts w:asciiTheme="minorHAnsi" w:hAnsiTheme="minorHAnsi"/>
          <w:color w:val="auto"/>
        </w:rPr>
        <w:t xml:space="preserve">позволяющий определить исходный уровень развития обучающихся (результаты фиксируются в зачетном листе учителя); </w:t>
      </w:r>
    </w:p>
    <w:p w:rsidR="00C75D7F" w:rsidRPr="00C75D7F" w:rsidRDefault="00C75D7F" w:rsidP="00C75D7F">
      <w:pPr>
        <w:pStyle w:val="Default"/>
        <w:rPr>
          <w:rFonts w:asciiTheme="minorHAnsi" w:hAnsiTheme="minorHAnsi"/>
          <w:color w:val="auto"/>
        </w:rPr>
      </w:pPr>
      <w:r w:rsidRPr="00C75D7F">
        <w:rPr>
          <w:rFonts w:asciiTheme="minorHAnsi" w:hAnsiTheme="minorHAnsi"/>
          <w:i/>
          <w:iCs/>
          <w:color w:val="auto"/>
        </w:rPr>
        <w:t xml:space="preserve">Тематический </w:t>
      </w:r>
      <w:r w:rsidRPr="00C75D7F">
        <w:rPr>
          <w:rFonts w:asciiTheme="minorHAnsi" w:hAnsiTheme="minorHAnsi"/>
          <w:color w:val="auto"/>
        </w:rPr>
        <w:t xml:space="preserve">контроль проводится после изучения наиболее значимых тем; </w:t>
      </w:r>
    </w:p>
    <w:p w:rsidR="00C75D7F" w:rsidRPr="00C75D7F" w:rsidRDefault="00C75D7F" w:rsidP="00C75D7F">
      <w:pPr>
        <w:pStyle w:val="Default"/>
        <w:rPr>
          <w:rFonts w:asciiTheme="minorHAnsi" w:hAnsiTheme="minorHAnsi"/>
          <w:color w:val="auto"/>
        </w:rPr>
      </w:pPr>
      <w:r w:rsidRPr="00C75D7F">
        <w:rPr>
          <w:rFonts w:asciiTheme="minorHAnsi" w:hAnsiTheme="minorHAnsi"/>
          <w:i/>
          <w:iCs/>
          <w:color w:val="auto"/>
        </w:rPr>
        <w:t xml:space="preserve">Итоговый контроль </w:t>
      </w:r>
      <w:r w:rsidRPr="00C75D7F">
        <w:rPr>
          <w:rFonts w:asciiTheme="minorHAnsi" w:hAnsiTheme="minorHAnsi"/>
          <w:color w:val="auto"/>
        </w:rPr>
        <w:t xml:space="preserve">в формах: </w:t>
      </w: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 тестирование; </w:t>
      </w: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 практические работы; </w:t>
      </w: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 творческие работы; </w:t>
      </w: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 самооценка и самоконтроль – определение учеником границ своего «знания-незнания». </w:t>
      </w: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Для </w:t>
      </w:r>
      <w:r w:rsidRPr="00C75D7F">
        <w:rPr>
          <w:rFonts w:asciiTheme="minorHAnsi" w:hAnsiTheme="minorHAnsi"/>
          <w:b/>
          <w:bCs/>
          <w:color w:val="auto"/>
        </w:rPr>
        <w:t xml:space="preserve">оценки эффективности занятий </w:t>
      </w:r>
      <w:r w:rsidRPr="00C75D7F">
        <w:rPr>
          <w:rFonts w:asciiTheme="minorHAnsi" w:hAnsiTheme="minorHAnsi"/>
          <w:color w:val="auto"/>
        </w:rPr>
        <w:t xml:space="preserve">можно использовать следующие показатели: </w:t>
      </w: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 степень помощи, которую оказывает учитель учащимся при выполнении заданий; </w:t>
      </w: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 поведение детей на занятиях: живость, активность, заинтересованность обеспечивают положительные результаты; </w:t>
      </w: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 результаты выполнения тестовых заданий и заданий из конкурса эрудитов, при выполнении которых выявляется, справляются ли ученики с ними самостоятельно; </w:t>
      </w:r>
    </w:p>
    <w:p w:rsidR="00C75D7F" w:rsidRPr="00C75D7F" w:rsidRDefault="00C75D7F" w:rsidP="00C75D7F">
      <w:pPr>
        <w:pStyle w:val="Default"/>
        <w:rPr>
          <w:rFonts w:asciiTheme="minorHAnsi" w:hAnsiTheme="minorHAnsi"/>
          <w:color w:val="auto"/>
        </w:rPr>
      </w:pPr>
      <w:r w:rsidRPr="00C75D7F">
        <w:rPr>
          <w:rFonts w:asciiTheme="minorHAnsi" w:hAnsiTheme="minorHAnsi"/>
          <w:color w:val="auto"/>
        </w:rPr>
        <w:t xml:space="preserve">- косвенным показателем эффективности занятий может быть повышение качества успеваемости по математике, русскому языку, окружающему миру. </w:t>
      </w:r>
    </w:p>
    <w:p w:rsidR="00C75D7F" w:rsidRPr="00C75D7F" w:rsidRDefault="00C75D7F" w:rsidP="00C75D7F">
      <w:pPr>
        <w:pStyle w:val="Default"/>
        <w:rPr>
          <w:rFonts w:asciiTheme="minorHAnsi" w:hAnsiTheme="minorHAnsi"/>
          <w:color w:val="auto"/>
        </w:rPr>
      </w:pPr>
      <w:r w:rsidRPr="00C75D7F">
        <w:rPr>
          <w:rFonts w:asciiTheme="minorHAnsi" w:hAnsiTheme="minorHAnsi"/>
          <w:b/>
          <w:bCs/>
          <w:color w:val="auto"/>
        </w:rPr>
        <w:t xml:space="preserve">Критерии оценки результатов тестов. </w:t>
      </w:r>
    </w:p>
    <w:p w:rsidR="00C75D7F" w:rsidRPr="00C75D7F" w:rsidRDefault="00C75D7F" w:rsidP="001C3A23">
      <w:pPr>
        <w:pStyle w:val="Default"/>
        <w:numPr>
          <w:ilvl w:val="0"/>
          <w:numId w:val="1"/>
        </w:numPr>
        <w:spacing w:after="14"/>
        <w:rPr>
          <w:rFonts w:asciiTheme="minorHAnsi" w:hAnsiTheme="minorHAnsi"/>
          <w:color w:val="auto"/>
        </w:rPr>
      </w:pPr>
      <w:r w:rsidRPr="00C75D7F">
        <w:rPr>
          <w:rFonts w:asciiTheme="minorHAnsi" w:hAnsiTheme="minorHAnsi" w:cs="Wingdings"/>
          <w:color w:val="auto"/>
        </w:rPr>
        <w:t xml:space="preserve"> </w:t>
      </w:r>
      <w:r w:rsidRPr="00C75D7F">
        <w:rPr>
          <w:rFonts w:asciiTheme="minorHAnsi" w:hAnsiTheme="minorHAnsi"/>
          <w:color w:val="auto"/>
        </w:rPr>
        <w:t xml:space="preserve">80 – 100% - высокий уровень освоения программы; </w:t>
      </w:r>
    </w:p>
    <w:p w:rsidR="00C75D7F" w:rsidRPr="00C75D7F" w:rsidRDefault="00C75D7F" w:rsidP="001C3A23">
      <w:pPr>
        <w:pStyle w:val="Default"/>
        <w:numPr>
          <w:ilvl w:val="0"/>
          <w:numId w:val="1"/>
        </w:numPr>
        <w:spacing w:after="14"/>
        <w:rPr>
          <w:rFonts w:asciiTheme="minorHAnsi" w:hAnsiTheme="minorHAnsi"/>
          <w:color w:val="auto"/>
        </w:rPr>
      </w:pPr>
      <w:r w:rsidRPr="00C75D7F">
        <w:rPr>
          <w:rFonts w:asciiTheme="minorHAnsi" w:hAnsiTheme="minorHAnsi"/>
          <w:color w:val="auto"/>
        </w:rPr>
        <w:t xml:space="preserve">60-80% - уровень выше среднего; </w:t>
      </w:r>
    </w:p>
    <w:p w:rsidR="00C75D7F" w:rsidRPr="00C75D7F" w:rsidRDefault="00C75D7F" w:rsidP="001C3A23">
      <w:pPr>
        <w:pStyle w:val="Default"/>
        <w:numPr>
          <w:ilvl w:val="0"/>
          <w:numId w:val="1"/>
        </w:numPr>
        <w:spacing w:after="14"/>
        <w:rPr>
          <w:rFonts w:asciiTheme="minorHAnsi" w:hAnsiTheme="minorHAnsi"/>
          <w:color w:val="auto"/>
        </w:rPr>
      </w:pPr>
      <w:r w:rsidRPr="00C75D7F">
        <w:rPr>
          <w:rFonts w:asciiTheme="minorHAnsi" w:hAnsiTheme="minorHAnsi"/>
          <w:color w:val="auto"/>
        </w:rPr>
        <w:t xml:space="preserve">50-60% - средний уровень; </w:t>
      </w:r>
    </w:p>
    <w:p w:rsidR="00C75D7F" w:rsidRPr="00C75D7F" w:rsidRDefault="00C75D7F" w:rsidP="001C3A23">
      <w:pPr>
        <w:pStyle w:val="Default"/>
        <w:numPr>
          <w:ilvl w:val="0"/>
          <w:numId w:val="1"/>
        </w:numPr>
        <w:rPr>
          <w:rFonts w:asciiTheme="minorHAnsi" w:hAnsiTheme="minorHAnsi"/>
          <w:color w:val="auto"/>
        </w:rPr>
      </w:pPr>
      <w:r w:rsidRPr="00C75D7F">
        <w:rPr>
          <w:rFonts w:asciiTheme="minorHAnsi" w:hAnsiTheme="minorHAnsi"/>
          <w:color w:val="auto"/>
        </w:rPr>
        <w:t xml:space="preserve">30-50% - уровень ниже среднего; </w:t>
      </w:r>
    </w:p>
    <w:p w:rsidR="00C75D7F" w:rsidRPr="00C75D7F" w:rsidRDefault="00C75D7F" w:rsidP="00C75D7F">
      <w:pPr>
        <w:pStyle w:val="Default"/>
        <w:rPr>
          <w:rFonts w:asciiTheme="minorHAnsi" w:hAnsiTheme="minorHAnsi"/>
          <w:b/>
          <w:bCs/>
          <w:color w:val="auto"/>
        </w:rPr>
      </w:pPr>
    </w:p>
    <w:p w:rsidR="00C75D7F" w:rsidRDefault="00C75D7F" w:rsidP="00C75D7F">
      <w:pPr>
        <w:pStyle w:val="Default"/>
        <w:rPr>
          <w:b/>
          <w:bCs/>
          <w:color w:val="auto"/>
          <w:sz w:val="28"/>
          <w:szCs w:val="28"/>
        </w:rPr>
      </w:pPr>
    </w:p>
    <w:p w:rsidR="004F56FC" w:rsidRDefault="004F56FC"/>
    <w:sectPr w:rsidR="004F56FC" w:rsidSect="00C75D7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0BE" w:rsidRPr="00C75D7F" w:rsidRDefault="00D970BE" w:rsidP="00C75D7F">
      <w:pPr>
        <w:pStyle w:val="Default"/>
        <w:rPr>
          <w:rFonts w:asciiTheme="minorHAnsi" w:hAnsiTheme="minorHAnsi" w:cstheme="minorBidi"/>
          <w:color w:val="auto"/>
          <w:sz w:val="22"/>
          <w:szCs w:val="22"/>
        </w:rPr>
      </w:pPr>
      <w:r>
        <w:separator/>
      </w:r>
    </w:p>
  </w:endnote>
  <w:endnote w:type="continuationSeparator" w:id="1">
    <w:p w:rsidR="00D970BE" w:rsidRPr="00C75D7F" w:rsidRDefault="00D970BE" w:rsidP="00C75D7F">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0469"/>
      <w:docPartObj>
        <w:docPartGallery w:val="Page Numbers (Bottom of Page)"/>
        <w:docPartUnique/>
      </w:docPartObj>
    </w:sdtPr>
    <w:sdtContent>
      <w:p w:rsidR="001C3A23" w:rsidRDefault="00484853">
        <w:pPr>
          <w:pStyle w:val="a7"/>
          <w:jc w:val="right"/>
        </w:pPr>
        <w:fldSimple w:instr=" PAGE   \* MERGEFORMAT ">
          <w:r w:rsidR="00452349">
            <w:rPr>
              <w:noProof/>
            </w:rPr>
            <w:t>1</w:t>
          </w:r>
        </w:fldSimple>
      </w:p>
    </w:sdtContent>
  </w:sdt>
  <w:p w:rsidR="001C3A23" w:rsidRDefault="001C3A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0BE" w:rsidRPr="00C75D7F" w:rsidRDefault="00D970BE" w:rsidP="00C75D7F">
      <w:pPr>
        <w:pStyle w:val="Default"/>
        <w:rPr>
          <w:rFonts w:asciiTheme="minorHAnsi" w:hAnsiTheme="minorHAnsi" w:cstheme="minorBidi"/>
          <w:color w:val="auto"/>
          <w:sz w:val="22"/>
          <w:szCs w:val="22"/>
        </w:rPr>
      </w:pPr>
      <w:r>
        <w:separator/>
      </w:r>
    </w:p>
  </w:footnote>
  <w:footnote w:type="continuationSeparator" w:id="1">
    <w:p w:rsidR="00D970BE" w:rsidRPr="00C75D7F" w:rsidRDefault="00D970BE" w:rsidP="00C75D7F">
      <w:pPr>
        <w:pStyle w:val="Default"/>
        <w:rPr>
          <w:rFonts w:asciiTheme="minorHAnsi" w:hAnsiTheme="minorHAnsi" w:cstheme="minorBid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94FA8"/>
    <w:multiLevelType w:val="hybridMultilevel"/>
    <w:tmpl w:val="6BB0A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5D7F"/>
    <w:rsid w:val="000A1FCE"/>
    <w:rsid w:val="001C3A23"/>
    <w:rsid w:val="00411DBB"/>
    <w:rsid w:val="00452349"/>
    <w:rsid w:val="00484853"/>
    <w:rsid w:val="004F56FC"/>
    <w:rsid w:val="00730B86"/>
    <w:rsid w:val="008C2EE0"/>
    <w:rsid w:val="00C75D7F"/>
    <w:rsid w:val="00D4247F"/>
    <w:rsid w:val="00D970BE"/>
    <w:rsid w:val="00DB4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5D7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75D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C75D7F"/>
    <w:pPr>
      <w:spacing w:after="0" w:line="240" w:lineRule="auto"/>
    </w:pPr>
  </w:style>
  <w:style w:type="paragraph" w:styleId="a5">
    <w:name w:val="header"/>
    <w:basedOn w:val="a"/>
    <w:link w:val="a6"/>
    <w:uiPriority w:val="99"/>
    <w:semiHidden/>
    <w:unhideWhenUsed/>
    <w:rsid w:val="00C75D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5D7F"/>
  </w:style>
  <w:style w:type="paragraph" w:styleId="a7">
    <w:name w:val="footer"/>
    <w:basedOn w:val="a"/>
    <w:link w:val="a8"/>
    <w:uiPriority w:val="99"/>
    <w:unhideWhenUsed/>
    <w:rsid w:val="00C75D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5D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A03B-F208-4337-806D-8EBE16F5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2136</Words>
  <Characters>12179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2014-09-15T06:37:00Z</dcterms:created>
  <dcterms:modified xsi:type="dcterms:W3CDTF">2014-10-05T05:35:00Z</dcterms:modified>
</cp:coreProperties>
</file>