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0A" w:rsidRDefault="008768E2" w:rsidP="008768E2">
      <w:pPr>
        <w:jc w:val="center"/>
        <w:rPr>
          <w:b/>
          <w:sz w:val="32"/>
        </w:rPr>
      </w:pPr>
      <w:r w:rsidRPr="008768E2">
        <w:rPr>
          <w:b/>
          <w:sz w:val="32"/>
        </w:rPr>
        <w:t>Имею право на семью.</w:t>
      </w:r>
    </w:p>
    <w:p w:rsidR="008768E2" w:rsidRDefault="008768E2" w:rsidP="008768E2">
      <w:pPr>
        <w:spacing w:after="0"/>
        <w:rPr>
          <w:sz w:val="24"/>
        </w:rPr>
      </w:pPr>
      <w:r>
        <w:rPr>
          <w:sz w:val="24"/>
        </w:rPr>
        <w:t>«…Защита прав детей, находящихся в трудной жизненной ситуации, осуществляется федеральными органами, органами государственной власти, органами законодательной и исполнительной власти субъектов Российской Федерации, органами местного самоуправления в соответствии с законодательством Российской Федерации. Такая защита должна обеспечивать выживание и развитие детей, их участие в общественной жизни…»(статья 15 ФЗ «Об основных гарантиях прав на ребёнка в РФ).</w:t>
      </w:r>
    </w:p>
    <w:p w:rsidR="008768E2" w:rsidRPr="008768E2" w:rsidRDefault="008768E2" w:rsidP="008768E2">
      <w:pPr>
        <w:spacing w:after="0"/>
        <w:rPr>
          <w:sz w:val="24"/>
        </w:rPr>
      </w:pPr>
      <w:r>
        <w:rPr>
          <w:sz w:val="24"/>
        </w:rPr>
        <w:t>Именно «выживать», а не жить и радоваться жизни приходиться детям, попавшим в трудную жизненную ситуацию. Почему обеспечивать «светлое будущее» детям должны только органы власти?! А где же родители?! Где семья?! Семья – как базовый институт социализации личности. Опыт исследования таких семей даёт однозначный и утвердительный ответ</w:t>
      </w:r>
      <w:r w:rsidR="009E7015">
        <w:rPr>
          <w:sz w:val="24"/>
        </w:rPr>
        <w:t xml:space="preserve">. Родителям некогда! Не разглядеть им всех проблем на любом этапе развития своего ребёнка за бесконечной </w:t>
      </w:r>
      <w:proofErr w:type="gramStart"/>
      <w:r w:rsidR="009E7015">
        <w:rPr>
          <w:sz w:val="24"/>
        </w:rPr>
        <w:t>пьянкой</w:t>
      </w:r>
      <w:proofErr w:type="gramEnd"/>
      <w:r w:rsidR="009E7015">
        <w:rPr>
          <w:sz w:val="24"/>
        </w:rPr>
        <w:t>. Личные похоти и интересы для таких людей превыше всего. Атрофированный под действием нескончаемого потока алкоголя мозг женщины не способен</w:t>
      </w:r>
      <w:proofErr w:type="gramStart"/>
      <w:r w:rsidR="009E7015">
        <w:rPr>
          <w:sz w:val="24"/>
        </w:rPr>
        <w:t>….</w:t>
      </w:r>
      <w:proofErr w:type="gramEnd"/>
      <w:r w:rsidR="009E7015">
        <w:rPr>
          <w:sz w:val="24"/>
        </w:rPr>
        <w:t>острая и обязывающая, счастливая и драматичная, физическая и духовная любовь к ребёнку, способная к самопожертвованию. Вот и приходится ребёнку «выживать» в условиях безучастного отношения родителей и его жизни. И нам трудно понять, какая сила заставляет ребёнка тайком от всех прятать хлеб в карман во время обеда в школе. Для этого несчастного существа это единственная возможность утолить безжалостно подступающий голод. Этот ломтик хлеба для многих – ужин и завтрак…, а там дотянет и до долгожданного горячего обеда, где есть «первое», «второе». Замкнутому кругу с кусочком хлеба в кармане. А может случи</w:t>
      </w:r>
      <w:r w:rsidR="003F659A">
        <w:rPr>
          <w:sz w:val="24"/>
        </w:rPr>
        <w:t xml:space="preserve">ться так, что придется поделиться этим кусочком с таким же, как он. Если вновь встретится с ним на сеновале. Почему сеновал как ночное ложе? А потому что там тепло и спокойно. Там на тебя не кричит в пьяном угаре отчим. Который, выкатив глаза, сам не поймёт, чего хочет от тебя, да и от жизни в целом: всё не так, все не такие… и каждое слово чередуется с пятью </w:t>
      </w:r>
      <w:proofErr w:type="spellStart"/>
      <w:r w:rsidR="003F659A">
        <w:rPr>
          <w:sz w:val="24"/>
        </w:rPr>
        <w:t>нецензурами</w:t>
      </w:r>
      <w:proofErr w:type="spellEnd"/>
      <w:r w:rsidR="003F659A">
        <w:rPr>
          <w:sz w:val="24"/>
        </w:rPr>
        <w:t xml:space="preserve">. И мать, не способная поднять головы и оторвать трясущейся руки от стакана. В её облике даже нет </w:t>
      </w:r>
      <w:proofErr w:type="spellStart"/>
      <w:r w:rsidR="003F659A">
        <w:rPr>
          <w:sz w:val="24"/>
        </w:rPr>
        <w:t>немёка</w:t>
      </w:r>
      <w:proofErr w:type="spellEnd"/>
      <w:r w:rsidR="003F659A">
        <w:rPr>
          <w:sz w:val="24"/>
        </w:rPr>
        <w:t xml:space="preserve"> на что – то живое и человеческое, не говоря уже о женской красоте и привлекательности. Одна цель – сдать бутылки, послать сына в магазин и всё опять возвращается на круги своя</w:t>
      </w:r>
      <w:proofErr w:type="gramStart"/>
      <w:r w:rsidR="003F659A">
        <w:rPr>
          <w:sz w:val="24"/>
        </w:rPr>
        <w:t>… П</w:t>
      </w:r>
      <w:proofErr w:type="gramEnd"/>
      <w:r w:rsidR="003F659A">
        <w:rPr>
          <w:sz w:val="24"/>
        </w:rPr>
        <w:t xml:space="preserve">рощай, спокойный семейный вечер. И так </w:t>
      </w:r>
      <w:proofErr w:type="spellStart"/>
      <w:r w:rsidR="003F659A">
        <w:rPr>
          <w:sz w:val="24"/>
        </w:rPr>
        <w:t>озо</w:t>
      </w:r>
      <w:proofErr w:type="spellEnd"/>
      <w:r w:rsidR="003F659A">
        <w:rPr>
          <w:sz w:val="24"/>
        </w:rPr>
        <w:t xml:space="preserve"> дня в день из года в год. На грязной стене полуразвалившейся хатки висит портрет</w:t>
      </w:r>
      <w:r w:rsidR="009D7781">
        <w:rPr>
          <w:sz w:val="24"/>
        </w:rPr>
        <w:t xml:space="preserve"> </w:t>
      </w:r>
      <w:r w:rsidR="003F659A">
        <w:rPr>
          <w:sz w:val="24"/>
        </w:rPr>
        <w:t>молодой</w:t>
      </w:r>
      <w:r w:rsidR="009D7781">
        <w:rPr>
          <w:sz w:val="24"/>
        </w:rPr>
        <w:t xml:space="preserve"> девушки</w:t>
      </w:r>
      <w:proofErr w:type="gramStart"/>
      <w:r w:rsidR="009D7781">
        <w:rPr>
          <w:sz w:val="24"/>
        </w:rPr>
        <w:t>.</w:t>
      </w:r>
      <w:proofErr w:type="gramEnd"/>
      <w:r w:rsidR="009D7781">
        <w:rPr>
          <w:sz w:val="24"/>
        </w:rPr>
        <w:t xml:space="preserve"> Симпатия и обаяние юного лица пленяют и завораживают. Глаза широко раскрыты, наполнены каким – то жизнеутверждающим блеском, смотрят вдаль с надеждой на светлое, благополучное будущее. В этом фото с трудом удаётся узнать обрюзглое лицо женщины со стаканом в трясущейся руке, у которой вместо светлого, благополучного существования – кусочек украденного хлеба в кармане сына. Который будет и обедом, и завтраком.</w:t>
      </w:r>
    </w:p>
    <w:p w:rsidR="008768E2" w:rsidRPr="008768E2" w:rsidRDefault="008768E2">
      <w:pPr>
        <w:jc w:val="center"/>
        <w:rPr>
          <w:b/>
          <w:sz w:val="32"/>
        </w:rPr>
      </w:pPr>
    </w:p>
    <w:sectPr w:rsidR="008768E2" w:rsidRPr="008768E2" w:rsidSect="00A6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8E2"/>
    <w:rsid w:val="003F659A"/>
    <w:rsid w:val="008768E2"/>
    <w:rsid w:val="009D7781"/>
    <w:rsid w:val="009E7015"/>
    <w:rsid w:val="00A6140A"/>
    <w:rsid w:val="00CC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2008-09-03T15:54:00Z</dcterms:created>
  <dcterms:modified xsi:type="dcterms:W3CDTF">2008-09-03T16:35:00Z</dcterms:modified>
</cp:coreProperties>
</file>